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CONSIDERACIONES GENERALES:</w:t>
      </w:r>
    </w:p>
    <w:p w14:paraId="00000002" w14:textId="77777777" w:rsidR="000832A4" w:rsidRDefault="000832A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</w:p>
    <w:p w14:paraId="00000003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1) ESTA PLANTILLA SIRVE PARA RECOGER LA INFORMACIÓN DE LOS MANUSCRITOS SEGÚN UN ORDEN SISTEMÁTICO QUE FACILITARÁ SU MAQUETACIÓN.</w:t>
      </w:r>
    </w:p>
    <w:p w14:paraId="00000004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2) ESTE NO ES EL ASPECTO FINAL DE LOS ARTÍCULOS, LO IMPORTANTE ES RESPETAR EL ORDEN DE LOS DATOS, LOS APARTADOS Y REFERENCIAS.</w:t>
      </w:r>
    </w:p>
    <w:p w14:paraId="00000005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3) NO USAR NOTAS AL PIE DE PÁGINA NI NOTAS AL FINAL BAJO NINGÚN CONCEPTO.</w:t>
      </w:r>
    </w:p>
    <w:p w14:paraId="00000006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4) LOS TEXTOS EN COLOR ROJO DE ESTE DOCUMENTO SON INSTRUCCIONES QUE SE PUEDEN BORRAR UNA VEZ SE HAYAN INCORPORADO LOS DATOS SOLICITADOS DEL ARTÍCULO A LA PLANTILLA.</w:t>
      </w:r>
    </w:p>
    <w:p w14:paraId="00000007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5) NO BORRAR LOS </w:t>
      </w:r>
      <w:r>
        <w:rPr>
          <w:rFonts w:ascii="Times New Roman" w:eastAsia="Times New Roman" w:hAnsi="Times New Roman" w:cs="Times New Roman"/>
          <w:b/>
          <w:color w:val="FFD965"/>
        </w:rPr>
        <w:t>TEXTOS EN COLOR AMARILLO</w:t>
      </w:r>
      <w:r>
        <w:rPr>
          <w:rFonts w:ascii="Times New Roman" w:eastAsia="Times New Roman" w:hAnsi="Times New Roman" w:cs="Times New Roman"/>
          <w:b/>
          <w:color w:val="FF0000"/>
        </w:rPr>
        <w:t>, EN TODO CASO SE PUEDEN SUSTITUIR POR LÍNEAS EN BLANCO.</w:t>
      </w:r>
    </w:p>
    <w:p w14:paraId="00000008" w14:textId="77777777" w:rsidR="000832A4" w:rsidRDefault="000832A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</w:p>
    <w:p w14:paraId="00000009" w14:textId="77777777" w:rsidR="000832A4" w:rsidRDefault="000832A4">
      <w:p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FF0000"/>
        </w:rPr>
      </w:pPr>
    </w:p>
    <w:p w14:paraId="0000000A" w14:textId="77777777" w:rsidR="000832A4" w:rsidRDefault="00D7405F">
      <w:pPr>
        <w:spacing w:after="0"/>
        <w:rPr>
          <w:rFonts w:ascii="Avenir" w:eastAsia="Avenir" w:hAnsi="Avenir" w:cs="Avenir"/>
          <w:color w:val="FFD965"/>
        </w:rPr>
      </w:pPr>
      <w:r>
        <w:br w:type="page"/>
      </w:r>
    </w:p>
    <w:p w14:paraId="0000000B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Título original del artículo </w:t>
      </w:r>
    </w:p>
    <w:p w14:paraId="0000000C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(No debe superar los 80 caracteres espacios incluidos)</w:t>
      </w:r>
    </w:p>
    <w:p w14:paraId="0000000D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Título en inglés</w:t>
      </w:r>
    </w:p>
    <w:p w14:paraId="0000000E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D965"/>
        </w:rPr>
      </w:pPr>
      <w:r>
        <w:rPr>
          <w:rFonts w:ascii="Times New Roman" w:eastAsia="Times New Roman" w:hAnsi="Times New Roman" w:cs="Times New Roman"/>
          <w:color w:val="FFD965"/>
        </w:rPr>
        <w:t>No borrar esta línea en blanco, es necesaria para automatizar la edición</w:t>
      </w:r>
    </w:p>
    <w:p w14:paraId="0000000F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Se ruega, en su caso, unir los dos apellidos con un </w:t>
      </w:r>
      <w:proofErr w:type="spellStart"/>
      <w:r>
        <w:rPr>
          <w:rFonts w:ascii="Times New Roman" w:eastAsia="Times New Roman" w:hAnsi="Times New Roman" w:cs="Times New Roman"/>
          <w:b/>
          <w:color w:val="FF0000"/>
        </w:rPr>
        <w:t>guión</w:t>
      </w:r>
      <w:proofErr w:type="spellEnd"/>
      <w:r>
        <w:rPr>
          <w:rFonts w:ascii="Times New Roman" w:eastAsia="Times New Roman" w:hAnsi="Times New Roman" w:cs="Times New Roman"/>
          <w:b/>
          <w:color w:val="FF0000"/>
        </w:rPr>
        <w:t xml:space="preserve">. </w:t>
      </w:r>
    </w:p>
    <w:p w14:paraId="00000010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Nombre y Apellidos d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el primer autor/a, institución, país</w:t>
      </w:r>
    </w:p>
    <w:p w14:paraId="00000011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</w:rPr>
        <w:t>(Ejemplo: Fernando Gutiérrez Velasco, Universidad de Granada, España)</w:t>
      </w:r>
    </w:p>
    <w:p w14:paraId="00000012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Nombre y Apellidos del segundo autor/a, institución, país</w:t>
      </w:r>
    </w:p>
    <w:p w14:paraId="00000013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D965"/>
        </w:rPr>
      </w:pPr>
      <w:r>
        <w:rPr>
          <w:rFonts w:ascii="Times New Roman" w:eastAsia="Times New Roman" w:hAnsi="Times New Roman" w:cs="Times New Roman"/>
          <w:color w:val="FFD965"/>
        </w:rPr>
        <w:t>No borrar esta línea en blanco</w:t>
      </w:r>
    </w:p>
    <w:p w14:paraId="00000014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</w:rPr>
        <w:t xml:space="preserve">Código ORCID </w:t>
      </w:r>
      <w:r>
        <w:rPr>
          <w:rFonts w:ascii="Times New Roman" w:eastAsia="Times New Roman" w:hAnsi="Times New Roman" w:cs="Times New Roman"/>
          <w:b/>
          <w:color w:val="FF0000"/>
        </w:rPr>
        <w:t>de cada autor/a</w:t>
      </w:r>
      <w:r>
        <w:rPr>
          <w:rFonts w:ascii="Times New Roman" w:eastAsia="Times New Roman" w:hAnsi="Times New Roman" w:cs="Times New Roman"/>
          <w:b/>
          <w:color w:val="000000"/>
        </w:rPr>
        <w:t>:</w:t>
      </w:r>
    </w:p>
    <w:p w14:paraId="00000015" w14:textId="77777777" w:rsidR="000832A4" w:rsidRDefault="000832A4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D965"/>
        </w:rPr>
      </w:pPr>
    </w:p>
    <w:p w14:paraId="00000016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  <w:b/>
        </w:rPr>
        <w:lastRenderedPageBreak/>
        <w:t>Resumen: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>Muy importante: (máximo 500 caracteres, espacios incluidos).</w:t>
      </w:r>
    </w:p>
    <w:p w14:paraId="00000017" w14:textId="77777777" w:rsidR="000832A4" w:rsidRDefault="000832A4" w:rsidP="00B117AF">
      <w:pPr>
        <w:spacing w:after="0"/>
        <w:jc w:val="both"/>
        <w:rPr>
          <w:rFonts w:ascii="Times New Roman" w:eastAsia="Times New Roman" w:hAnsi="Times New Roman" w:cs="Times New Roman"/>
          <w:color w:val="FFD965"/>
        </w:rPr>
      </w:pPr>
    </w:p>
    <w:p w14:paraId="00000018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Ejemplo: Este es un texto de relleno para simular un apartado del resumen en español.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Lorem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Ipsum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es simplemente el texto de relleno de las imprentas y archivos de texto.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Lorem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Ipsum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ha sido el texto de relleno estándar de las industrias desde el año 1500, cuando un impresor .</w:t>
      </w:r>
    </w:p>
    <w:p w14:paraId="00000019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color w:val="FFD965"/>
        </w:rPr>
        <w:t>No borrar esta línea en blanco</w:t>
      </w:r>
    </w:p>
    <w:p w14:paraId="0000001A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Palabras clave:</w:t>
      </w:r>
      <w:r>
        <w:rPr>
          <w:rFonts w:ascii="Times New Roman" w:eastAsia="Times New Roman" w:hAnsi="Times New Roman" w:cs="Times New Roman"/>
          <w:b/>
          <w:color w:val="FF0000"/>
        </w:rPr>
        <w:t xml:space="preserve"> Muy importante: separar las palabras clave con coma, ponerlas por orden alfabético y la primera letra de cada palabra en mayúscula. Se permiten entre 3 y 5 palabras.</w:t>
      </w:r>
    </w:p>
    <w:p w14:paraId="0000001B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Palabra 1, Palabra 2, Palabra 3, Palabra 4, Palabra 5</w:t>
      </w:r>
    </w:p>
    <w:p w14:paraId="0000001C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D965"/>
        </w:rPr>
      </w:pPr>
      <w:r>
        <w:rPr>
          <w:rFonts w:ascii="Times New Roman" w:eastAsia="Times New Roman" w:hAnsi="Times New Roman" w:cs="Times New Roman"/>
          <w:color w:val="FFD965"/>
        </w:rPr>
        <w:t>No borrar esta línea en blanco</w:t>
      </w:r>
    </w:p>
    <w:p w14:paraId="0000001D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Abstract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>Muy importante: se ruega verificar que la traducción sea correcta.</w:t>
      </w:r>
    </w:p>
    <w:p w14:paraId="0000001E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Key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words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  <w:r>
        <w:rPr>
          <w:rFonts w:ascii="Times New Roman" w:eastAsia="Times New Roman" w:hAnsi="Times New Roman" w:cs="Times New Roman"/>
          <w:b/>
          <w:color w:val="FF0000"/>
        </w:rPr>
        <w:t xml:space="preserve">Muy importante: separar las palabras clave con coma, ponerlas por orden alfabético y la primera letra de cada palabra en mayúscula. Se permiten entre 3 y 5 palabras. </w:t>
      </w:r>
    </w:p>
    <w:p w14:paraId="0000001F" w14:textId="77777777" w:rsidR="000832A4" w:rsidRDefault="00D7405F" w:rsidP="00B117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D965"/>
        </w:rPr>
      </w:pPr>
      <w:r>
        <w:rPr>
          <w:rFonts w:ascii="Times New Roman" w:eastAsia="Times New Roman" w:hAnsi="Times New Roman" w:cs="Times New Roman"/>
          <w:color w:val="FFD965"/>
        </w:rPr>
        <w:t>No borrar esta línea en blanco</w:t>
      </w:r>
    </w:p>
    <w:p w14:paraId="00000020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Resumen curricular: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>Muy importante: (máximo 500 caracteres, espacios incluidos).</w:t>
      </w:r>
    </w:p>
    <w:p w14:paraId="00000021" w14:textId="77777777" w:rsidR="000832A4" w:rsidRDefault="000832A4" w:rsidP="00B117A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22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Fecha de recepción: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00/00/0000 (No borrar lo completará el editor)</w:t>
      </w:r>
    </w:p>
    <w:p w14:paraId="00000023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Fecha de revisión: 00/00/0000 (No borrar lo completará el editor)</w:t>
      </w:r>
    </w:p>
    <w:p w14:paraId="00000024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Fecha de aceptación: 00/00/0000 (No borrar lo completará el editor)</w:t>
      </w:r>
    </w:p>
    <w:p w14:paraId="00000025" w14:textId="77777777" w:rsidR="000832A4" w:rsidRDefault="00D7405F" w:rsidP="00B117AF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Fecha de publicación: 00/00/0000 (No borrar lo completará el editor)</w:t>
      </w:r>
    </w:p>
    <w:p w14:paraId="00000026" w14:textId="77777777" w:rsidR="000832A4" w:rsidRDefault="000832A4">
      <w:pPr>
        <w:spacing w:after="0"/>
        <w:rPr>
          <w:rFonts w:ascii="Times New Roman" w:eastAsia="Times New Roman" w:hAnsi="Times New Roman" w:cs="Times New Roman"/>
        </w:rPr>
      </w:pPr>
    </w:p>
    <w:p w14:paraId="00000027" w14:textId="77777777" w:rsidR="000832A4" w:rsidRDefault="00D7405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FFD965"/>
        </w:rPr>
      </w:pPr>
      <w:r>
        <w:rPr>
          <w:rFonts w:ascii="Times New Roman" w:eastAsia="Times New Roman" w:hAnsi="Times New Roman" w:cs="Times New Roman"/>
          <w:color w:val="FFD965"/>
        </w:rPr>
        <w:t>NO BORRAR esta línea, reservada para el DOI:10.30827/revista.v0i0.0000</w:t>
      </w:r>
    </w:p>
    <w:p w14:paraId="00000028" w14:textId="77777777" w:rsidR="000832A4" w:rsidRDefault="000832A4">
      <w:pPr>
        <w:spacing w:after="0"/>
        <w:jc w:val="right"/>
        <w:rPr>
          <w:rFonts w:ascii="Avenir" w:eastAsia="Avenir" w:hAnsi="Avenir" w:cs="Avenir"/>
          <w:b/>
        </w:rPr>
      </w:pPr>
    </w:p>
    <w:p w14:paraId="00000029" w14:textId="77777777" w:rsidR="000832A4" w:rsidRDefault="000832A4">
      <w:p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FFD965"/>
        </w:rPr>
      </w:pPr>
    </w:p>
    <w:p w14:paraId="0000002A" w14:textId="77777777" w:rsidR="000832A4" w:rsidRDefault="000832A4">
      <w:pPr>
        <w:spacing w:after="0"/>
        <w:rPr>
          <w:rFonts w:ascii="Avenir" w:eastAsia="Avenir" w:hAnsi="Avenir" w:cs="Avenir"/>
          <w:color w:val="FFD965"/>
        </w:rPr>
      </w:pPr>
    </w:p>
    <w:sectPr w:rsidR="000832A4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BookAntiqua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2A4"/>
    <w:rsid w:val="000832A4"/>
    <w:rsid w:val="00B117AF"/>
    <w:rsid w:val="00D7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es-ES_tradnl" w:eastAsia="es-ES_tradn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ps_txtcaja"/>
    <w:qFormat/>
    <w:rsid w:val="00AC4B1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psmoscarefsnum">
    <w:name w:val="sps_moscarefsnum"/>
    <w:uiPriority w:val="1"/>
    <w:qFormat/>
    <w:rsid w:val="00053F5D"/>
    <w:rPr>
      <w:color w:val="auto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ztKsDVtIlfG4lpFpkmCSf+c3Q==">AMUW2mUUPaWDm3uQKWqW0CY0NGz2baa+5WAxU588MUOL29JbPuFGp1AyvR+pVOwp4bOEOtF+brA7pBn4wAvZlhVznNzLeEcXOogFNa7CJnWqoteQ5LVgZASBGCy6fU0gVDwXZx6dZ35N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379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Pedro Pablo Rubens</cp:lastModifiedBy>
  <cp:revision>3</cp:revision>
  <dcterms:created xsi:type="dcterms:W3CDTF">2021-03-15T05:58:00Z</dcterms:created>
  <dcterms:modified xsi:type="dcterms:W3CDTF">2024-03-15T10:11:00Z</dcterms:modified>
</cp:coreProperties>
</file>