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DDAA9" w14:textId="51AAE41A" w:rsidR="00C50133" w:rsidRDefault="009A7382" w:rsidP="00485D5E">
      <w:pPr>
        <w:jc w:val="both"/>
        <w:rPr>
          <w:rFonts w:ascii="Arial" w:hAnsi="Arial" w:cs="Arial"/>
          <w:sz w:val="20"/>
        </w:rPr>
      </w:pPr>
      <w:r w:rsidRPr="00C50133">
        <w:rPr>
          <w:rFonts w:ascii="Arial" w:hAnsi="Arial" w:cs="Arial"/>
          <w:sz w:val="20"/>
        </w:rPr>
        <w:t>Gestión</w:t>
      </w:r>
      <w:r w:rsidR="00E33B93" w:rsidRPr="00C50133">
        <w:rPr>
          <w:rFonts w:ascii="Arial" w:hAnsi="Arial" w:cs="Arial"/>
          <w:sz w:val="20"/>
        </w:rPr>
        <w:t>_Estudios</w:t>
      </w:r>
    </w:p>
    <w:p w14:paraId="23FDA6FE" w14:textId="77777777" w:rsidR="005E1DB3" w:rsidRPr="005E1DB3" w:rsidRDefault="005E1DB3" w:rsidP="00485D5E">
      <w:pPr>
        <w:jc w:val="both"/>
        <w:rPr>
          <w:rFonts w:ascii="Arial" w:hAnsi="Arial" w:cs="Arial"/>
          <w:sz w:val="20"/>
        </w:rPr>
      </w:pPr>
    </w:p>
    <w:p w14:paraId="318A5EA3" w14:textId="3F5AC064" w:rsidR="00E33B93" w:rsidRPr="00C159FA" w:rsidRDefault="009A7382" w:rsidP="00485D5E">
      <w:pPr>
        <w:spacing w:line="300" w:lineRule="auto"/>
        <w:jc w:val="both"/>
        <w:rPr>
          <w:rFonts w:ascii="Arial" w:hAnsi="Arial" w:cs="Arial"/>
          <w:b/>
          <w:sz w:val="20"/>
          <w:lang w:val="en-GB"/>
        </w:rPr>
      </w:pPr>
      <w:r w:rsidRPr="00E06392">
        <w:rPr>
          <w:rFonts w:ascii="Arial" w:hAnsi="Arial" w:cs="Arial"/>
          <w:b/>
          <w:sz w:val="20"/>
        </w:rPr>
        <w:t xml:space="preserve">El paisaje como </w:t>
      </w:r>
      <w:r w:rsidR="00831871">
        <w:rPr>
          <w:rFonts w:ascii="Arial" w:hAnsi="Arial" w:cs="Arial"/>
          <w:b/>
          <w:sz w:val="20"/>
        </w:rPr>
        <w:t>vector</w:t>
      </w:r>
      <w:r w:rsidR="00831871" w:rsidRPr="00E06392">
        <w:rPr>
          <w:rFonts w:ascii="Arial" w:hAnsi="Arial" w:cs="Arial"/>
          <w:b/>
          <w:sz w:val="20"/>
        </w:rPr>
        <w:t xml:space="preserve"> </w:t>
      </w:r>
      <w:r w:rsidR="00136328">
        <w:rPr>
          <w:rFonts w:ascii="Arial" w:hAnsi="Arial" w:cs="Arial"/>
          <w:b/>
          <w:sz w:val="20"/>
        </w:rPr>
        <w:t>estratégico</w:t>
      </w:r>
      <w:r w:rsidR="00E33B93" w:rsidRPr="00E06392">
        <w:rPr>
          <w:rFonts w:ascii="Arial" w:hAnsi="Arial" w:cs="Arial"/>
          <w:b/>
          <w:sz w:val="20"/>
        </w:rPr>
        <w:t xml:space="preserve"> </w:t>
      </w:r>
      <w:r w:rsidRPr="00E06392">
        <w:rPr>
          <w:rFonts w:ascii="Arial" w:hAnsi="Arial" w:cs="Arial"/>
          <w:b/>
          <w:sz w:val="20"/>
        </w:rPr>
        <w:t>para</w:t>
      </w:r>
      <w:r w:rsidR="0064273A" w:rsidRPr="00E06392">
        <w:rPr>
          <w:rFonts w:ascii="Arial" w:hAnsi="Arial" w:cs="Arial"/>
          <w:b/>
          <w:sz w:val="20"/>
        </w:rPr>
        <w:t xml:space="preserve"> la</w:t>
      </w:r>
      <w:r w:rsidRPr="00E06392">
        <w:rPr>
          <w:rFonts w:ascii="Arial" w:hAnsi="Arial" w:cs="Arial"/>
          <w:b/>
          <w:sz w:val="20"/>
        </w:rPr>
        <w:t xml:space="preserve"> gestión integral del patrimonio</w:t>
      </w:r>
      <w:r w:rsidR="00DB69C0">
        <w:rPr>
          <w:rFonts w:ascii="Arial" w:hAnsi="Arial" w:cs="Arial"/>
          <w:b/>
          <w:sz w:val="20"/>
        </w:rPr>
        <w:t xml:space="preserve">. </w:t>
      </w:r>
      <w:r w:rsidR="00DB69C0" w:rsidRPr="00C159FA">
        <w:rPr>
          <w:rFonts w:ascii="Arial" w:hAnsi="Arial" w:cs="Arial"/>
          <w:b/>
          <w:sz w:val="20"/>
          <w:lang w:val="en-GB"/>
        </w:rPr>
        <w:t>Una observación desde</w:t>
      </w:r>
      <w:r w:rsidR="002B4F3F" w:rsidRPr="00C159FA">
        <w:rPr>
          <w:rFonts w:ascii="Arial" w:hAnsi="Arial" w:cs="Arial"/>
          <w:b/>
          <w:sz w:val="20"/>
          <w:lang w:val="en-GB"/>
        </w:rPr>
        <w:t xml:space="preserve"> el marco español.</w:t>
      </w:r>
    </w:p>
    <w:p w14:paraId="245D5381" w14:textId="0F592F54" w:rsidR="009A7382" w:rsidRPr="00DB69C0" w:rsidRDefault="009A7382" w:rsidP="00485D5E">
      <w:pPr>
        <w:spacing w:line="300" w:lineRule="auto"/>
        <w:jc w:val="both"/>
        <w:rPr>
          <w:rFonts w:ascii="Arial" w:hAnsi="Arial" w:cs="Arial"/>
          <w:i/>
          <w:sz w:val="20"/>
          <w:lang w:val="en-GB"/>
        </w:rPr>
      </w:pPr>
      <w:r w:rsidRPr="00DB69C0">
        <w:rPr>
          <w:rFonts w:ascii="Arial" w:hAnsi="Arial" w:cs="Arial"/>
          <w:i/>
          <w:sz w:val="20"/>
          <w:lang w:val="en-GB"/>
        </w:rPr>
        <w:t xml:space="preserve">Landscape as </w:t>
      </w:r>
      <w:r w:rsidR="0064273A" w:rsidRPr="00DB69C0">
        <w:rPr>
          <w:rFonts w:ascii="Arial" w:hAnsi="Arial" w:cs="Arial"/>
          <w:i/>
          <w:sz w:val="20"/>
          <w:lang w:val="en-GB"/>
        </w:rPr>
        <w:t>a</w:t>
      </w:r>
      <w:r w:rsidRPr="00DB69C0">
        <w:rPr>
          <w:rFonts w:ascii="Arial" w:hAnsi="Arial" w:cs="Arial"/>
          <w:i/>
          <w:sz w:val="20"/>
          <w:lang w:val="en-GB"/>
        </w:rPr>
        <w:t xml:space="preserve"> </w:t>
      </w:r>
      <w:r w:rsidR="00136328" w:rsidRPr="00DB69C0">
        <w:rPr>
          <w:rFonts w:ascii="Arial" w:hAnsi="Arial" w:cs="Arial"/>
          <w:i/>
          <w:sz w:val="20"/>
          <w:lang w:val="en-GB"/>
        </w:rPr>
        <w:t>strategic</w:t>
      </w:r>
      <w:r w:rsidRPr="00DB69C0">
        <w:rPr>
          <w:rFonts w:ascii="Arial" w:hAnsi="Arial" w:cs="Arial"/>
          <w:i/>
          <w:sz w:val="20"/>
          <w:lang w:val="en-GB"/>
        </w:rPr>
        <w:t xml:space="preserve"> </w:t>
      </w:r>
      <w:r w:rsidR="00A533B5" w:rsidRPr="00DB69C0">
        <w:rPr>
          <w:rFonts w:ascii="Arial" w:hAnsi="Arial" w:cs="Arial"/>
          <w:i/>
          <w:sz w:val="20"/>
          <w:lang w:val="en-GB"/>
        </w:rPr>
        <w:t>driver</w:t>
      </w:r>
      <w:r w:rsidRPr="00DB69C0">
        <w:rPr>
          <w:rFonts w:ascii="Arial" w:hAnsi="Arial" w:cs="Arial"/>
          <w:i/>
          <w:sz w:val="20"/>
          <w:lang w:val="en-GB"/>
        </w:rPr>
        <w:t xml:space="preserve"> fo</w:t>
      </w:r>
      <w:r w:rsidR="007D087D" w:rsidRPr="00DB69C0">
        <w:rPr>
          <w:rFonts w:ascii="Arial" w:hAnsi="Arial" w:cs="Arial"/>
          <w:i/>
          <w:sz w:val="20"/>
          <w:lang w:val="en-GB"/>
        </w:rPr>
        <w:t>r</w:t>
      </w:r>
      <w:r w:rsidR="0064273A" w:rsidRPr="00DB69C0">
        <w:rPr>
          <w:rFonts w:ascii="Arial" w:hAnsi="Arial" w:cs="Arial"/>
          <w:i/>
          <w:sz w:val="20"/>
          <w:lang w:val="en-GB"/>
        </w:rPr>
        <w:t xml:space="preserve"> </w:t>
      </w:r>
      <w:r w:rsidR="00335254" w:rsidRPr="00DB69C0">
        <w:rPr>
          <w:rFonts w:ascii="Arial" w:hAnsi="Arial" w:cs="Arial"/>
          <w:i/>
          <w:sz w:val="20"/>
          <w:lang w:val="en-GB"/>
        </w:rPr>
        <w:t xml:space="preserve">an </w:t>
      </w:r>
      <w:r w:rsidRPr="00DB69C0">
        <w:rPr>
          <w:rFonts w:ascii="Arial" w:hAnsi="Arial" w:cs="Arial"/>
          <w:i/>
          <w:sz w:val="20"/>
          <w:lang w:val="en-GB"/>
        </w:rPr>
        <w:t>integrated heritage management</w:t>
      </w:r>
      <w:r w:rsidR="00DB69C0" w:rsidRPr="00DB69C0">
        <w:rPr>
          <w:rFonts w:ascii="Arial" w:hAnsi="Arial" w:cs="Arial"/>
          <w:i/>
          <w:sz w:val="20"/>
          <w:lang w:val="en-GB"/>
        </w:rPr>
        <w:t xml:space="preserve">. </w:t>
      </w:r>
      <w:r w:rsidR="00DB69C0">
        <w:rPr>
          <w:rFonts w:ascii="Arial" w:hAnsi="Arial" w:cs="Arial"/>
          <w:i/>
          <w:sz w:val="20"/>
          <w:lang w:val="en-GB"/>
        </w:rPr>
        <w:t xml:space="preserve">An observation </w:t>
      </w:r>
      <w:r w:rsidR="00DB69C0" w:rsidRPr="00DB69C0">
        <w:rPr>
          <w:rFonts w:ascii="Arial" w:hAnsi="Arial" w:cs="Arial"/>
          <w:i/>
          <w:sz w:val="20"/>
          <w:lang w:val="en-GB"/>
        </w:rPr>
        <w:t>f</w:t>
      </w:r>
      <w:r w:rsidR="00DB69C0">
        <w:rPr>
          <w:rFonts w:ascii="Arial" w:hAnsi="Arial" w:cs="Arial"/>
          <w:i/>
          <w:sz w:val="20"/>
          <w:lang w:val="en-GB"/>
        </w:rPr>
        <w:t>rom</w:t>
      </w:r>
      <w:r w:rsidR="002B4F3F" w:rsidRPr="00DB69C0">
        <w:rPr>
          <w:rFonts w:ascii="Arial" w:hAnsi="Arial" w:cs="Arial"/>
          <w:i/>
          <w:sz w:val="20"/>
          <w:lang w:val="en-GB"/>
        </w:rPr>
        <w:t xml:space="preserve"> the Spanish framework.</w:t>
      </w:r>
    </w:p>
    <w:p w14:paraId="2B594FDC" w14:textId="77777777" w:rsidR="00C50133" w:rsidRDefault="00C50133" w:rsidP="00AC116A">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r w:rsidRPr="00053F8A">
        <w:rPr>
          <w:rFonts w:ascii="Arial" w:hAnsi="Arial" w:cs="Arial"/>
          <w:b/>
          <w:color w:val="BF8F00" w:themeColor="accent4" w:themeShade="BF"/>
          <w:sz w:val="20"/>
        </w:rPr>
        <w:t>[</w:t>
      </w:r>
      <w:r>
        <w:rPr>
          <w:rFonts w:ascii="Arial" w:hAnsi="Arial" w:cs="Arial"/>
          <w:b/>
          <w:color w:val="BF8F00" w:themeColor="accent4" w:themeShade="BF"/>
          <w:sz w:val="20"/>
        </w:rPr>
        <w:t>Portada]</w:t>
      </w:r>
    </w:p>
    <w:p w14:paraId="1C597627" w14:textId="77777777" w:rsidR="00C50133" w:rsidRDefault="00C50133">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p>
    <w:p w14:paraId="2F1677BB" w14:textId="5EE9D6BA" w:rsidR="002F3218" w:rsidRDefault="00C50133">
      <w:pPr>
        <w:pStyle w:val="Prrafobsico"/>
        <w:spacing w:line="300" w:lineRule="auto"/>
        <w:jc w:val="both"/>
        <w:rPr>
          <w:rFonts w:ascii="Arial" w:eastAsiaTheme="minorHAnsi" w:hAnsi="Arial" w:cs="Arial"/>
          <w:color w:val="auto"/>
          <w:sz w:val="16"/>
          <w:szCs w:val="22"/>
          <w:lang w:val="es-ES"/>
        </w:rPr>
      </w:pPr>
      <w:r>
        <w:rPr>
          <w:rFonts w:ascii="Arial" w:eastAsiaTheme="minorHAnsi" w:hAnsi="Arial" w:cs="Arial"/>
          <w:color w:val="auto"/>
          <w:sz w:val="16"/>
          <w:szCs w:val="22"/>
          <w:lang w:val="es-ES"/>
        </w:rPr>
        <w:t>Portada</w:t>
      </w:r>
      <w:r w:rsidRPr="000F253E">
        <w:rPr>
          <w:rFonts w:ascii="Arial" w:eastAsiaTheme="minorHAnsi" w:hAnsi="Arial" w:cs="Arial"/>
          <w:color w:val="auto"/>
          <w:sz w:val="16"/>
          <w:szCs w:val="22"/>
          <w:lang w:val="es-ES"/>
        </w:rPr>
        <w:t>.</w:t>
      </w:r>
      <w:r>
        <w:rPr>
          <w:rFonts w:ascii="Arial" w:eastAsiaTheme="minorHAnsi" w:hAnsi="Arial" w:cs="Arial"/>
          <w:color w:val="auto"/>
          <w:sz w:val="16"/>
          <w:szCs w:val="22"/>
          <w:lang w:val="es-ES"/>
        </w:rPr>
        <w:t xml:space="preserve"> Cartografía </w:t>
      </w:r>
      <w:r w:rsidR="002B4F3F">
        <w:rPr>
          <w:rFonts w:ascii="Arial" w:eastAsiaTheme="minorHAnsi" w:hAnsi="Arial" w:cs="Arial"/>
          <w:color w:val="auto"/>
          <w:sz w:val="16"/>
          <w:szCs w:val="22"/>
          <w:lang w:val="es-ES"/>
        </w:rPr>
        <w:t>del</w:t>
      </w:r>
      <w:r>
        <w:rPr>
          <w:rFonts w:ascii="Arial" w:eastAsiaTheme="minorHAnsi" w:hAnsi="Arial" w:cs="Arial"/>
          <w:color w:val="auto"/>
          <w:sz w:val="16"/>
          <w:szCs w:val="22"/>
          <w:lang w:val="es-ES"/>
        </w:rPr>
        <w:t xml:space="preserve"> área metropolitana de Sevilla, escenario de un sistema patrimonial difuso que demanda</w:t>
      </w:r>
      <w:r w:rsidR="002B4F3F">
        <w:rPr>
          <w:rFonts w:ascii="Arial" w:eastAsiaTheme="minorHAnsi" w:hAnsi="Arial" w:cs="Arial"/>
          <w:color w:val="auto"/>
          <w:sz w:val="16"/>
          <w:szCs w:val="22"/>
          <w:lang w:val="es-ES"/>
        </w:rPr>
        <w:t xml:space="preserve"> estrategias de gestión integradas</w:t>
      </w:r>
      <w:r>
        <w:rPr>
          <w:rFonts w:ascii="Arial" w:eastAsiaTheme="minorHAnsi" w:hAnsi="Arial" w:cs="Arial"/>
          <w:color w:val="auto"/>
          <w:sz w:val="16"/>
          <w:szCs w:val="22"/>
          <w:lang w:val="es-ES"/>
        </w:rPr>
        <w:t xml:space="preserve"> para una correcta </w:t>
      </w:r>
      <w:r w:rsidR="002B4F3F">
        <w:rPr>
          <w:rFonts w:ascii="Arial" w:eastAsiaTheme="minorHAnsi" w:hAnsi="Arial" w:cs="Arial"/>
          <w:color w:val="auto"/>
          <w:sz w:val="16"/>
          <w:szCs w:val="22"/>
          <w:lang w:val="es-ES"/>
        </w:rPr>
        <w:t>valorización</w:t>
      </w:r>
      <w:r>
        <w:rPr>
          <w:rFonts w:ascii="Arial" w:eastAsiaTheme="minorHAnsi" w:hAnsi="Arial" w:cs="Arial"/>
          <w:color w:val="auto"/>
          <w:sz w:val="16"/>
          <w:szCs w:val="22"/>
          <w:lang w:val="es-ES"/>
        </w:rPr>
        <w:t xml:space="preserve"> de sus recursos</w:t>
      </w:r>
      <w:r w:rsidR="002B4F3F">
        <w:rPr>
          <w:rFonts w:ascii="Arial" w:eastAsiaTheme="minorHAnsi" w:hAnsi="Arial" w:cs="Arial"/>
          <w:color w:val="auto"/>
          <w:sz w:val="16"/>
          <w:szCs w:val="22"/>
          <w:lang w:val="es-ES"/>
        </w:rPr>
        <w:t xml:space="preserve"> patrimoniales</w:t>
      </w:r>
      <w:r>
        <w:rPr>
          <w:rFonts w:ascii="Arial" w:eastAsiaTheme="minorHAnsi" w:hAnsi="Arial" w:cs="Arial"/>
          <w:color w:val="auto"/>
          <w:sz w:val="16"/>
          <w:szCs w:val="22"/>
          <w:lang w:val="es-ES"/>
        </w:rPr>
        <w:t xml:space="preserve">. </w:t>
      </w:r>
      <w:r w:rsidRPr="000F253E">
        <w:rPr>
          <w:rFonts w:ascii="Arial" w:eastAsiaTheme="minorHAnsi" w:hAnsi="Arial" w:cs="Arial"/>
          <w:color w:val="auto"/>
          <w:sz w:val="16"/>
          <w:szCs w:val="22"/>
          <w:lang w:val="es-ES"/>
        </w:rPr>
        <w:t xml:space="preserve">Fuente: </w:t>
      </w:r>
      <w:r w:rsidR="000E2088">
        <w:rPr>
          <w:rFonts w:ascii="Arial" w:eastAsiaTheme="minorHAnsi" w:hAnsi="Arial" w:cs="Arial"/>
          <w:color w:val="auto"/>
          <w:sz w:val="16"/>
          <w:szCs w:val="22"/>
          <w:lang w:val="es-ES"/>
        </w:rPr>
        <w:t xml:space="preserve">Elaboración propia con QGIS </w:t>
      </w:r>
    </w:p>
    <w:p w14:paraId="0BFC184E" w14:textId="77777777" w:rsidR="00C50133" w:rsidRPr="00C50133" w:rsidRDefault="00C50133">
      <w:pPr>
        <w:pStyle w:val="Prrafobsico"/>
        <w:spacing w:line="300" w:lineRule="auto"/>
        <w:jc w:val="both"/>
        <w:rPr>
          <w:rFonts w:ascii="Arial" w:hAnsi="Arial" w:cs="Arial"/>
          <w:sz w:val="16"/>
        </w:rPr>
      </w:pPr>
    </w:p>
    <w:p w14:paraId="613D13DE" w14:textId="77777777" w:rsidR="009A7382" w:rsidRPr="002E191E" w:rsidRDefault="002F3218" w:rsidP="00485D5E">
      <w:pPr>
        <w:spacing w:line="300" w:lineRule="auto"/>
        <w:jc w:val="both"/>
        <w:rPr>
          <w:rFonts w:ascii="Arial" w:hAnsi="Arial" w:cs="Arial"/>
          <w:b/>
          <w:sz w:val="20"/>
        </w:rPr>
      </w:pPr>
      <w:r w:rsidRPr="002E191E">
        <w:rPr>
          <w:rFonts w:ascii="Arial" w:hAnsi="Arial" w:cs="Arial"/>
          <w:b/>
          <w:sz w:val="20"/>
        </w:rPr>
        <w:t>Resumen</w:t>
      </w:r>
    </w:p>
    <w:p w14:paraId="7F3019F0" w14:textId="2CD6395F" w:rsidR="009A7382" w:rsidRDefault="009A7382" w:rsidP="00AC116A">
      <w:pPr>
        <w:pStyle w:val="Prrafobsico"/>
        <w:suppressAutoHyphens/>
        <w:spacing w:line="300" w:lineRule="auto"/>
        <w:jc w:val="both"/>
        <w:rPr>
          <w:rFonts w:ascii="Arial" w:eastAsiaTheme="minorHAnsi" w:hAnsi="Arial" w:cs="Arial"/>
          <w:color w:val="auto"/>
          <w:sz w:val="20"/>
          <w:szCs w:val="22"/>
          <w:lang w:val="es-ES"/>
        </w:rPr>
      </w:pPr>
      <w:r w:rsidRPr="002C006F">
        <w:rPr>
          <w:rFonts w:ascii="Arial" w:eastAsiaTheme="minorHAnsi" w:hAnsi="Arial" w:cs="Arial"/>
          <w:color w:val="auto"/>
          <w:sz w:val="20"/>
          <w:szCs w:val="22"/>
          <w:lang w:val="es-ES"/>
        </w:rPr>
        <w:t xml:space="preserve">El paisaje </w:t>
      </w:r>
      <w:r w:rsidR="00437792" w:rsidRPr="002C006F">
        <w:rPr>
          <w:rFonts w:ascii="Arial" w:eastAsiaTheme="minorHAnsi" w:hAnsi="Arial" w:cs="Arial"/>
          <w:color w:val="auto"/>
          <w:sz w:val="20"/>
          <w:szCs w:val="22"/>
          <w:lang w:val="es-ES"/>
        </w:rPr>
        <w:t>representa</w:t>
      </w:r>
      <w:r w:rsidRPr="002C006F">
        <w:rPr>
          <w:rFonts w:ascii="Arial" w:eastAsiaTheme="minorHAnsi" w:hAnsi="Arial" w:cs="Arial"/>
          <w:color w:val="auto"/>
          <w:sz w:val="20"/>
          <w:szCs w:val="22"/>
          <w:lang w:val="es-ES"/>
        </w:rPr>
        <w:t xml:space="preserve"> </w:t>
      </w:r>
      <w:r w:rsidR="00377454" w:rsidRPr="002C006F">
        <w:rPr>
          <w:rFonts w:ascii="Arial" w:eastAsiaTheme="minorHAnsi" w:hAnsi="Arial" w:cs="Arial"/>
          <w:color w:val="auto"/>
          <w:sz w:val="20"/>
          <w:szCs w:val="22"/>
          <w:lang w:val="es-ES"/>
        </w:rPr>
        <w:t>en la actualidad</w:t>
      </w:r>
      <w:r w:rsidRPr="002C006F">
        <w:rPr>
          <w:rFonts w:ascii="Arial" w:eastAsiaTheme="minorHAnsi" w:hAnsi="Arial" w:cs="Arial"/>
          <w:color w:val="auto"/>
          <w:sz w:val="20"/>
          <w:szCs w:val="22"/>
          <w:lang w:val="es-ES"/>
        </w:rPr>
        <w:t xml:space="preserve"> </w:t>
      </w:r>
      <w:r w:rsidR="00377454" w:rsidRPr="002C006F">
        <w:rPr>
          <w:rFonts w:ascii="Arial" w:eastAsiaTheme="minorHAnsi" w:hAnsi="Arial" w:cs="Arial"/>
          <w:color w:val="auto"/>
          <w:sz w:val="20"/>
          <w:szCs w:val="22"/>
          <w:lang w:val="es-ES"/>
        </w:rPr>
        <w:t xml:space="preserve">el </w:t>
      </w:r>
      <w:r w:rsidRPr="002C006F">
        <w:rPr>
          <w:rFonts w:ascii="Arial" w:eastAsiaTheme="minorHAnsi" w:hAnsi="Arial" w:cs="Arial"/>
          <w:color w:val="auto"/>
          <w:sz w:val="20"/>
          <w:szCs w:val="22"/>
          <w:lang w:val="es-ES"/>
        </w:rPr>
        <w:t>mayor esfuerzo de contextualizaci</w:t>
      </w:r>
      <w:r w:rsidRPr="002C006F">
        <w:rPr>
          <w:rFonts w:ascii="Arial" w:eastAsiaTheme="minorHAnsi" w:hAnsi="Arial" w:cs="Arial" w:hint="eastAsia"/>
          <w:color w:val="auto"/>
          <w:sz w:val="20"/>
          <w:szCs w:val="22"/>
          <w:lang w:val="es-ES"/>
        </w:rPr>
        <w:t>ó</w:t>
      </w:r>
      <w:r w:rsidRPr="002C006F">
        <w:rPr>
          <w:rFonts w:ascii="Arial" w:eastAsiaTheme="minorHAnsi" w:hAnsi="Arial" w:cs="Arial"/>
          <w:color w:val="auto"/>
          <w:sz w:val="20"/>
          <w:szCs w:val="22"/>
          <w:lang w:val="es-ES"/>
        </w:rPr>
        <w:t>n e integraci</w:t>
      </w:r>
      <w:r w:rsidRPr="002C006F">
        <w:rPr>
          <w:rFonts w:ascii="Arial" w:eastAsiaTheme="minorHAnsi" w:hAnsi="Arial" w:cs="Arial" w:hint="eastAsia"/>
          <w:color w:val="auto"/>
          <w:sz w:val="20"/>
          <w:szCs w:val="22"/>
          <w:lang w:val="es-ES"/>
        </w:rPr>
        <w:t>ó</w:t>
      </w:r>
      <w:r w:rsidR="00437792" w:rsidRPr="002C006F">
        <w:rPr>
          <w:rFonts w:ascii="Arial" w:eastAsiaTheme="minorHAnsi" w:hAnsi="Arial" w:cs="Arial"/>
          <w:color w:val="auto"/>
          <w:sz w:val="20"/>
          <w:szCs w:val="22"/>
          <w:lang w:val="es-ES"/>
        </w:rPr>
        <w:t xml:space="preserve">n </w:t>
      </w:r>
      <w:r w:rsidR="00377454" w:rsidRPr="002C006F">
        <w:rPr>
          <w:rFonts w:ascii="Arial" w:eastAsiaTheme="minorHAnsi" w:hAnsi="Arial" w:cs="Arial"/>
          <w:color w:val="auto"/>
          <w:sz w:val="20"/>
          <w:szCs w:val="22"/>
          <w:lang w:val="es-ES"/>
        </w:rPr>
        <w:t xml:space="preserve">del patrimonio </w:t>
      </w:r>
      <w:r w:rsidR="00526250">
        <w:rPr>
          <w:rFonts w:ascii="Arial" w:eastAsiaTheme="minorHAnsi" w:hAnsi="Arial" w:cs="Arial"/>
          <w:color w:val="auto"/>
          <w:sz w:val="20"/>
          <w:szCs w:val="22"/>
          <w:lang w:val="es-ES"/>
        </w:rPr>
        <w:t>cultural</w:t>
      </w:r>
      <w:r w:rsidR="00377454" w:rsidRPr="002C006F">
        <w:rPr>
          <w:rFonts w:ascii="Arial" w:eastAsiaTheme="minorHAnsi" w:hAnsi="Arial" w:cs="Arial"/>
          <w:color w:val="auto"/>
          <w:sz w:val="20"/>
          <w:szCs w:val="22"/>
          <w:lang w:val="es-ES"/>
        </w:rPr>
        <w:t xml:space="preserve"> en las políticas sectoriales re</w:t>
      </w:r>
      <w:r w:rsidR="002C006F">
        <w:rPr>
          <w:rFonts w:ascii="Arial" w:eastAsiaTheme="minorHAnsi" w:hAnsi="Arial" w:cs="Arial"/>
          <w:color w:val="auto"/>
          <w:sz w:val="20"/>
          <w:szCs w:val="22"/>
          <w:lang w:val="es-ES"/>
        </w:rPr>
        <w:t>lacionadas con el territorio.</w:t>
      </w:r>
      <w:r w:rsidR="00377454" w:rsidRPr="002C006F">
        <w:rPr>
          <w:rFonts w:ascii="Arial" w:eastAsiaTheme="minorHAnsi" w:hAnsi="Arial" w:cs="Arial"/>
          <w:color w:val="auto"/>
          <w:sz w:val="20"/>
          <w:szCs w:val="22"/>
          <w:lang w:val="es-ES"/>
        </w:rPr>
        <w:t xml:space="preserve"> Se han abierto posibilidades sin precedentes </w:t>
      </w:r>
      <w:r w:rsidR="00437792" w:rsidRPr="002C006F">
        <w:rPr>
          <w:rFonts w:ascii="Arial" w:eastAsiaTheme="minorHAnsi" w:hAnsi="Arial" w:cs="Arial"/>
          <w:color w:val="auto"/>
          <w:sz w:val="20"/>
          <w:szCs w:val="22"/>
          <w:lang w:val="es-ES"/>
        </w:rPr>
        <w:t xml:space="preserve">a nuevos </w:t>
      </w:r>
      <w:r w:rsidR="00ED34CC" w:rsidRPr="002C006F">
        <w:rPr>
          <w:rFonts w:ascii="Arial" w:eastAsiaTheme="minorHAnsi" w:hAnsi="Arial" w:cs="Arial"/>
          <w:color w:val="auto"/>
          <w:sz w:val="20"/>
          <w:szCs w:val="22"/>
          <w:lang w:val="es-ES"/>
        </w:rPr>
        <w:t>procesos</w:t>
      </w:r>
      <w:r w:rsidR="00437792" w:rsidRPr="002C006F">
        <w:rPr>
          <w:rFonts w:ascii="Arial" w:eastAsiaTheme="minorHAnsi" w:hAnsi="Arial" w:cs="Arial"/>
          <w:color w:val="auto"/>
          <w:sz w:val="20"/>
          <w:szCs w:val="22"/>
          <w:lang w:val="es-ES"/>
        </w:rPr>
        <w:t xml:space="preserve"> </w:t>
      </w:r>
      <w:r w:rsidR="00377454" w:rsidRPr="002C006F">
        <w:rPr>
          <w:rFonts w:ascii="Arial" w:eastAsiaTheme="minorHAnsi" w:hAnsi="Arial" w:cs="Arial"/>
          <w:color w:val="auto"/>
          <w:sz w:val="20"/>
          <w:szCs w:val="22"/>
          <w:lang w:val="es-ES"/>
        </w:rPr>
        <w:t xml:space="preserve">integrados </w:t>
      </w:r>
      <w:r w:rsidR="00437792" w:rsidRPr="002C006F">
        <w:rPr>
          <w:rFonts w:ascii="Arial" w:eastAsiaTheme="minorHAnsi" w:hAnsi="Arial" w:cs="Arial"/>
          <w:color w:val="auto"/>
          <w:sz w:val="20"/>
          <w:szCs w:val="22"/>
          <w:lang w:val="es-ES"/>
        </w:rPr>
        <w:t xml:space="preserve">de </w:t>
      </w:r>
      <w:r w:rsidR="00377454" w:rsidRPr="002C006F">
        <w:rPr>
          <w:rFonts w:ascii="Arial" w:eastAsiaTheme="minorHAnsi" w:hAnsi="Arial" w:cs="Arial"/>
          <w:color w:val="auto"/>
          <w:sz w:val="20"/>
          <w:szCs w:val="22"/>
          <w:lang w:val="es-ES"/>
        </w:rPr>
        <w:t xml:space="preserve">ordenación, planificación y coordinación que son </w:t>
      </w:r>
      <w:r w:rsidR="00437792" w:rsidRPr="002C006F">
        <w:rPr>
          <w:rFonts w:ascii="Arial" w:eastAsiaTheme="minorHAnsi" w:hAnsi="Arial" w:cs="Arial"/>
          <w:color w:val="auto"/>
          <w:sz w:val="20"/>
          <w:szCs w:val="22"/>
          <w:lang w:val="es-ES"/>
        </w:rPr>
        <w:t>capaces de a</w:t>
      </w:r>
      <w:r w:rsidR="00525E3C" w:rsidRPr="002C006F">
        <w:rPr>
          <w:rFonts w:ascii="Arial" w:eastAsiaTheme="minorHAnsi" w:hAnsi="Arial" w:cs="Arial"/>
          <w:color w:val="auto"/>
          <w:sz w:val="20"/>
          <w:szCs w:val="22"/>
          <w:lang w:val="es-ES"/>
        </w:rPr>
        <w:t>portar procedimientos e</w:t>
      </w:r>
      <w:r w:rsidR="00377454" w:rsidRPr="002C006F">
        <w:rPr>
          <w:rFonts w:ascii="Arial" w:eastAsiaTheme="minorHAnsi" w:hAnsi="Arial" w:cs="Arial"/>
          <w:color w:val="auto"/>
          <w:sz w:val="20"/>
          <w:szCs w:val="22"/>
          <w:lang w:val="es-ES"/>
        </w:rPr>
        <w:t xml:space="preserve"> instrumentos </w:t>
      </w:r>
      <w:r w:rsidR="0027539A" w:rsidRPr="002C006F">
        <w:rPr>
          <w:rFonts w:ascii="Arial" w:eastAsiaTheme="minorHAnsi" w:hAnsi="Arial" w:cs="Arial"/>
          <w:color w:val="auto"/>
          <w:sz w:val="20"/>
          <w:szCs w:val="22"/>
          <w:lang w:val="es-ES"/>
        </w:rPr>
        <w:t xml:space="preserve">pertinentes </w:t>
      </w:r>
      <w:r w:rsidR="00ED34CC" w:rsidRPr="002C006F">
        <w:rPr>
          <w:rFonts w:ascii="Arial" w:eastAsiaTheme="minorHAnsi" w:hAnsi="Arial" w:cs="Arial"/>
          <w:color w:val="auto"/>
          <w:sz w:val="20"/>
          <w:szCs w:val="22"/>
          <w:lang w:val="es-ES"/>
        </w:rPr>
        <w:t xml:space="preserve">en el camino hacia </w:t>
      </w:r>
      <w:r w:rsidR="00437792" w:rsidRPr="002C006F">
        <w:rPr>
          <w:rFonts w:ascii="Arial" w:eastAsiaTheme="minorHAnsi" w:hAnsi="Arial" w:cs="Arial"/>
          <w:color w:val="auto"/>
          <w:sz w:val="20"/>
          <w:szCs w:val="22"/>
          <w:lang w:val="es-ES"/>
        </w:rPr>
        <w:t>una convivencia eficaz del binomio patrimonio-</w:t>
      </w:r>
      <w:r w:rsidR="00A24ABF">
        <w:rPr>
          <w:rFonts w:ascii="Arial" w:eastAsiaTheme="minorHAnsi" w:hAnsi="Arial" w:cs="Arial"/>
          <w:color w:val="auto"/>
          <w:sz w:val="20"/>
          <w:szCs w:val="22"/>
          <w:lang w:val="es-ES"/>
        </w:rPr>
        <w:t>desarrollo</w:t>
      </w:r>
      <w:r w:rsidR="00526250">
        <w:rPr>
          <w:rFonts w:ascii="Arial" w:eastAsiaTheme="minorHAnsi" w:hAnsi="Arial" w:cs="Arial"/>
          <w:color w:val="auto"/>
          <w:sz w:val="20"/>
          <w:szCs w:val="22"/>
          <w:lang w:val="es-ES"/>
        </w:rPr>
        <w:t xml:space="preserve"> comprometida con la sostenibilidad del territorio</w:t>
      </w:r>
      <w:r w:rsidR="00437792" w:rsidRPr="002C006F">
        <w:rPr>
          <w:rFonts w:ascii="Arial" w:eastAsiaTheme="minorHAnsi" w:hAnsi="Arial" w:cs="Arial"/>
          <w:color w:val="auto"/>
          <w:sz w:val="20"/>
          <w:szCs w:val="22"/>
          <w:lang w:val="es-ES"/>
        </w:rPr>
        <w:t xml:space="preserve">. Este texto explora </w:t>
      </w:r>
      <w:r w:rsidR="00377454" w:rsidRPr="002C006F">
        <w:rPr>
          <w:rFonts w:ascii="Arial" w:eastAsiaTheme="minorHAnsi" w:hAnsi="Arial" w:cs="Arial"/>
          <w:color w:val="auto"/>
          <w:sz w:val="20"/>
          <w:szCs w:val="22"/>
          <w:lang w:val="es-ES"/>
        </w:rPr>
        <w:t xml:space="preserve">el potencial de la relación entre el paisaje y el patrimonio por medio del </w:t>
      </w:r>
      <w:r w:rsidR="00437792" w:rsidRPr="002C006F">
        <w:rPr>
          <w:rFonts w:ascii="Arial" w:eastAsiaTheme="minorHAnsi" w:hAnsi="Arial" w:cs="Arial"/>
          <w:color w:val="auto"/>
          <w:sz w:val="20"/>
          <w:szCs w:val="22"/>
          <w:lang w:val="es-ES"/>
        </w:rPr>
        <w:t xml:space="preserve">análisis de la recepción normativa del paisaje </w:t>
      </w:r>
      <w:r w:rsidR="00BA3F2E" w:rsidRPr="002C006F">
        <w:rPr>
          <w:rFonts w:ascii="Arial" w:eastAsiaTheme="minorHAnsi" w:hAnsi="Arial" w:cs="Arial"/>
          <w:color w:val="auto"/>
          <w:sz w:val="20"/>
          <w:szCs w:val="22"/>
          <w:lang w:val="es-ES"/>
        </w:rPr>
        <w:t xml:space="preserve">en el contexto </w:t>
      </w:r>
      <w:r w:rsidR="00526250">
        <w:rPr>
          <w:rFonts w:ascii="Arial" w:eastAsiaTheme="minorHAnsi" w:hAnsi="Arial" w:cs="Arial"/>
          <w:color w:val="auto"/>
          <w:sz w:val="20"/>
          <w:szCs w:val="22"/>
          <w:lang w:val="es-ES"/>
        </w:rPr>
        <w:t>español</w:t>
      </w:r>
      <w:r w:rsidR="00BA3F2E" w:rsidRPr="002C006F">
        <w:rPr>
          <w:rFonts w:ascii="Arial" w:eastAsiaTheme="minorHAnsi" w:hAnsi="Arial" w:cs="Arial"/>
          <w:color w:val="auto"/>
          <w:sz w:val="20"/>
          <w:szCs w:val="22"/>
          <w:lang w:val="es-ES"/>
        </w:rPr>
        <w:t xml:space="preserve">, con especial </w:t>
      </w:r>
      <w:r w:rsidR="000700A9" w:rsidRPr="002C006F">
        <w:rPr>
          <w:rFonts w:ascii="Arial" w:eastAsiaTheme="minorHAnsi" w:hAnsi="Arial" w:cs="Arial"/>
          <w:color w:val="auto"/>
          <w:sz w:val="20"/>
          <w:szCs w:val="22"/>
          <w:lang w:val="es-ES"/>
        </w:rPr>
        <w:t xml:space="preserve">consideración </w:t>
      </w:r>
      <w:r w:rsidR="0041227B">
        <w:rPr>
          <w:rFonts w:ascii="Arial" w:eastAsiaTheme="minorHAnsi" w:hAnsi="Arial" w:cs="Arial"/>
          <w:color w:val="auto"/>
          <w:sz w:val="20"/>
          <w:szCs w:val="22"/>
          <w:lang w:val="es-ES"/>
        </w:rPr>
        <w:t>por e</w:t>
      </w:r>
      <w:r w:rsidR="00ED34CC" w:rsidRPr="002C006F">
        <w:rPr>
          <w:rFonts w:ascii="Arial" w:eastAsiaTheme="minorHAnsi" w:hAnsi="Arial" w:cs="Arial"/>
          <w:color w:val="auto"/>
          <w:sz w:val="20"/>
          <w:szCs w:val="22"/>
          <w:lang w:val="es-ES"/>
        </w:rPr>
        <w:t>l</w:t>
      </w:r>
      <w:r w:rsidR="00BA3F2E" w:rsidRPr="002C006F">
        <w:rPr>
          <w:rFonts w:ascii="Arial" w:eastAsiaTheme="minorHAnsi" w:hAnsi="Arial" w:cs="Arial"/>
          <w:color w:val="auto"/>
          <w:sz w:val="20"/>
          <w:szCs w:val="22"/>
          <w:lang w:val="es-ES"/>
        </w:rPr>
        <w:t xml:space="preserve"> caso andaluz, atendiendo </w:t>
      </w:r>
      <w:r w:rsidR="00ED34CC" w:rsidRPr="002C006F">
        <w:rPr>
          <w:rFonts w:ascii="Arial" w:eastAsiaTheme="minorHAnsi" w:hAnsi="Arial" w:cs="Arial"/>
          <w:color w:val="auto"/>
          <w:sz w:val="20"/>
          <w:szCs w:val="22"/>
          <w:lang w:val="es-ES"/>
        </w:rPr>
        <w:t>principalmente</w:t>
      </w:r>
      <w:r w:rsidR="00BA3F2E" w:rsidRPr="002C006F">
        <w:rPr>
          <w:rFonts w:ascii="Arial" w:eastAsiaTheme="minorHAnsi" w:hAnsi="Arial" w:cs="Arial"/>
          <w:color w:val="auto"/>
          <w:sz w:val="20"/>
          <w:szCs w:val="22"/>
          <w:lang w:val="es-ES"/>
        </w:rPr>
        <w:t xml:space="preserve"> al</w:t>
      </w:r>
      <w:r w:rsidR="00437792" w:rsidRPr="002C006F">
        <w:rPr>
          <w:rFonts w:ascii="Arial" w:eastAsiaTheme="minorHAnsi" w:hAnsi="Arial" w:cs="Arial"/>
          <w:color w:val="auto"/>
          <w:sz w:val="20"/>
          <w:szCs w:val="22"/>
          <w:lang w:val="es-ES"/>
        </w:rPr>
        <w:t xml:space="preserve"> grado en el</w:t>
      </w:r>
      <w:r w:rsidR="0064273A" w:rsidRPr="002C006F">
        <w:rPr>
          <w:rFonts w:ascii="Arial" w:eastAsiaTheme="minorHAnsi" w:hAnsi="Arial" w:cs="Arial"/>
          <w:color w:val="auto"/>
          <w:sz w:val="20"/>
          <w:szCs w:val="22"/>
          <w:lang w:val="es-ES"/>
        </w:rPr>
        <w:t xml:space="preserve"> que se ha conseguido implicarlo</w:t>
      </w:r>
      <w:r w:rsidR="00437792" w:rsidRPr="002C006F">
        <w:rPr>
          <w:rFonts w:ascii="Arial" w:eastAsiaTheme="minorHAnsi" w:hAnsi="Arial" w:cs="Arial"/>
          <w:color w:val="auto"/>
          <w:sz w:val="20"/>
          <w:szCs w:val="22"/>
          <w:lang w:val="es-ES"/>
        </w:rPr>
        <w:t xml:space="preserve"> en la construcción de un proyecto de territorio capaz de promover su </w:t>
      </w:r>
      <w:r w:rsidR="00526250">
        <w:rPr>
          <w:rFonts w:ascii="Arial" w:eastAsiaTheme="minorHAnsi" w:hAnsi="Arial" w:cs="Arial"/>
          <w:color w:val="auto"/>
          <w:sz w:val="20"/>
          <w:szCs w:val="22"/>
          <w:lang w:val="es-ES"/>
        </w:rPr>
        <w:t>valorización</w:t>
      </w:r>
      <w:r w:rsidR="002B4F3F">
        <w:rPr>
          <w:rFonts w:ascii="Arial" w:eastAsiaTheme="minorHAnsi" w:hAnsi="Arial" w:cs="Arial"/>
          <w:color w:val="auto"/>
          <w:sz w:val="20"/>
          <w:szCs w:val="22"/>
          <w:lang w:val="es-ES"/>
        </w:rPr>
        <w:t xml:space="preserve"> </w:t>
      </w:r>
      <w:r w:rsidR="00437792" w:rsidRPr="002C006F">
        <w:rPr>
          <w:rFonts w:ascii="Arial" w:eastAsiaTheme="minorHAnsi" w:hAnsi="Arial" w:cs="Arial"/>
          <w:color w:val="auto"/>
          <w:sz w:val="20"/>
          <w:szCs w:val="22"/>
          <w:lang w:val="es-ES"/>
        </w:rPr>
        <w:t>integrada.</w:t>
      </w:r>
      <w:r w:rsidR="00ED34CC" w:rsidRPr="002C006F">
        <w:rPr>
          <w:rFonts w:ascii="Arial" w:eastAsiaTheme="minorHAnsi" w:hAnsi="Arial" w:cs="Arial"/>
          <w:color w:val="auto"/>
          <w:sz w:val="20"/>
          <w:szCs w:val="22"/>
          <w:lang w:val="es-ES"/>
        </w:rPr>
        <w:t xml:space="preserve"> Se revisan dos ámbitos </w:t>
      </w:r>
      <w:r w:rsidR="009E0F5E" w:rsidRPr="002C006F">
        <w:rPr>
          <w:rFonts w:ascii="Arial" w:eastAsiaTheme="minorHAnsi" w:hAnsi="Arial" w:cs="Arial"/>
          <w:color w:val="auto"/>
          <w:sz w:val="20"/>
          <w:szCs w:val="22"/>
          <w:lang w:val="es-ES"/>
        </w:rPr>
        <w:t xml:space="preserve">fundamentales </w:t>
      </w:r>
      <w:r w:rsidR="00ED34CC" w:rsidRPr="002C006F">
        <w:rPr>
          <w:rFonts w:ascii="Arial" w:eastAsiaTheme="minorHAnsi" w:hAnsi="Arial" w:cs="Arial"/>
          <w:color w:val="auto"/>
          <w:sz w:val="20"/>
          <w:szCs w:val="22"/>
          <w:lang w:val="es-ES"/>
        </w:rPr>
        <w:t xml:space="preserve">en este discurso, </w:t>
      </w:r>
      <w:r w:rsidR="002B4F3F">
        <w:rPr>
          <w:rFonts w:ascii="Arial" w:eastAsiaTheme="minorHAnsi" w:hAnsi="Arial" w:cs="Arial"/>
          <w:color w:val="auto"/>
          <w:sz w:val="20"/>
          <w:szCs w:val="22"/>
          <w:lang w:val="es-ES"/>
        </w:rPr>
        <w:t>la planificación</w:t>
      </w:r>
      <w:r w:rsidR="0064273A" w:rsidRPr="002C006F">
        <w:rPr>
          <w:rFonts w:ascii="Arial" w:eastAsiaTheme="minorHAnsi" w:hAnsi="Arial" w:cs="Arial"/>
          <w:color w:val="auto"/>
          <w:sz w:val="20"/>
          <w:szCs w:val="22"/>
          <w:lang w:val="es-ES"/>
        </w:rPr>
        <w:t xml:space="preserve"> del territorio</w:t>
      </w:r>
      <w:r w:rsidR="001D165D" w:rsidRPr="002C006F">
        <w:rPr>
          <w:rFonts w:ascii="Arial" w:eastAsiaTheme="minorHAnsi" w:hAnsi="Arial" w:cs="Arial"/>
          <w:color w:val="auto"/>
          <w:sz w:val="20"/>
          <w:szCs w:val="22"/>
          <w:lang w:val="es-ES"/>
        </w:rPr>
        <w:t xml:space="preserve"> y la legislación autonómica en materia patrimonial.</w:t>
      </w:r>
      <w:r w:rsidR="002C006F">
        <w:rPr>
          <w:rFonts w:ascii="Arial" w:eastAsiaTheme="minorHAnsi" w:hAnsi="Arial" w:cs="Arial"/>
          <w:color w:val="auto"/>
          <w:sz w:val="20"/>
          <w:szCs w:val="22"/>
          <w:lang w:val="es-ES"/>
        </w:rPr>
        <w:t xml:space="preserve"> Las lecciones extraídas apuntan </w:t>
      </w:r>
      <w:r w:rsidR="002C006F" w:rsidRPr="00514D09">
        <w:rPr>
          <w:rFonts w:ascii="Arial" w:eastAsiaTheme="minorHAnsi" w:hAnsi="Arial" w:cs="Arial"/>
          <w:color w:val="auto"/>
          <w:sz w:val="20"/>
          <w:szCs w:val="22"/>
          <w:lang w:val="es-ES"/>
        </w:rPr>
        <w:t xml:space="preserve">a </w:t>
      </w:r>
      <w:r w:rsidR="00A24ABF">
        <w:rPr>
          <w:rFonts w:ascii="Arial" w:eastAsiaTheme="minorHAnsi" w:hAnsi="Arial" w:cs="Arial"/>
          <w:color w:val="auto"/>
          <w:sz w:val="20"/>
          <w:szCs w:val="22"/>
          <w:lang w:val="es-ES"/>
        </w:rPr>
        <w:t xml:space="preserve">que </w:t>
      </w:r>
      <w:r w:rsidR="002C006F" w:rsidRPr="00514D09">
        <w:rPr>
          <w:rFonts w:ascii="Arial" w:eastAsiaTheme="minorHAnsi" w:hAnsi="Arial" w:cs="Arial"/>
          <w:color w:val="auto"/>
          <w:sz w:val="20"/>
          <w:szCs w:val="22"/>
          <w:lang w:val="es-ES"/>
        </w:rPr>
        <w:t xml:space="preserve">el paisaje como </w:t>
      </w:r>
      <w:r w:rsidR="008373D1">
        <w:rPr>
          <w:rFonts w:ascii="Arial" w:eastAsiaTheme="minorHAnsi" w:hAnsi="Arial" w:cs="Arial"/>
          <w:color w:val="auto"/>
          <w:sz w:val="20"/>
          <w:szCs w:val="22"/>
          <w:lang w:val="es-ES"/>
        </w:rPr>
        <w:t xml:space="preserve">vector operativo, </w:t>
      </w:r>
      <w:r w:rsidR="008373D1">
        <w:rPr>
          <w:rFonts w:ascii="Arial" w:hAnsi="Arial" w:cs="Arial"/>
          <w:sz w:val="20"/>
        </w:rPr>
        <w:t>base de una</w:t>
      </w:r>
      <w:r w:rsidR="008373D1">
        <w:rPr>
          <w:rFonts w:ascii="Arial" w:eastAsiaTheme="minorHAnsi" w:hAnsi="Arial" w:cs="Arial"/>
          <w:color w:val="auto"/>
          <w:sz w:val="20"/>
          <w:szCs w:val="22"/>
          <w:lang w:val="es-ES"/>
        </w:rPr>
        <w:t xml:space="preserve"> tutela </w:t>
      </w:r>
      <w:r w:rsidR="008373D1">
        <w:rPr>
          <w:rFonts w:ascii="Arial" w:hAnsi="Arial" w:cs="Arial"/>
          <w:sz w:val="20"/>
        </w:rPr>
        <w:t xml:space="preserve">patrimonial </w:t>
      </w:r>
      <w:r w:rsidR="008373D1">
        <w:rPr>
          <w:rFonts w:ascii="Arial" w:eastAsiaTheme="minorHAnsi" w:hAnsi="Arial" w:cs="Arial"/>
          <w:color w:val="auto"/>
          <w:sz w:val="20"/>
          <w:szCs w:val="22"/>
          <w:lang w:val="es-ES"/>
        </w:rPr>
        <w:t>que se apoya</w:t>
      </w:r>
      <w:r w:rsidR="008373D1" w:rsidRPr="00514D09">
        <w:rPr>
          <w:rFonts w:ascii="Arial" w:eastAsiaTheme="minorHAnsi" w:hAnsi="Arial" w:cs="Arial"/>
          <w:color w:val="auto"/>
          <w:sz w:val="20"/>
          <w:szCs w:val="22"/>
          <w:lang w:val="es-ES"/>
        </w:rPr>
        <w:t xml:space="preserve"> en </w:t>
      </w:r>
      <w:r w:rsidR="008373D1">
        <w:rPr>
          <w:rFonts w:ascii="Arial" w:hAnsi="Arial" w:cs="Arial"/>
          <w:sz w:val="20"/>
        </w:rPr>
        <w:t xml:space="preserve">un sistema de </w:t>
      </w:r>
      <w:r w:rsidR="008373D1" w:rsidRPr="00514D09">
        <w:rPr>
          <w:rFonts w:ascii="Arial" w:eastAsiaTheme="minorHAnsi" w:hAnsi="Arial" w:cs="Arial"/>
          <w:color w:val="auto"/>
          <w:sz w:val="20"/>
          <w:szCs w:val="22"/>
          <w:lang w:val="es-ES"/>
        </w:rPr>
        <w:t>gestión integral</w:t>
      </w:r>
      <w:r w:rsidR="00A24ABF">
        <w:rPr>
          <w:rFonts w:ascii="Arial" w:eastAsiaTheme="minorHAnsi" w:hAnsi="Arial" w:cs="Arial"/>
          <w:color w:val="auto"/>
          <w:sz w:val="20"/>
          <w:szCs w:val="22"/>
          <w:lang w:val="es-ES"/>
        </w:rPr>
        <w:t xml:space="preserve">, es la condición clave sobre la que fundamentar los criterios </w:t>
      </w:r>
      <w:r w:rsidR="002C006F" w:rsidRPr="00514D09">
        <w:rPr>
          <w:rFonts w:ascii="Arial" w:eastAsiaTheme="minorHAnsi" w:hAnsi="Arial" w:cs="Arial"/>
          <w:color w:val="auto"/>
          <w:sz w:val="20"/>
          <w:szCs w:val="22"/>
          <w:lang w:val="es-ES"/>
        </w:rPr>
        <w:t>para su inclusión en la normativa patrimonial.</w:t>
      </w:r>
    </w:p>
    <w:p w14:paraId="73601AC6" w14:textId="77777777" w:rsidR="0064273A" w:rsidRDefault="0064273A">
      <w:pPr>
        <w:pStyle w:val="Prrafobsico"/>
        <w:suppressAutoHyphens/>
        <w:spacing w:line="300" w:lineRule="auto"/>
        <w:jc w:val="both"/>
        <w:rPr>
          <w:rFonts w:ascii="Arial" w:eastAsiaTheme="minorHAnsi" w:hAnsi="Arial" w:cs="Arial"/>
          <w:color w:val="auto"/>
          <w:sz w:val="20"/>
          <w:szCs w:val="22"/>
          <w:lang w:val="es-ES"/>
        </w:rPr>
      </w:pPr>
    </w:p>
    <w:p w14:paraId="48F0113E" w14:textId="6DB49EF4" w:rsidR="0064273A" w:rsidRPr="009A7382" w:rsidRDefault="00554158">
      <w:pPr>
        <w:pStyle w:val="Prrafobsico"/>
        <w:suppressAutoHyphens/>
        <w:spacing w:line="300" w:lineRule="auto"/>
        <w:jc w:val="both"/>
        <w:rPr>
          <w:rFonts w:ascii="Arial" w:eastAsiaTheme="minorHAnsi" w:hAnsi="Arial" w:cs="Arial"/>
          <w:color w:val="auto"/>
          <w:sz w:val="20"/>
          <w:szCs w:val="22"/>
          <w:lang w:val="es-ES"/>
        </w:rPr>
      </w:pPr>
      <w:r>
        <w:rPr>
          <w:rFonts w:ascii="Arial" w:eastAsiaTheme="minorHAnsi" w:hAnsi="Arial" w:cs="Arial"/>
          <w:color w:val="auto"/>
          <w:sz w:val="20"/>
          <w:szCs w:val="22"/>
          <w:lang w:val="es-ES"/>
        </w:rPr>
        <w:t>Palabras clave: Paisaje; Gestión Patrimonial; Desarrollo T</w:t>
      </w:r>
      <w:r w:rsidR="0064273A">
        <w:rPr>
          <w:rFonts w:ascii="Arial" w:eastAsiaTheme="minorHAnsi" w:hAnsi="Arial" w:cs="Arial"/>
          <w:color w:val="auto"/>
          <w:sz w:val="20"/>
          <w:szCs w:val="22"/>
          <w:lang w:val="es-ES"/>
        </w:rPr>
        <w:t>erritorial</w:t>
      </w:r>
      <w:r w:rsidR="00526250">
        <w:rPr>
          <w:rFonts w:ascii="Arial" w:eastAsiaTheme="minorHAnsi" w:hAnsi="Arial" w:cs="Arial"/>
          <w:color w:val="auto"/>
          <w:sz w:val="20"/>
          <w:szCs w:val="22"/>
          <w:lang w:val="es-ES"/>
        </w:rPr>
        <w:t xml:space="preserve"> Sostenible</w:t>
      </w:r>
      <w:r w:rsidR="0064273A">
        <w:rPr>
          <w:rFonts w:ascii="Arial" w:eastAsiaTheme="minorHAnsi" w:hAnsi="Arial" w:cs="Arial"/>
          <w:color w:val="auto"/>
          <w:sz w:val="20"/>
          <w:szCs w:val="22"/>
          <w:lang w:val="es-ES"/>
        </w:rPr>
        <w:t xml:space="preserve">; </w:t>
      </w:r>
      <w:r>
        <w:rPr>
          <w:rFonts w:ascii="Arial" w:eastAsiaTheme="minorHAnsi" w:hAnsi="Arial" w:cs="Arial"/>
          <w:color w:val="auto"/>
          <w:sz w:val="20"/>
          <w:szCs w:val="22"/>
          <w:lang w:val="es-ES"/>
        </w:rPr>
        <w:t>Planificación P</w:t>
      </w:r>
      <w:r w:rsidR="002B4F3F">
        <w:rPr>
          <w:rFonts w:ascii="Arial" w:eastAsiaTheme="minorHAnsi" w:hAnsi="Arial" w:cs="Arial"/>
          <w:color w:val="auto"/>
          <w:sz w:val="20"/>
          <w:szCs w:val="22"/>
          <w:lang w:val="es-ES"/>
        </w:rPr>
        <w:t>aisajística;</w:t>
      </w:r>
      <w:r w:rsidR="00526250">
        <w:rPr>
          <w:rFonts w:ascii="Arial" w:eastAsiaTheme="minorHAnsi" w:hAnsi="Arial" w:cs="Arial"/>
          <w:color w:val="auto"/>
          <w:sz w:val="20"/>
          <w:szCs w:val="22"/>
          <w:lang w:val="es-ES"/>
        </w:rPr>
        <w:t xml:space="preserve"> España</w:t>
      </w:r>
    </w:p>
    <w:p w14:paraId="3CD26658" w14:textId="77777777" w:rsidR="009A7382" w:rsidRPr="002F3218" w:rsidRDefault="009A7382" w:rsidP="00485D5E">
      <w:pPr>
        <w:spacing w:line="300" w:lineRule="auto"/>
        <w:jc w:val="both"/>
        <w:rPr>
          <w:rFonts w:ascii="Arial" w:hAnsi="Arial" w:cs="Arial"/>
          <w:b/>
          <w:sz w:val="20"/>
          <w:lang w:val="es-ES_tradnl"/>
        </w:rPr>
      </w:pPr>
    </w:p>
    <w:p w14:paraId="6EAD0A3E" w14:textId="77777777" w:rsidR="002F3218" w:rsidRPr="0064273A" w:rsidRDefault="002F3218" w:rsidP="00485D5E">
      <w:pPr>
        <w:spacing w:line="300" w:lineRule="auto"/>
        <w:jc w:val="both"/>
        <w:rPr>
          <w:rFonts w:ascii="Arial" w:hAnsi="Arial" w:cs="Arial"/>
          <w:b/>
          <w:sz w:val="20"/>
          <w:lang w:val="en-GB"/>
        </w:rPr>
      </w:pPr>
      <w:r w:rsidRPr="0064273A">
        <w:rPr>
          <w:rFonts w:ascii="Arial" w:hAnsi="Arial" w:cs="Arial"/>
          <w:b/>
          <w:sz w:val="20"/>
          <w:lang w:val="en-GB"/>
        </w:rPr>
        <w:t>Abstract</w:t>
      </w:r>
    </w:p>
    <w:p w14:paraId="519FDA18" w14:textId="76EBE464" w:rsidR="008373D1" w:rsidRPr="008373D1" w:rsidRDefault="000725A4" w:rsidP="00AC116A">
      <w:pPr>
        <w:spacing w:line="300" w:lineRule="auto"/>
        <w:jc w:val="both"/>
        <w:rPr>
          <w:rFonts w:ascii="Arial" w:hAnsi="Arial" w:cs="Arial"/>
          <w:sz w:val="20"/>
          <w:lang w:val="en-GB"/>
        </w:rPr>
      </w:pPr>
      <w:r>
        <w:rPr>
          <w:rFonts w:ascii="Arial" w:hAnsi="Arial" w:cs="Arial"/>
          <w:sz w:val="20"/>
          <w:lang w:val="en-GB"/>
        </w:rPr>
        <w:t>Nowadays</w:t>
      </w:r>
      <w:r w:rsidR="00526250">
        <w:rPr>
          <w:rFonts w:ascii="Arial" w:hAnsi="Arial" w:cs="Arial"/>
          <w:sz w:val="20"/>
          <w:lang w:val="en-GB"/>
        </w:rPr>
        <w:t>, the</w:t>
      </w:r>
      <w:r>
        <w:rPr>
          <w:rFonts w:ascii="Arial" w:hAnsi="Arial" w:cs="Arial"/>
          <w:sz w:val="20"/>
          <w:lang w:val="en-GB"/>
        </w:rPr>
        <w:t xml:space="preserve"> l</w:t>
      </w:r>
      <w:r w:rsidR="00565017" w:rsidRPr="000725A4">
        <w:rPr>
          <w:rFonts w:ascii="Arial" w:hAnsi="Arial" w:cs="Arial"/>
          <w:sz w:val="20"/>
          <w:lang w:val="en-GB"/>
        </w:rPr>
        <w:t>andscape represents the greatest</w:t>
      </w:r>
      <w:r w:rsidR="007D087D" w:rsidRPr="000725A4">
        <w:rPr>
          <w:rFonts w:ascii="Arial" w:hAnsi="Arial" w:cs="Arial"/>
          <w:sz w:val="20"/>
          <w:lang w:val="en-GB"/>
        </w:rPr>
        <w:t xml:space="preserve"> effort regarding</w:t>
      </w:r>
      <w:r w:rsidR="00ED34CC" w:rsidRPr="000725A4">
        <w:rPr>
          <w:rFonts w:ascii="Arial" w:hAnsi="Arial" w:cs="Arial"/>
          <w:sz w:val="20"/>
          <w:lang w:val="en-GB"/>
        </w:rPr>
        <w:t xml:space="preserve"> </w:t>
      </w:r>
      <w:r w:rsidR="00526250">
        <w:rPr>
          <w:rFonts w:ascii="Arial" w:hAnsi="Arial" w:cs="Arial"/>
          <w:sz w:val="20"/>
          <w:lang w:val="en-GB"/>
        </w:rPr>
        <w:t>cultural</w:t>
      </w:r>
      <w:r>
        <w:rPr>
          <w:rFonts w:ascii="Arial" w:hAnsi="Arial" w:cs="Arial"/>
          <w:sz w:val="20"/>
          <w:lang w:val="en-GB"/>
        </w:rPr>
        <w:t xml:space="preserve"> </w:t>
      </w:r>
      <w:r w:rsidR="00ED34CC" w:rsidRPr="000725A4">
        <w:rPr>
          <w:rFonts w:ascii="Arial" w:hAnsi="Arial" w:cs="Arial"/>
          <w:sz w:val="20"/>
          <w:lang w:val="en-GB"/>
        </w:rPr>
        <w:t>heritage con</w:t>
      </w:r>
      <w:r>
        <w:rPr>
          <w:rFonts w:ascii="Arial" w:hAnsi="Arial" w:cs="Arial"/>
          <w:sz w:val="20"/>
          <w:lang w:val="en-GB"/>
        </w:rPr>
        <w:t xml:space="preserve">textualization and integration in </w:t>
      </w:r>
      <w:r w:rsidR="00526250">
        <w:rPr>
          <w:rFonts w:ascii="Arial" w:hAnsi="Arial" w:cs="Arial"/>
          <w:sz w:val="20"/>
          <w:lang w:val="en-GB"/>
        </w:rPr>
        <w:t>territory-related</w:t>
      </w:r>
      <w:r>
        <w:rPr>
          <w:rFonts w:ascii="Arial" w:hAnsi="Arial" w:cs="Arial"/>
          <w:sz w:val="20"/>
          <w:lang w:val="en-GB"/>
        </w:rPr>
        <w:t xml:space="preserve"> pol</w:t>
      </w:r>
      <w:r w:rsidR="002C006F">
        <w:rPr>
          <w:rFonts w:ascii="Arial" w:hAnsi="Arial" w:cs="Arial"/>
          <w:sz w:val="20"/>
          <w:lang w:val="en-GB"/>
        </w:rPr>
        <w:t>icies.</w:t>
      </w:r>
      <w:r>
        <w:rPr>
          <w:rFonts w:ascii="Arial" w:hAnsi="Arial" w:cs="Arial"/>
          <w:sz w:val="20"/>
          <w:lang w:val="en-GB"/>
        </w:rPr>
        <w:t xml:space="preserve"> Unprecedented possibilities have be</w:t>
      </w:r>
      <w:r w:rsidR="008620F3">
        <w:rPr>
          <w:rFonts w:ascii="Arial" w:hAnsi="Arial" w:cs="Arial"/>
          <w:sz w:val="20"/>
          <w:lang w:val="en-GB"/>
        </w:rPr>
        <w:t>en opened to</w:t>
      </w:r>
      <w:r>
        <w:rPr>
          <w:rFonts w:ascii="Arial" w:hAnsi="Arial" w:cs="Arial"/>
          <w:sz w:val="20"/>
          <w:lang w:val="en-GB"/>
        </w:rPr>
        <w:t xml:space="preserve"> new integrated </w:t>
      </w:r>
      <w:r w:rsidR="008620F3">
        <w:rPr>
          <w:rFonts w:ascii="Arial" w:hAnsi="Arial" w:cs="Arial"/>
          <w:sz w:val="20"/>
          <w:lang w:val="en-GB"/>
        </w:rPr>
        <w:t xml:space="preserve">management, </w:t>
      </w:r>
      <w:r>
        <w:rPr>
          <w:rFonts w:ascii="Arial" w:hAnsi="Arial" w:cs="Arial"/>
          <w:sz w:val="20"/>
          <w:lang w:val="en-GB"/>
        </w:rPr>
        <w:t>planning and c</w:t>
      </w:r>
      <w:r w:rsidR="008620F3">
        <w:rPr>
          <w:rFonts w:ascii="Arial" w:hAnsi="Arial" w:cs="Arial"/>
          <w:sz w:val="20"/>
          <w:lang w:val="en-GB"/>
        </w:rPr>
        <w:t>oordinating practices, which are capable of providing relevant procedures and tools on the path towar</w:t>
      </w:r>
      <w:r w:rsidR="008373D1">
        <w:rPr>
          <w:rFonts w:ascii="Arial" w:hAnsi="Arial" w:cs="Arial"/>
          <w:sz w:val="20"/>
          <w:lang w:val="en-GB"/>
        </w:rPr>
        <w:t>ds an effective heritage-development</w:t>
      </w:r>
      <w:r w:rsidR="008620F3">
        <w:rPr>
          <w:rFonts w:ascii="Arial" w:hAnsi="Arial" w:cs="Arial"/>
          <w:sz w:val="20"/>
          <w:lang w:val="en-GB"/>
        </w:rPr>
        <w:t xml:space="preserve"> relation</w:t>
      </w:r>
      <w:r w:rsidR="00526250">
        <w:rPr>
          <w:rFonts w:ascii="Arial" w:hAnsi="Arial" w:cs="Arial"/>
          <w:sz w:val="20"/>
          <w:lang w:val="en-GB"/>
        </w:rPr>
        <w:t xml:space="preserve"> committed with territorial sustainability</w:t>
      </w:r>
      <w:r w:rsidR="008620F3">
        <w:rPr>
          <w:rFonts w:ascii="Arial" w:hAnsi="Arial" w:cs="Arial"/>
          <w:sz w:val="20"/>
          <w:lang w:val="en-GB"/>
        </w:rPr>
        <w:t xml:space="preserve">. </w:t>
      </w:r>
      <w:r w:rsidR="0064273A" w:rsidRPr="000725A4">
        <w:rPr>
          <w:rFonts w:ascii="Arial" w:hAnsi="Arial" w:cs="Arial"/>
          <w:sz w:val="20"/>
          <w:lang w:val="en-GB"/>
        </w:rPr>
        <w:t>This paper</w:t>
      </w:r>
      <w:r w:rsidR="0027539A" w:rsidRPr="000725A4">
        <w:rPr>
          <w:rFonts w:ascii="Arial" w:hAnsi="Arial" w:cs="Arial"/>
          <w:sz w:val="20"/>
          <w:lang w:val="en-GB"/>
        </w:rPr>
        <w:t xml:space="preserve"> </w:t>
      </w:r>
      <w:r w:rsidR="008F1630">
        <w:rPr>
          <w:rFonts w:ascii="Arial" w:hAnsi="Arial" w:cs="Arial"/>
          <w:sz w:val="20"/>
          <w:lang w:val="en-GB"/>
        </w:rPr>
        <w:t xml:space="preserve">explores </w:t>
      </w:r>
      <w:r w:rsidR="008620F3">
        <w:rPr>
          <w:rFonts w:ascii="Arial" w:hAnsi="Arial" w:cs="Arial"/>
          <w:sz w:val="20"/>
          <w:lang w:val="en-GB"/>
        </w:rPr>
        <w:t xml:space="preserve">the potential relation between landscape and heritage by </w:t>
      </w:r>
      <w:r w:rsidR="0027539A" w:rsidRPr="000725A4">
        <w:rPr>
          <w:rFonts w:ascii="Arial" w:hAnsi="Arial" w:cs="Arial"/>
          <w:sz w:val="20"/>
          <w:lang w:val="en-GB"/>
        </w:rPr>
        <w:t xml:space="preserve">an analysis of the </w:t>
      </w:r>
      <w:r w:rsidR="00526250">
        <w:rPr>
          <w:rFonts w:ascii="Arial" w:hAnsi="Arial" w:cs="Arial"/>
          <w:sz w:val="20"/>
          <w:lang w:val="en-GB"/>
        </w:rPr>
        <w:t>statutory</w:t>
      </w:r>
      <w:r w:rsidR="0027539A" w:rsidRPr="000725A4">
        <w:rPr>
          <w:rFonts w:ascii="Arial" w:hAnsi="Arial" w:cs="Arial"/>
          <w:sz w:val="20"/>
          <w:lang w:val="en-GB"/>
        </w:rPr>
        <w:t xml:space="preserve"> recognition of </w:t>
      </w:r>
      <w:r w:rsidR="008F1630">
        <w:rPr>
          <w:rFonts w:ascii="Arial" w:hAnsi="Arial" w:cs="Arial"/>
          <w:sz w:val="20"/>
          <w:lang w:val="en-GB"/>
        </w:rPr>
        <w:t>the landscape</w:t>
      </w:r>
      <w:r w:rsidR="002F3218" w:rsidRPr="000725A4">
        <w:rPr>
          <w:rFonts w:ascii="Arial" w:hAnsi="Arial" w:cs="Arial"/>
          <w:sz w:val="20"/>
          <w:lang w:val="en-GB"/>
        </w:rPr>
        <w:t xml:space="preserve"> in </w:t>
      </w:r>
      <w:r w:rsidR="00565017" w:rsidRPr="000725A4">
        <w:rPr>
          <w:rFonts w:ascii="Arial" w:hAnsi="Arial" w:cs="Arial"/>
          <w:sz w:val="20"/>
          <w:lang w:val="en-GB"/>
        </w:rPr>
        <w:t xml:space="preserve">the </w:t>
      </w:r>
      <w:r w:rsidR="00526250">
        <w:rPr>
          <w:rFonts w:ascii="Arial" w:hAnsi="Arial" w:cs="Arial"/>
          <w:sz w:val="20"/>
          <w:lang w:val="en-GB"/>
        </w:rPr>
        <w:t>spanish</w:t>
      </w:r>
      <w:r w:rsidR="002F3218" w:rsidRPr="000725A4">
        <w:rPr>
          <w:rFonts w:ascii="Arial" w:hAnsi="Arial" w:cs="Arial"/>
          <w:sz w:val="20"/>
          <w:lang w:val="en-GB"/>
        </w:rPr>
        <w:t xml:space="preserve"> context, especially </w:t>
      </w:r>
      <w:r w:rsidR="000700A9" w:rsidRPr="000725A4">
        <w:rPr>
          <w:rFonts w:ascii="Arial" w:hAnsi="Arial" w:cs="Arial"/>
          <w:sz w:val="20"/>
          <w:lang w:val="en-GB"/>
        </w:rPr>
        <w:t xml:space="preserve">regarding the case of </w:t>
      </w:r>
      <w:r w:rsidR="008F1630">
        <w:rPr>
          <w:rFonts w:ascii="Arial" w:hAnsi="Arial" w:cs="Arial"/>
          <w:sz w:val="20"/>
          <w:lang w:val="en-GB"/>
        </w:rPr>
        <w:t>Andalucía</w:t>
      </w:r>
      <w:r w:rsidR="00526250">
        <w:rPr>
          <w:rFonts w:ascii="Arial" w:hAnsi="Arial" w:cs="Arial"/>
          <w:sz w:val="20"/>
          <w:lang w:val="en-GB"/>
        </w:rPr>
        <w:t>. It</w:t>
      </w:r>
      <w:r w:rsidR="008F1630">
        <w:rPr>
          <w:rFonts w:ascii="Arial" w:hAnsi="Arial" w:cs="Arial"/>
          <w:sz w:val="20"/>
          <w:lang w:val="en-GB"/>
        </w:rPr>
        <w:t xml:space="preserve"> mainly address</w:t>
      </w:r>
      <w:r w:rsidR="00526250">
        <w:rPr>
          <w:rFonts w:ascii="Arial" w:hAnsi="Arial" w:cs="Arial"/>
          <w:sz w:val="20"/>
          <w:lang w:val="en-GB"/>
        </w:rPr>
        <w:t>es</w:t>
      </w:r>
      <w:r w:rsidR="002F3218" w:rsidRPr="000725A4">
        <w:rPr>
          <w:rFonts w:ascii="Arial" w:hAnsi="Arial" w:cs="Arial"/>
          <w:sz w:val="20"/>
          <w:lang w:val="en-GB"/>
        </w:rPr>
        <w:t xml:space="preserve"> </w:t>
      </w:r>
      <w:r w:rsidR="008F1630">
        <w:rPr>
          <w:rFonts w:ascii="Arial" w:hAnsi="Arial" w:cs="Arial"/>
          <w:sz w:val="20"/>
          <w:lang w:val="en-GB"/>
        </w:rPr>
        <w:t>t</w:t>
      </w:r>
      <w:r w:rsidR="002F3218" w:rsidRPr="000725A4">
        <w:rPr>
          <w:rFonts w:ascii="Arial" w:hAnsi="Arial" w:cs="Arial"/>
          <w:sz w:val="20"/>
          <w:lang w:val="en-GB"/>
        </w:rPr>
        <w:t xml:space="preserve">he extent to which </w:t>
      </w:r>
      <w:r w:rsidR="00526250">
        <w:rPr>
          <w:rFonts w:ascii="Arial" w:hAnsi="Arial" w:cs="Arial"/>
          <w:sz w:val="20"/>
          <w:lang w:val="en-GB"/>
        </w:rPr>
        <w:t>the landscape</w:t>
      </w:r>
      <w:r w:rsidR="002F3218" w:rsidRPr="000725A4">
        <w:rPr>
          <w:rFonts w:ascii="Arial" w:hAnsi="Arial" w:cs="Arial"/>
          <w:sz w:val="20"/>
          <w:lang w:val="en-GB"/>
        </w:rPr>
        <w:t xml:space="preserve"> has been involved in the development of a territorial projec</w:t>
      </w:r>
      <w:r w:rsidR="008F1630">
        <w:rPr>
          <w:rFonts w:ascii="Arial" w:hAnsi="Arial" w:cs="Arial"/>
          <w:sz w:val="20"/>
          <w:lang w:val="en-GB"/>
        </w:rPr>
        <w:t>t able to promote its integral enhancement</w:t>
      </w:r>
      <w:r w:rsidR="002F3218" w:rsidRPr="000725A4">
        <w:rPr>
          <w:rFonts w:ascii="Arial" w:hAnsi="Arial" w:cs="Arial"/>
          <w:sz w:val="20"/>
          <w:lang w:val="en-GB"/>
        </w:rPr>
        <w:t xml:space="preserve">. </w:t>
      </w:r>
      <w:r w:rsidR="009E0F5E" w:rsidRPr="000725A4">
        <w:rPr>
          <w:rFonts w:ascii="Arial" w:hAnsi="Arial" w:cs="Arial"/>
          <w:sz w:val="20"/>
          <w:lang w:val="en-GB"/>
        </w:rPr>
        <w:t>Fundamental</w:t>
      </w:r>
      <w:r w:rsidR="002F3218" w:rsidRPr="000725A4">
        <w:rPr>
          <w:rFonts w:ascii="Arial" w:hAnsi="Arial" w:cs="Arial"/>
          <w:sz w:val="20"/>
          <w:lang w:val="en-GB"/>
        </w:rPr>
        <w:t xml:space="preserve"> fields for this topic will be reviewed, which are t</w:t>
      </w:r>
      <w:r w:rsidR="001D165D" w:rsidRPr="000725A4">
        <w:rPr>
          <w:rFonts w:ascii="Arial" w:hAnsi="Arial" w:cs="Arial"/>
          <w:sz w:val="20"/>
          <w:lang w:val="en-GB"/>
        </w:rPr>
        <w:t>erritorial planning and</w:t>
      </w:r>
      <w:r w:rsidR="00E27D9B" w:rsidRPr="000725A4">
        <w:rPr>
          <w:rFonts w:ascii="Arial" w:hAnsi="Arial" w:cs="Arial"/>
          <w:sz w:val="20"/>
          <w:lang w:val="en-GB"/>
        </w:rPr>
        <w:t xml:space="preserve"> heritage-related</w:t>
      </w:r>
      <w:r w:rsidR="001D165D" w:rsidRPr="000725A4">
        <w:rPr>
          <w:rFonts w:ascii="Arial" w:hAnsi="Arial" w:cs="Arial"/>
          <w:sz w:val="20"/>
          <w:lang w:val="en-GB"/>
        </w:rPr>
        <w:t xml:space="preserve"> regulatio</w:t>
      </w:r>
      <w:r w:rsidR="00E27D9B" w:rsidRPr="000725A4">
        <w:rPr>
          <w:rFonts w:ascii="Arial" w:hAnsi="Arial" w:cs="Arial"/>
          <w:sz w:val="20"/>
          <w:lang w:val="en-GB"/>
        </w:rPr>
        <w:t>ns.</w:t>
      </w:r>
      <w:r w:rsidR="008373D1">
        <w:rPr>
          <w:rFonts w:ascii="Arial" w:hAnsi="Arial" w:cs="Arial"/>
          <w:sz w:val="20"/>
          <w:lang w:val="en-GB"/>
        </w:rPr>
        <w:t xml:space="preserve"> Lessons learned point out that landscape as an operative driver, basis of a heritage protection</w:t>
      </w:r>
      <w:r w:rsidR="005E1DB3">
        <w:rPr>
          <w:rFonts w:ascii="Arial" w:hAnsi="Arial" w:cs="Arial"/>
          <w:sz w:val="20"/>
          <w:lang w:val="en-GB"/>
        </w:rPr>
        <w:t xml:space="preserve"> system</w:t>
      </w:r>
      <w:r w:rsidR="008373D1">
        <w:rPr>
          <w:rFonts w:ascii="Arial" w:hAnsi="Arial" w:cs="Arial"/>
          <w:sz w:val="20"/>
          <w:lang w:val="en-GB"/>
        </w:rPr>
        <w:t xml:space="preserve"> supported by an integral management, is the key condition from whic</w:t>
      </w:r>
      <w:r w:rsidR="00995698">
        <w:rPr>
          <w:rFonts w:ascii="Arial" w:hAnsi="Arial" w:cs="Arial"/>
          <w:sz w:val="20"/>
          <w:lang w:val="en-GB"/>
        </w:rPr>
        <w:t>h to set the criteria for its inclusion</w:t>
      </w:r>
      <w:r w:rsidR="008373D1">
        <w:rPr>
          <w:rFonts w:ascii="Arial" w:hAnsi="Arial" w:cs="Arial"/>
          <w:sz w:val="20"/>
          <w:lang w:val="en-GB"/>
        </w:rPr>
        <w:t xml:space="preserve"> in heritage regulations.</w:t>
      </w:r>
    </w:p>
    <w:p w14:paraId="282A0BAB" w14:textId="33EC13C3" w:rsidR="0064273A" w:rsidRPr="00565017" w:rsidRDefault="00554158" w:rsidP="00AC116A">
      <w:pPr>
        <w:spacing w:line="300" w:lineRule="auto"/>
        <w:jc w:val="both"/>
        <w:rPr>
          <w:rFonts w:ascii="Arial" w:hAnsi="Arial" w:cs="Arial"/>
          <w:sz w:val="20"/>
          <w:lang w:val="en-GB"/>
        </w:rPr>
      </w:pPr>
      <w:r>
        <w:rPr>
          <w:rFonts w:ascii="Arial" w:hAnsi="Arial" w:cs="Arial"/>
          <w:sz w:val="20"/>
          <w:lang w:val="en-GB"/>
        </w:rPr>
        <w:lastRenderedPageBreak/>
        <w:t>Keywords: Landscape; Heritage M</w:t>
      </w:r>
      <w:r w:rsidR="00565017" w:rsidRPr="00565017">
        <w:rPr>
          <w:rFonts w:ascii="Arial" w:hAnsi="Arial" w:cs="Arial"/>
          <w:sz w:val="20"/>
          <w:lang w:val="en-GB"/>
        </w:rPr>
        <w:t>anagement;</w:t>
      </w:r>
      <w:r>
        <w:rPr>
          <w:rFonts w:ascii="Arial" w:hAnsi="Arial" w:cs="Arial"/>
          <w:sz w:val="20"/>
          <w:lang w:val="en-GB"/>
        </w:rPr>
        <w:t xml:space="preserve"> </w:t>
      </w:r>
      <w:r w:rsidR="00945B64">
        <w:rPr>
          <w:rFonts w:ascii="Arial" w:hAnsi="Arial" w:cs="Arial"/>
          <w:sz w:val="20"/>
          <w:lang w:val="en-GB"/>
        </w:rPr>
        <w:t xml:space="preserve">Sustainable </w:t>
      </w:r>
      <w:r>
        <w:rPr>
          <w:rFonts w:ascii="Arial" w:hAnsi="Arial" w:cs="Arial"/>
          <w:sz w:val="20"/>
          <w:lang w:val="en-GB"/>
        </w:rPr>
        <w:t>Territorial Development; Landscape P</w:t>
      </w:r>
      <w:r w:rsidR="00565017">
        <w:rPr>
          <w:rFonts w:ascii="Arial" w:hAnsi="Arial" w:cs="Arial"/>
          <w:sz w:val="20"/>
          <w:lang w:val="en-GB"/>
        </w:rPr>
        <w:t xml:space="preserve">lanning; </w:t>
      </w:r>
      <w:r w:rsidR="00945B64">
        <w:rPr>
          <w:rFonts w:ascii="Arial" w:hAnsi="Arial" w:cs="Arial"/>
          <w:sz w:val="20"/>
          <w:lang w:val="en-GB"/>
        </w:rPr>
        <w:t>Spain</w:t>
      </w:r>
    </w:p>
    <w:p w14:paraId="700E6FAB" w14:textId="77777777" w:rsidR="0064273A" w:rsidRDefault="0064273A">
      <w:pPr>
        <w:spacing w:line="300" w:lineRule="auto"/>
        <w:jc w:val="both"/>
        <w:rPr>
          <w:rFonts w:ascii="Arial" w:hAnsi="Arial" w:cs="Arial"/>
          <w:sz w:val="20"/>
        </w:rPr>
      </w:pPr>
      <w:r>
        <w:rPr>
          <w:rFonts w:ascii="Arial" w:hAnsi="Arial" w:cs="Arial"/>
          <w:sz w:val="20"/>
        </w:rPr>
        <w:t>Agradecimientos</w:t>
      </w:r>
    </w:p>
    <w:p w14:paraId="672BBB0C" w14:textId="4608689E" w:rsidR="00E179FC" w:rsidRPr="00E179FC" w:rsidRDefault="00E179FC">
      <w:pPr>
        <w:pStyle w:val="Pa8"/>
        <w:jc w:val="both"/>
        <w:rPr>
          <w:sz w:val="18"/>
          <w:szCs w:val="22"/>
        </w:rPr>
      </w:pPr>
      <w:r w:rsidRPr="00E179FC">
        <w:rPr>
          <w:sz w:val="18"/>
          <w:szCs w:val="22"/>
        </w:rPr>
        <w:t xml:space="preserve">Artículo desarrollado en el marco del Proyecto </w:t>
      </w:r>
      <w:r w:rsidR="0041227B">
        <w:rPr>
          <w:sz w:val="18"/>
          <w:szCs w:val="22"/>
        </w:rPr>
        <w:t xml:space="preserve">de Investigación </w:t>
      </w:r>
      <w:r w:rsidRPr="00E179FC">
        <w:rPr>
          <w:sz w:val="18"/>
          <w:szCs w:val="22"/>
        </w:rPr>
        <w:t xml:space="preserve">Smart Architectural and Archaeological Heritage: Instrumentos y Estrategias de Innovación para la Integración de la Gestión Patrimonial, Turística y Paisajística (HAR2016-79757-R) financiado por el Ministerio de Ciencia, Innovación y Universidades a través </w:t>
      </w:r>
      <w:r w:rsidRPr="0041227B">
        <w:rPr>
          <w:sz w:val="18"/>
          <w:szCs w:val="22"/>
        </w:rPr>
        <w:t>del Plan Estatal 2013–2016 Retos. Proyectos I+D+i.</w:t>
      </w:r>
      <w:r w:rsidRPr="00E179FC">
        <w:rPr>
          <w:sz w:val="18"/>
          <w:szCs w:val="22"/>
        </w:rPr>
        <w:t xml:space="preserve"> </w:t>
      </w:r>
    </w:p>
    <w:p w14:paraId="005E2972" w14:textId="77777777" w:rsidR="00E179FC" w:rsidRPr="00E179FC" w:rsidRDefault="00E179FC" w:rsidP="00485D5E">
      <w:pPr>
        <w:pStyle w:val="Default"/>
        <w:jc w:val="both"/>
        <w:rPr>
          <w:color w:val="auto"/>
          <w:sz w:val="18"/>
          <w:szCs w:val="22"/>
        </w:rPr>
      </w:pPr>
    </w:p>
    <w:p w14:paraId="7B112497" w14:textId="3742FA16" w:rsidR="00E179FC" w:rsidRPr="00E179FC" w:rsidRDefault="00E179FC" w:rsidP="00AC116A">
      <w:pPr>
        <w:spacing w:line="240" w:lineRule="auto"/>
        <w:jc w:val="both"/>
        <w:rPr>
          <w:rFonts w:ascii="Arial" w:hAnsi="Arial" w:cs="Arial"/>
          <w:sz w:val="18"/>
        </w:rPr>
      </w:pPr>
      <w:r w:rsidRPr="00E179FC">
        <w:rPr>
          <w:rFonts w:ascii="Arial" w:hAnsi="Arial" w:cs="Arial"/>
          <w:sz w:val="18"/>
        </w:rPr>
        <w:t>La autora principal de este artículo recibe apoyo por parte de la Universidad de Sevilla y del Ministerio de Ciencia, Innovación y Universidades en la realización de su tesis doctoral a través de la Ayuda para la Formación de Personal Universitario (Ref. FPU16/02768) vinculada al proyecto Smart Architectural and Archaeological Heritage.</w:t>
      </w:r>
    </w:p>
    <w:p w14:paraId="50F01373" w14:textId="2B99BC91" w:rsidR="00CF1273" w:rsidRDefault="00E179FC">
      <w:pPr>
        <w:pStyle w:val="Pa8"/>
        <w:jc w:val="both"/>
        <w:rPr>
          <w:sz w:val="18"/>
          <w:szCs w:val="22"/>
        </w:rPr>
      </w:pPr>
      <w:r w:rsidRPr="00E179FC">
        <w:rPr>
          <w:sz w:val="18"/>
          <w:szCs w:val="22"/>
        </w:rPr>
        <w:t>Los autores agradecen los comentarios y sugerencias realizados por los evaluadores anónimos, que han contribuido a mejorar y enri</w:t>
      </w:r>
      <w:r>
        <w:rPr>
          <w:sz w:val="18"/>
          <w:szCs w:val="22"/>
        </w:rPr>
        <w:t xml:space="preserve">quecer el manuscrito original. </w:t>
      </w:r>
    </w:p>
    <w:p w14:paraId="43E3DECB" w14:textId="77777777" w:rsidR="00CF1273" w:rsidRDefault="00CF1273" w:rsidP="00485D5E">
      <w:pPr>
        <w:jc w:val="both"/>
        <w:rPr>
          <w:rFonts w:ascii="Arial" w:hAnsi="Arial" w:cs="Arial"/>
          <w:sz w:val="18"/>
        </w:rPr>
      </w:pPr>
      <w:r>
        <w:rPr>
          <w:sz w:val="18"/>
        </w:rPr>
        <w:br w:type="page"/>
      </w:r>
    </w:p>
    <w:p w14:paraId="5A207E4A" w14:textId="77777777" w:rsidR="00E179FC" w:rsidRDefault="00E179FC" w:rsidP="00AC116A">
      <w:pPr>
        <w:pStyle w:val="Pa8"/>
        <w:jc w:val="both"/>
        <w:rPr>
          <w:sz w:val="18"/>
          <w:szCs w:val="22"/>
        </w:rPr>
      </w:pPr>
    </w:p>
    <w:p w14:paraId="19620A26" w14:textId="244020BD" w:rsidR="00E179FC" w:rsidRDefault="00E179FC" w:rsidP="00485D5E">
      <w:pPr>
        <w:pStyle w:val="Default"/>
        <w:jc w:val="both"/>
      </w:pPr>
    </w:p>
    <w:p w14:paraId="4B34B87E" w14:textId="77777777" w:rsidR="00E179FC" w:rsidRPr="00E179FC" w:rsidRDefault="00E179FC" w:rsidP="00485D5E">
      <w:pPr>
        <w:pStyle w:val="Default"/>
        <w:jc w:val="both"/>
      </w:pPr>
    </w:p>
    <w:p w14:paraId="76C6AF13" w14:textId="27D293B7" w:rsidR="000B44F9" w:rsidRPr="00995698" w:rsidRDefault="00CF1273" w:rsidP="00AC116A">
      <w:pPr>
        <w:pStyle w:val="Prrafodelista"/>
        <w:numPr>
          <w:ilvl w:val="0"/>
          <w:numId w:val="2"/>
        </w:numPr>
        <w:spacing w:line="300" w:lineRule="auto"/>
        <w:ind w:left="284" w:hanging="284"/>
        <w:jc w:val="both"/>
        <w:rPr>
          <w:rFonts w:ascii="Arial" w:hAnsi="Arial" w:cs="Arial"/>
          <w:b/>
          <w:sz w:val="20"/>
        </w:rPr>
      </w:pPr>
      <w:r w:rsidRPr="00485D5E">
        <w:rPr>
          <w:rFonts w:ascii="Arial" w:hAnsi="Arial" w:cs="Arial"/>
          <w:b/>
          <w:color w:val="000000" w:themeColor="text1"/>
          <w:sz w:val="20"/>
        </w:rPr>
        <w:t>Introducción: e</w:t>
      </w:r>
      <w:r w:rsidR="005F096A" w:rsidRPr="00485D5E">
        <w:rPr>
          <w:rFonts w:ascii="Arial" w:hAnsi="Arial" w:cs="Arial"/>
          <w:b/>
          <w:color w:val="000000" w:themeColor="text1"/>
          <w:sz w:val="20"/>
        </w:rPr>
        <w:t>l</w:t>
      </w:r>
      <w:r w:rsidR="00874D2E" w:rsidRPr="00485D5E">
        <w:rPr>
          <w:rFonts w:ascii="Arial" w:hAnsi="Arial" w:cs="Arial"/>
          <w:b/>
          <w:color w:val="000000" w:themeColor="text1"/>
          <w:sz w:val="20"/>
        </w:rPr>
        <w:t xml:space="preserve"> </w:t>
      </w:r>
      <w:r w:rsidR="00874D2E">
        <w:rPr>
          <w:rFonts w:ascii="Arial" w:hAnsi="Arial" w:cs="Arial"/>
          <w:b/>
          <w:sz w:val="20"/>
        </w:rPr>
        <w:t>reconocimiento</w:t>
      </w:r>
      <w:r w:rsidR="005F096A">
        <w:rPr>
          <w:rFonts w:ascii="Arial" w:hAnsi="Arial" w:cs="Arial"/>
          <w:b/>
          <w:sz w:val="20"/>
        </w:rPr>
        <w:t xml:space="preserve"> del paisaje</w:t>
      </w:r>
      <w:r w:rsidR="00874D2E">
        <w:rPr>
          <w:rFonts w:ascii="Arial" w:hAnsi="Arial" w:cs="Arial"/>
          <w:b/>
          <w:sz w:val="20"/>
        </w:rPr>
        <w:t xml:space="preserve"> como patrimonio</w:t>
      </w:r>
    </w:p>
    <w:p w14:paraId="668A308E" w14:textId="3CD65BB7" w:rsidR="003F282C" w:rsidRDefault="00A91FAF">
      <w:pPr>
        <w:pStyle w:val="Prrafobsico"/>
        <w:suppressAutoHyphens/>
        <w:spacing w:line="300" w:lineRule="auto"/>
        <w:jc w:val="both"/>
        <w:rPr>
          <w:rFonts w:ascii="Arial" w:eastAsiaTheme="minorHAnsi" w:hAnsi="Arial" w:cs="Arial"/>
          <w:color w:val="auto"/>
          <w:sz w:val="20"/>
          <w:szCs w:val="22"/>
          <w:lang w:val="es-ES"/>
        </w:rPr>
      </w:pPr>
      <w:r w:rsidRPr="00A91FAF">
        <w:rPr>
          <w:rFonts w:ascii="Arial" w:eastAsiaTheme="minorHAnsi" w:hAnsi="Arial" w:cs="Arial"/>
          <w:color w:val="auto"/>
          <w:sz w:val="20"/>
          <w:szCs w:val="22"/>
          <w:lang w:val="es-ES"/>
        </w:rPr>
        <w:t xml:space="preserve">La vinculación entre el discurso patrimonial y </w:t>
      </w:r>
      <w:r w:rsidR="00AC57AA">
        <w:rPr>
          <w:rFonts w:ascii="Arial" w:eastAsiaTheme="minorHAnsi" w:hAnsi="Arial" w:cs="Arial"/>
          <w:color w:val="auto"/>
          <w:sz w:val="20"/>
          <w:szCs w:val="22"/>
          <w:lang w:val="es-ES"/>
        </w:rPr>
        <w:t xml:space="preserve">el </w:t>
      </w:r>
      <w:r w:rsidRPr="00A91FAF">
        <w:rPr>
          <w:rFonts w:ascii="Arial" w:eastAsiaTheme="minorHAnsi" w:hAnsi="Arial" w:cs="Arial"/>
          <w:color w:val="auto"/>
          <w:sz w:val="20"/>
          <w:szCs w:val="22"/>
          <w:lang w:val="es-ES"/>
        </w:rPr>
        <w:t xml:space="preserve">paisajístico aglutina ya décadas de reflexión investigadora (López </w:t>
      </w:r>
      <w:r w:rsidR="00CD6D8E">
        <w:rPr>
          <w:rFonts w:ascii="Arial" w:eastAsiaTheme="minorHAnsi" w:hAnsi="Arial" w:cs="Arial"/>
          <w:color w:val="auto"/>
          <w:sz w:val="20"/>
          <w:szCs w:val="22"/>
          <w:lang w:val="es-ES"/>
        </w:rPr>
        <w:t xml:space="preserve">Sánchez </w:t>
      </w:r>
      <w:r w:rsidRPr="0024072C">
        <w:rPr>
          <w:rFonts w:ascii="Arial" w:eastAsiaTheme="minorHAnsi" w:hAnsi="Arial" w:cs="Arial"/>
          <w:i/>
          <w:color w:val="auto"/>
          <w:sz w:val="20"/>
          <w:szCs w:val="22"/>
          <w:lang w:val="es-ES"/>
        </w:rPr>
        <w:t>et al</w:t>
      </w:r>
      <w:r w:rsidRPr="00A91FAF">
        <w:rPr>
          <w:rFonts w:ascii="Arial" w:eastAsiaTheme="minorHAnsi" w:hAnsi="Arial" w:cs="Arial"/>
          <w:color w:val="auto"/>
          <w:sz w:val="20"/>
          <w:szCs w:val="22"/>
          <w:lang w:val="es-ES"/>
        </w:rPr>
        <w:t xml:space="preserve">., 2020). La amplitud semántica del patrimonio desarrollada durante el siglo XX </w:t>
      </w:r>
      <w:r>
        <w:rPr>
          <w:rFonts w:ascii="Arial" w:eastAsiaTheme="minorHAnsi" w:hAnsi="Arial" w:cs="Arial"/>
          <w:color w:val="auto"/>
          <w:sz w:val="20"/>
          <w:szCs w:val="22"/>
          <w:lang w:val="es-ES"/>
        </w:rPr>
        <w:t>(Choay, 2007</w:t>
      </w:r>
      <w:r w:rsidR="007C6118">
        <w:rPr>
          <w:rFonts w:ascii="Arial" w:eastAsiaTheme="minorHAnsi" w:hAnsi="Arial" w:cs="Arial"/>
          <w:color w:val="auto"/>
          <w:sz w:val="20"/>
          <w:szCs w:val="22"/>
          <w:lang w:val="es-ES"/>
        </w:rPr>
        <w:t>; Martín</w:t>
      </w:r>
      <w:r w:rsidR="00CD6D8E">
        <w:rPr>
          <w:rFonts w:ascii="Arial" w:eastAsiaTheme="minorHAnsi" w:hAnsi="Arial" w:cs="Arial"/>
          <w:color w:val="auto"/>
          <w:sz w:val="20"/>
          <w:szCs w:val="22"/>
          <w:lang w:val="es-ES"/>
        </w:rPr>
        <w:t xml:space="preserve"> Jiménez</w:t>
      </w:r>
      <w:r w:rsidR="007C6118">
        <w:rPr>
          <w:rFonts w:ascii="Arial" w:eastAsiaTheme="minorHAnsi" w:hAnsi="Arial" w:cs="Arial"/>
          <w:color w:val="auto"/>
          <w:sz w:val="20"/>
          <w:szCs w:val="22"/>
          <w:lang w:val="es-ES"/>
        </w:rPr>
        <w:t>, 2016</w:t>
      </w:r>
      <w:r>
        <w:rPr>
          <w:rFonts w:ascii="Arial" w:eastAsiaTheme="minorHAnsi" w:hAnsi="Arial" w:cs="Arial"/>
          <w:color w:val="auto"/>
          <w:sz w:val="20"/>
          <w:szCs w:val="22"/>
          <w:lang w:val="es-ES"/>
        </w:rPr>
        <w:t>) redirigió la</w:t>
      </w:r>
      <w:r w:rsidRPr="00A91FAF">
        <w:rPr>
          <w:rFonts w:ascii="Arial" w:eastAsiaTheme="minorHAnsi" w:hAnsi="Arial" w:cs="Arial"/>
          <w:color w:val="auto"/>
          <w:sz w:val="20"/>
          <w:szCs w:val="22"/>
          <w:lang w:val="es-ES"/>
        </w:rPr>
        <w:t xml:space="preserve"> tradicional mirada restrictiva y estática </w:t>
      </w:r>
      <w:r w:rsidR="00544CD4">
        <w:rPr>
          <w:rFonts w:ascii="Arial" w:eastAsiaTheme="minorHAnsi" w:hAnsi="Arial" w:cs="Arial"/>
          <w:color w:val="auto"/>
          <w:sz w:val="20"/>
          <w:szCs w:val="22"/>
          <w:lang w:val="es-ES"/>
        </w:rPr>
        <w:t xml:space="preserve">sobre </w:t>
      </w:r>
      <w:r w:rsidR="00AC57AA">
        <w:rPr>
          <w:rFonts w:ascii="Arial" w:eastAsiaTheme="minorHAnsi" w:hAnsi="Arial" w:cs="Arial"/>
          <w:color w:val="auto"/>
          <w:sz w:val="20"/>
          <w:szCs w:val="22"/>
          <w:lang w:val="es-ES"/>
        </w:rPr>
        <w:t>los bienes culturales</w:t>
      </w:r>
      <w:r w:rsidR="00544CD4">
        <w:rPr>
          <w:rFonts w:ascii="Arial" w:eastAsiaTheme="minorHAnsi" w:hAnsi="Arial" w:cs="Arial"/>
          <w:color w:val="auto"/>
          <w:sz w:val="20"/>
          <w:szCs w:val="22"/>
          <w:lang w:val="es-ES"/>
        </w:rPr>
        <w:t xml:space="preserve"> </w:t>
      </w:r>
      <w:r w:rsidRPr="00A91FAF">
        <w:rPr>
          <w:rFonts w:ascii="Arial" w:eastAsiaTheme="minorHAnsi" w:hAnsi="Arial" w:cs="Arial"/>
          <w:color w:val="auto"/>
          <w:sz w:val="20"/>
          <w:szCs w:val="22"/>
          <w:lang w:val="es-ES"/>
        </w:rPr>
        <w:t>hacia una concepción más dinámica qu</w:t>
      </w:r>
      <w:r w:rsidR="007C2F69">
        <w:rPr>
          <w:rFonts w:ascii="Arial" w:eastAsiaTheme="minorHAnsi" w:hAnsi="Arial" w:cs="Arial"/>
          <w:color w:val="auto"/>
          <w:sz w:val="20"/>
          <w:szCs w:val="22"/>
          <w:lang w:val="es-ES"/>
        </w:rPr>
        <w:t>e</w:t>
      </w:r>
      <w:r w:rsidR="00544CD4">
        <w:rPr>
          <w:rFonts w:ascii="Arial" w:eastAsiaTheme="minorHAnsi" w:hAnsi="Arial" w:cs="Arial"/>
          <w:color w:val="auto"/>
          <w:sz w:val="20"/>
          <w:szCs w:val="22"/>
          <w:lang w:val="es-ES"/>
        </w:rPr>
        <w:t xml:space="preserve"> concibe </w:t>
      </w:r>
      <w:r w:rsidR="00AC57AA">
        <w:rPr>
          <w:rFonts w:ascii="Arial" w:eastAsiaTheme="minorHAnsi" w:hAnsi="Arial" w:cs="Arial"/>
          <w:color w:val="auto"/>
          <w:sz w:val="20"/>
          <w:szCs w:val="22"/>
          <w:lang w:val="es-ES"/>
        </w:rPr>
        <w:t xml:space="preserve">el patrimonio cultural </w:t>
      </w:r>
      <w:r w:rsidRPr="00A91FAF">
        <w:rPr>
          <w:rFonts w:ascii="Arial" w:eastAsiaTheme="minorHAnsi" w:hAnsi="Arial" w:cs="Arial"/>
          <w:color w:val="auto"/>
          <w:sz w:val="20"/>
          <w:szCs w:val="22"/>
          <w:lang w:val="es-ES"/>
        </w:rPr>
        <w:t>como un proceso social, lo cual implica que no constituye algo dado de una vez y para siempre sino, más bien, un fenóm</w:t>
      </w:r>
      <w:r w:rsidR="00CB5DDA">
        <w:rPr>
          <w:rFonts w:ascii="Arial" w:eastAsiaTheme="minorHAnsi" w:hAnsi="Arial" w:cs="Arial"/>
          <w:color w:val="auto"/>
          <w:sz w:val="20"/>
          <w:szCs w:val="22"/>
          <w:lang w:val="es-ES"/>
        </w:rPr>
        <w:t>eno en construcción permanente.</w:t>
      </w:r>
      <w:r w:rsidR="00CB5DDA">
        <w:rPr>
          <w:rFonts w:ascii="Arial" w:hAnsi="Arial" w:cs="Arial"/>
          <w:sz w:val="20"/>
        </w:rPr>
        <w:t xml:space="preserve"> L</w:t>
      </w:r>
      <w:r w:rsidR="007C2F69">
        <w:rPr>
          <w:rFonts w:ascii="Arial" w:hAnsi="Arial" w:cs="Arial"/>
          <w:sz w:val="20"/>
        </w:rPr>
        <w:t>os</w:t>
      </w:r>
      <w:r w:rsidR="00D3493D">
        <w:rPr>
          <w:rFonts w:ascii="Arial" w:hAnsi="Arial" w:cs="Arial"/>
          <w:sz w:val="20"/>
        </w:rPr>
        <w:t xml:space="preserve"> </w:t>
      </w:r>
      <w:r w:rsidR="00CB5DDA" w:rsidRPr="00CB5DDA">
        <w:rPr>
          <w:rFonts w:ascii="Arial" w:hAnsi="Arial" w:cs="Arial"/>
          <w:sz w:val="20"/>
        </w:rPr>
        <w:t>bienes</w:t>
      </w:r>
      <w:r w:rsidR="007C2F69">
        <w:rPr>
          <w:rFonts w:ascii="Arial" w:hAnsi="Arial" w:cs="Arial"/>
          <w:sz w:val="20"/>
        </w:rPr>
        <w:t xml:space="preserve"> y espacios</w:t>
      </w:r>
      <w:r w:rsidR="00CB5DDA" w:rsidRPr="00CB5DDA">
        <w:rPr>
          <w:rFonts w:ascii="Arial" w:hAnsi="Arial" w:cs="Arial"/>
          <w:sz w:val="20"/>
        </w:rPr>
        <w:t xml:space="preserve"> resguardados adquieren raz</w:t>
      </w:r>
      <w:r w:rsidR="00CB5DDA" w:rsidRPr="00CB5DDA">
        <w:rPr>
          <w:rFonts w:ascii="Arial" w:hAnsi="Arial" w:cs="Arial" w:hint="eastAsia"/>
          <w:sz w:val="20"/>
        </w:rPr>
        <w:t>ó</w:t>
      </w:r>
      <w:r w:rsidR="00CB5DDA" w:rsidRPr="00CB5DDA">
        <w:rPr>
          <w:rFonts w:ascii="Arial" w:hAnsi="Arial" w:cs="Arial"/>
          <w:sz w:val="20"/>
        </w:rPr>
        <w:t>n de ser en la medida que se asocian a una cultura presente que los contextualiza (Castillo</w:t>
      </w:r>
      <w:r w:rsidR="00CD6D8E">
        <w:rPr>
          <w:rFonts w:ascii="Arial" w:hAnsi="Arial" w:cs="Arial"/>
          <w:sz w:val="20"/>
        </w:rPr>
        <w:t xml:space="preserve"> Ruiz</w:t>
      </w:r>
      <w:r w:rsidR="00CB5DDA" w:rsidRPr="00CB5DDA">
        <w:rPr>
          <w:rFonts w:ascii="Arial" w:hAnsi="Arial" w:cs="Arial"/>
          <w:sz w:val="20"/>
        </w:rPr>
        <w:t>, 2009)</w:t>
      </w:r>
      <w:r w:rsidR="003F282C">
        <w:rPr>
          <w:rFonts w:ascii="Arial" w:hAnsi="Arial" w:cs="Arial"/>
          <w:sz w:val="20"/>
        </w:rPr>
        <w:t xml:space="preserve">. </w:t>
      </w:r>
      <w:r w:rsidR="00B675E2">
        <w:rPr>
          <w:rFonts w:ascii="Arial" w:eastAsiaTheme="minorHAnsi" w:hAnsi="Arial" w:cs="Arial"/>
          <w:color w:val="auto"/>
          <w:sz w:val="20"/>
          <w:szCs w:val="22"/>
          <w:lang w:val="es-ES"/>
        </w:rPr>
        <w:t>Este</w:t>
      </w:r>
      <w:r w:rsidRPr="00A91FAF">
        <w:rPr>
          <w:rFonts w:ascii="Arial" w:eastAsiaTheme="minorHAnsi" w:hAnsi="Arial" w:cs="Arial"/>
          <w:color w:val="auto"/>
          <w:sz w:val="20"/>
          <w:szCs w:val="22"/>
          <w:lang w:val="es-ES"/>
        </w:rPr>
        <w:t xml:space="preserve"> </w:t>
      </w:r>
      <w:r w:rsidR="0041227B">
        <w:rPr>
          <w:rFonts w:ascii="Arial" w:eastAsiaTheme="minorHAnsi" w:hAnsi="Arial" w:cs="Arial"/>
          <w:color w:val="auto"/>
          <w:sz w:val="20"/>
          <w:szCs w:val="22"/>
          <w:lang w:val="es-ES"/>
        </w:rPr>
        <w:t>concepto</w:t>
      </w:r>
      <w:r w:rsidRPr="00A91FAF">
        <w:rPr>
          <w:rFonts w:ascii="Arial" w:eastAsiaTheme="minorHAnsi" w:hAnsi="Arial" w:cs="Arial"/>
          <w:color w:val="auto"/>
          <w:sz w:val="20"/>
          <w:szCs w:val="22"/>
          <w:lang w:val="es-ES"/>
        </w:rPr>
        <w:t xml:space="preserve"> ha desplazado la idea de</w:t>
      </w:r>
      <w:r w:rsidR="0041227B">
        <w:rPr>
          <w:rFonts w:ascii="Arial" w:eastAsiaTheme="minorHAnsi" w:hAnsi="Arial" w:cs="Arial"/>
          <w:color w:val="auto"/>
          <w:sz w:val="20"/>
          <w:szCs w:val="22"/>
          <w:lang w:val="es-ES"/>
        </w:rPr>
        <w:t>l</w:t>
      </w:r>
      <w:r w:rsidRPr="00A91FAF">
        <w:rPr>
          <w:rFonts w:ascii="Arial" w:eastAsiaTheme="minorHAnsi" w:hAnsi="Arial" w:cs="Arial"/>
          <w:color w:val="auto"/>
          <w:sz w:val="20"/>
          <w:szCs w:val="22"/>
          <w:lang w:val="es-ES"/>
        </w:rPr>
        <w:t xml:space="preserve"> patrimonio como objeto a la de</w:t>
      </w:r>
      <w:r w:rsidR="0041227B">
        <w:rPr>
          <w:rFonts w:ascii="Arial" w:eastAsiaTheme="minorHAnsi" w:hAnsi="Arial" w:cs="Arial"/>
          <w:color w:val="auto"/>
          <w:sz w:val="20"/>
          <w:szCs w:val="22"/>
          <w:lang w:val="es-ES"/>
        </w:rPr>
        <w:t>l</w:t>
      </w:r>
      <w:r w:rsidRPr="00A91FAF">
        <w:rPr>
          <w:rFonts w:ascii="Arial" w:eastAsiaTheme="minorHAnsi" w:hAnsi="Arial" w:cs="Arial"/>
          <w:color w:val="auto"/>
          <w:sz w:val="20"/>
          <w:szCs w:val="22"/>
          <w:lang w:val="es-ES"/>
        </w:rPr>
        <w:t xml:space="preserve"> patrimonio como valor (Silva </w:t>
      </w:r>
      <w:r w:rsidR="00CD6D8E">
        <w:rPr>
          <w:rFonts w:ascii="Arial" w:eastAsiaTheme="minorHAnsi" w:hAnsi="Arial" w:cs="Arial"/>
          <w:color w:val="auto"/>
          <w:sz w:val="20"/>
          <w:szCs w:val="22"/>
          <w:lang w:val="es-ES"/>
        </w:rPr>
        <w:t>Pérez y</w:t>
      </w:r>
      <w:r w:rsidRPr="00A91FAF">
        <w:rPr>
          <w:rFonts w:ascii="Arial" w:eastAsiaTheme="minorHAnsi" w:hAnsi="Arial" w:cs="Arial"/>
          <w:color w:val="auto"/>
          <w:sz w:val="20"/>
          <w:szCs w:val="22"/>
          <w:lang w:val="es-ES"/>
        </w:rPr>
        <w:t xml:space="preserve"> </w:t>
      </w:r>
      <w:r w:rsidR="00CD6D8E">
        <w:rPr>
          <w:rFonts w:ascii="Arial" w:eastAsiaTheme="minorHAnsi" w:hAnsi="Arial" w:cs="Arial"/>
          <w:color w:val="auto"/>
          <w:sz w:val="20"/>
          <w:szCs w:val="22"/>
          <w:lang w:val="es-ES"/>
        </w:rPr>
        <w:t xml:space="preserve">Fernández </w:t>
      </w:r>
      <w:r w:rsidRPr="00A91FAF">
        <w:rPr>
          <w:rFonts w:ascii="Arial" w:eastAsiaTheme="minorHAnsi" w:hAnsi="Arial" w:cs="Arial"/>
          <w:color w:val="auto"/>
          <w:sz w:val="20"/>
          <w:szCs w:val="22"/>
          <w:lang w:val="es-ES"/>
        </w:rPr>
        <w:t>Salinas, 2017) y</w:t>
      </w:r>
      <w:r>
        <w:rPr>
          <w:rFonts w:ascii="Arial" w:eastAsiaTheme="minorHAnsi" w:hAnsi="Arial" w:cs="Arial"/>
          <w:color w:val="auto"/>
          <w:sz w:val="20"/>
          <w:szCs w:val="22"/>
          <w:lang w:val="es-ES"/>
        </w:rPr>
        <w:t xml:space="preserve">, consecuentemente, de </w:t>
      </w:r>
      <w:r w:rsidR="0041227B">
        <w:rPr>
          <w:rFonts w:ascii="Arial" w:eastAsiaTheme="minorHAnsi" w:hAnsi="Arial" w:cs="Arial"/>
          <w:color w:val="auto"/>
          <w:sz w:val="20"/>
          <w:szCs w:val="22"/>
          <w:lang w:val="es-ES"/>
        </w:rPr>
        <w:t xml:space="preserve">la </w:t>
      </w:r>
      <w:r>
        <w:rPr>
          <w:rFonts w:ascii="Arial" w:eastAsiaTheme="minorHAnsi" w:hAnsi="Arial" w:cs="Arial"/>
          <w:color w:val="auto"/>
          <w:sz w:val="20"/>
          <w:szCs w:val="22"/>
          <w:lang w:val="es-ES"/>
        </w:rPr>
        <w:t>conservación a</w:t>
      </w:r>
      <w:r w:rsidR="0041227B">
        <w:rPr>
          <w:rFonts w:ascii="Arial" w:eastAsiaTheme="minorHAnsi" w:hAnsi="Arial" w:cs="Arial"/>
          <w:color w:val="auto"/>
          <w:sz w:val="20"/>
          <w:szCs w:val="22"/>
          <w:lang w:val="es-ES"/>
        </w:rPr>
        <w:t>l</w:t>
      </w:r>
      <w:r>
        <w:rPr>
          <w:rFonts w:ascii="Arial" w:eastAsiaTheme="minorHAnsi" w:hAnsi="Arial" w:cs="Arial"/>
          <w:color w:val="auto"/>
          <w:sz w:val="20"/>
          <w:szCs w:val="22"/>
          <w:lang w:val="es-ES"/>
        </w:rPr>
        <w:t xml:space="preserve"> </w:t>
      </w:r>
      <w:r w:rsidR="0041227B">
        <w:rPr>
          <w:rFonts w:ascii="Arial" w:eastAsiaTheme="minorHAnsi" w:hAnsi="Arial" w:cs="Arial"/>
          <w:color w:val="auto"/>
          <w:sz w:val="20"/>
          <w:szCs w:val="22"/>
          <w:lang w:val="es-ES"/>
        </w:rPr>
        <w:t xml:space="preserve">desarrollo y el </w:t>
      </w:r>
      <w:r>
        <w:rPr>
          <w:rFonts w:ascii="Arial" w:eastAsiaTheme="minorHAnsi" w:hAnsi="Arial" w:cs="Arial"/>
          <w:color w:val="auto"/>
          <w:sz w:val="20"/>
          <w:szCs w:val="22"/>
          <w:lang w:val="es-ES"/>
        </w:rPr>
        <w:t>uso sostenible (Loulanski, 2006).</w:t>
      </w:r>
      <w:r w:rsidRPr="00A91FAF">
        <w:rPr>
          <w:rFonts w:ascii="Arial" w:eastAsiaTheme="minorHAnsi" w:hAnsi="Arial" w:cs="Arial"/>
          <w:color w:val="auto"/>
          <w:sz w:val="20"/>
          <w:szCs w:val="22"/>
          <w:lang w:val="es-ES"/>
        </w:rPr>
        <w:t xml:space="preserve"> </w:t>
      </w:r>
    </w:p>
    <w:p w14:paraId="7A2961A8" w14:textId="77777777" w:rsidR="003F282C" w:rsidRDefault="003F282C">
      <w:pPr>
        <w:pStyle w:val="Prrafobsico"/>
        <w:suppressAutoHyphens/>
        <w:spacing w:line="300" w:lineRule="auto"/>
        <w:jc w:val="both"/>
        <w:rPr>
          <w:rFonts w:ascii="Arial" w:eastAsiaTheme="minorHAnsi" w:hAnsi="Arial" w:cs="Arial"/>
          <w:color w:val="auto"/>
          <w:sz w:val="20"/>
          <w:szCs w:val="22"/>
          <w:lang w:val="es-ES"/>
        </w:rPr>
      </w:pPr>
    </w:p>
    <w:p w14:paraId="43399FF0" w14:textId="4F2E1525" w:rsidR="007C2F69" w:rsidRPr="007C2F69" w:rsidRDefault="0041227B">
      <w:pPr>
        <w:pStyle w:val="Prrafobsico"/>
        <w:suppressAutoHyphens/>
        <w:spacing w:line="300" w:lineRule="auto"/>
        <w:jc w:val="both"/>
        <w:rPr>
          <w:rFonts w:ascii="Arial" w:eastAsiaTheme="minorHAnsi" w:hAnsi="Arial" w:cs="Arial"/>
          <w:color w:val="auto"/>
          <w:sz w:val="20"/>
          <w:szCs w:val="22"/>
          <w:lang w:val="es-ES"/>
        </w:rPr>
      </w:pPr>
      <w:r>
        <w:rPr>
          <w:rFonts w:ascii="Arial" w:eastAsiaTheme="minorHAnsi" w:hAnsi="Arial" w:cs="Arial"/>
          <w:color w:val="auto"/>
          <w:sz w:val="20"/>
          <w:szCs w:val="22"/>
          <w:lang w:val="es-ES"/>
        </w:rPr>
        <w:t>Se trata de un</w:t>
      </w:r>
      <w:r w:rsidR="00CB5DDA" w:rsidRPr="00CB5DDA">
        <w:rPr>
          <w:rFonts w:ascii="Arial" w:eastAsiaTheme="minorHAnsi" w:hAnsi="Arial" w:cs="Arial"/>
          <w:color w:val="auto"/>
          <w:sz w:val="20"/>
          <w:szCs w:val="22"/>
          <w:lang w:val="es-ES"/>
        </w:rPr>
        <w:t xml:space="preserve"> cambio de paradigma en </w:t>
      </w:r>
      <w:r w:rsidR="007C2F69">
        <w:rPr>
          <w:rFonts w:ascii="Arial" w:eastAsiaTheme="minorHAnsi" w:hAnsi="Arial" w:cs="Arial"/>
          <w:color w:val="auto"/>
          <w:sz w:val="20"/>
          <w:szCs w:val="22"/>
          <w:lang w:val="es-ES"/>
        </w:rPr>
        <w:t xml:space="preserve">el campo del patrimonio </w:t>
      </w:r>
      <w:r>
        <w:rPr>
          <w:rFonts w:ascii="Arial" w:eastAsiaTheme="minorHAnsi" w:hAnsi="Arial" w:cs="Arial"/>
          <w:color w:val="auto"/>
          <w:sz w:val="20"/>
          <w:szCs w:val="22"/>
          <w:lang w:val="es-ES"/>
        </w:rPr>
        <w:t xml:space="preserve">que </w:t>
      </w:r>
      <w:r w:rsidR="00CB5DDA" w:rsidRPr="00CB5DDA">
        <w:rPr>
          <w:rFonts w:ascii="Arial" w:eastAsiaTheme="minorHAnsi" w:hAnsi="Arial" w:cs="Arial"/>
          <w:color w:val="auto"/>
          <w:sz w:val="20"/>
          <w:szCs w:val="22"/>
        </w:rPr>
        <w:t xml:space="preserve">dirige la mirada hacia la noción de paisaje </w:t>
      </w:r>
      <w:r w:rsidR="00874D2E">
        <w:rPr>
          <w:rFonts w:ascii="Arial" w:eastAsiaTheme="minorHAnsi" w:hAnsi="Arial" w:cs="Arial"/>
          <w:color w:val="auto"/>
          <w:sz w:val="20"/>
          <w:szCs w:val="22"/>
        </w:rPr>
        <w:t>que moldearon</w:t>
      </w:r>
      <w:r w:rsidR="003F282C">
        <w:rPr>
          <w:rFonts w:ascii="Arial" w:eastAsiaTheme="minorHAnsi" w:hAnsi="Arial" w:cs="Arial"/>
          <w:color w:val="auto"/>
          <w:sz w:val="20"/>
          <w:szCs w:val="22"/>
        </w:rPr>
        <w:t xml:space="preserve"> las ciencias geográficas</w:t>
      </w:r>
      <w:r w:rsidR="00A3171D">
        <w:rPr>
          <w:rFonts w:ascii="Arial" w:eastAsiaTheme="minorHAnsi" w:hAnsi="Arial" w:cs="Arial"/>
          <w:color w:val="auto"/>
          <w:sz w:val="20"/>
          <w:szCs w:val="22"/>
        </w:rPr>
        <w:t xml:space="preserve"> fundamentalmente a lo largo del siglo XX</w:t>
      </w:r>
      <w:r w:rsidR="003F282C">
        <w:rPr>
          <w:rFonts w:ascii="Arial" w:eastAsiaTheme="minorHAnsi" w:hAnsi="Arial" w:cs="Arial"/>
          <w:color w:val="auto"/>
          <w:sz w:val="20"/>
          <w:szCs w:val="22"/>
        </w:rPr>
        <w:t xml:space="preserve"> (Meinig, 1979), </w:t>
      </w:r>
      <w:r>
        <w:rPr>
          <w:rFonts w:ascii="Arial" w:eastAsiaTheme="minorHAnsi" w:hAnsi="Arial" w:cs="Arial"/>
          <w:color w:val="auto"/>
          <w:sz w:val="20"/>
          <w:szCs w:val="22"/>
        </w:rPr>
        <w:t xml:space="preserve">y que hoy en día está </w:t>
      </w:r>
      <w:r w:rsidR="003F282C">
        <w:rPr>
          <w:rFonts w:ascii="Arial" w:eastAsiaTheme="minorHAnsi" w:hAnsi="Arial" w:cs="Arial"/>
          <w:color w:val="auto"/>
          <w:sz w:val="20"/>
          <w:szCs w:val="22"/>
        </w:rPr>
        <w:t xml:space="preserve">asumida por un amplio campo de investigación multidisciplinar (Antrop </w:t>
      </w:r>
      <w:r w:rsidR="00CD6D8E">
        <w:rPr>
          <w:rFonts w:ascii="Arial" w:eastAsiaTheme="minorHAnsi" w:hAnsi="Arial" w:cs="Arial"/>
          <w:color w:val="auto"/>
          <w:sz w:val="20"/>
          <w:szCs w:val="22"/>
        </w:rPr>
        <w:t>y</w:t>
      </w:r>
      <w:r w:rsidR="003F282C">
        <w:rPr>
          <w:rFonts w:ascii="Arial" w:eastAsiaTheme="minorHAnsi" w:hAnsi="Arial" w:cs="Arial"/>
          <w:color w:val="auto"/>
          <w:sz w:val="20"/>
          <w:szCs w:val="22"/>
        </w:rPr>
        <w:t xml:space="preserve"> Van Eetvelde, 2017</w:t>
      </w:r>
      <w:r w:rsidR="00544CD4">
        <w:rPr>
          <w:rFonts w:ascii="Arial" w:eastAsiaTheme="minorHAnsi" w:hAnsi="Arial" w:cs="Arial"/>
          <w:color w:val="auto"/>
          <w:sz w:val="20"/>
          <w:szCs w:val="22"/>
        </w:rPr>
        <w:t>). E</w:t>
      </w:r>
      <w:r w:rsidR="003F282C">
        <w:rPr>
          <w:rFonts w:ascii="Arial" w:eastAsiaTheme="minorHAnsi" w:hAnsi="Arial" w:cs="Arial"/>
          <w:color w:val="auto"/>
          <w:sz w:val="20"/>
          <w:szCs w:val="22"/>
        </w:rPr>
        <w:t>l paisaje</w:t>
      </w:r>
      <w:r>
        <w:rPr>
          <w:rFonts w:ascii="Arial" w:eastAsiaTheme="minorHAnsi" w:hAnsi="Arial" w:cs="Arial"/>
          <w:color w:val="auto"/>
          <w:sz w:val="20"/>
          <w:szCs w:val="22"/>
        </w:rPr>
        <w:t>,</w:t>
      </w:r>
      <w:r w:rsidR="003F282C">
        <w:rPr>
          <w:rFonts w:ascii="Arial" w:eastAsiaTheme="minorHAnsi" w:hAnsi="Arial" w:cs="Arial"/>
          <w:color w:val="auto"/>
          <w:sz w:val="20"/>
          <w:szCs w:val="22"/>
        </w:rPr>
        <w:t xml:space="preserve"> </w:t>
      </w:r>
      <w:r w:rsidR="00544CD4">
        <w:rPr>
          <w:rFonts w:ascii="Arial" w:eastAsiaTheme="minorHAnsi" w:hAnsi="Arial" w:cs="Arial"/>
          <w:color w:val="auto"/>
          <w:sz w:val="20"/>
          <w:szCs w:val="22"/>
        </w:rPr>
        <w:t>en su acepción contemporánea</w:t>
      </w:r>
      <w:r>
        <w:rPr>
          <w:rFonts w:ascii="Arial" w:eastAsiaTheme="minorHAnsi" w:hAnsi="Arial" w:cs="Arial"/>
          <w:color w:val="auto"/>
          <w:sz w:val="20"/>
          <w:szCs w:val="22"/>
        </w:rPr>
        <w:t>,</w:t>
      </w:r>
      <w:r w:rsidR="00544CD4">
        <w:rPr>
          <w:rFonts w:ascii="Arial" w:eastAsiaTheme="minorHAnsi" w:hAnsi="Arial" w:cs="Arial"/>
          <w:color w:val="auto"/>
          <w:sz w:val="20"/>
          <w:szCs w:val="22"/>
        </w:rPr>
        <w:t xml:space="preserve"> </w:t>
      </w:r>
      <w:r w:rsidR="003F282C" w:rsidRPr="003F282C">
        <w:rPr>
          <w:rFonts w:ascii="Arial" w:hAnsi="Arial" w:cs="Arial"/>
          <w:sz w:val="20"/>
        </w:rPr>
        <w:t>se concibe como la manifestaci</w:t>
      </w:r>
      <w:r w:rsidR="003F282C" w:rsidRPr="003F282C">
        <w:rPr>
          <w:rFonts w:ascii="Arial" w:hAnsi="Arial" w:cs="Arial" w:hint="eastAsia"/>
          <w:sz w:val="20"/>
        </w:rPr>
        <w:t>ó</w:t>
      </w:r>
      <w:r w:rsidR="003F282C" w:rsidRPr="003F282C">
        <w:rPr>
          <w:rFonts w:ascii="Arial" w:hAnsi="Arial" w:cs="Arial"/>
          <w:sz w:val="20"/>
        </w:rPr>
        <w:t>n visible de la interacci</w:t>
      </w:r>
      <w:r w:rsidR="003F282C" w:rsidRPr="003F282C">
        <w:rPr>
          <w:rFonts w:ascii="Arial" w:hAnsi="Arial" w:cs="Arial" w:hint="eastAsia"/>
          <w:sz w:val="20"/>
        </w:rPr>
        <w:t>ó</w:t>
      </w:r>
      <w:r w:rsidR="00544CD4">
        <w:rPr>
          <w:rFonts w:ascii="Arial" w:hAnsi="Arial" w:cs="Arial"/>
          <w:sz w:val="20"/>
        </w:rPr>
        <w:t>n</w:t>
      </w:r>
      <w:r w:rsidR="003F282C" w:rsidRPr="003F282C">
        <w:rPr>
          <w:rFonts w:ascii="Arial" w:hAnsi="Arial" w:cs="Arial"/>
          <w:sz w:val="20"/>
        </w:rPr>
        <w:t xml:space="preserve"> </w:t>
      </w:r>
      <w:r w:rsidR="00544CD4">
        <w:rPr>
          <w:rFonts w:ascii="Arial" w:hAnsi="Arial" w:cs="Arial"/>
          <w:sz w:val="20"/>
        </w:rPr>
        <w:t xml:space="preserve">constante </w:t>
      </w:r>
      <w:r w:rsidR="003F282C" w:rsidRPr="003F282C">
        <w:rPr>
          <w:rFonts w:ascii="Arial" w:hAnsi="Arial" w:cs="Arial"/>
          <w:sz w:val="20"/>
        </w:rPr>
        <w:t xml:space="preserve">de factores naturales y humanos sobre </w:t>
      </w:r>
      <w:r w:rsidR="003F282C" w:rsidRPr="003F282C">
        <w:rPr>
          <w:rFonts w:ascii="Arial" w:hAnsi="Arial" w:cs="Arial" w:hint="eastAsia"/>
          <w:sz w:val="20"/>
        </w:rPr>
        <w:t>el territorio</w:t>
      </w:r>
      <w:r>
        <w:rPr>
          <w:rFonts w:ascii="Arial" w:eastAsiaTheme="minorHAnsi" w:hAnsi="Arial" w:cs="Arial"/>
          <w:color w:val="auto"/>
          <w:sz w:val="20"/>
          <w:szCs w:val="22"/>
          <w:lang w:val="es-ES"/>
        </w:rPr>
        <w:t>. E</w:t>
      </w:r>
      <w:r w:rsidR="00A91FAF" w:rsidRPr="00A91FAF">
        <w:rPr>
          <w:rFonts w:ascii="Arial" w:eastAsiaTheme="minorHAnsi" w:hAnsi="Arial" w:cs="Arial"/>
          <w:color w:val="auto"/>
          <w:sz w:val="20"/>
          <w:szCs w:val="22"/>
          <w:lang w:val="es-ES"/>
        </w:rPr>
        <w:t xml:space="preserve">s decir, a través del paisaje es posible reconocer que el territorio, lejos de ser una entidad estática, </w:t>
      </w:r>
      <w:r w:rsidR="007C6118">
        <w:rPr>
          <w:rFonts w:ascii="Arial" w:eastAsiaTheme="minorHAnsi" w:hAnsi="Arial" w:cs="Arial"/>
          <w:color w:val="auto"/>
          <w:sz w:val="20"/>
          <w:szCs w:val="22"/>
          <w:lang w:val="es-ES"/>
        </w:rPr>
        <w:t>es fruto de condiciones de orden temporal o histórico (Ortega</w:t>
      </w:r>
      <w:r w:rsidR="00CD6D8E">
        <w:rPr>
          <w:rFonts w:ascii="Arial" w:eastAsiaTheme="minorHAnsi" w:hAnsi="Arial" w:cs="Arial"/>
          <w:color w:val="auto"/>
          <w:sz w:val="20"/>
          <w:szCs w:val="22"/>
          <w:lang w:val="es-ES"/>
        </w:rPr>
        <w:t xml:space="preserve"> Valcárcel</w:t>
      </w:r>
      <w:r w:rsidR="007C6118">
        <w:rPr>
          <w:rFonts w:ascii="Arial" w:eastAsiaTheme="minorHAnsi" w:hAnsi="Arial" w:cs="Arial"/>
          <w:color w:val="auto"/>
          <w:sz w:val="20"/>
          <w:szCs w:val="22"/>
          <w:lang w:val="es-ES"/>
        </w:rPr>
        <w:t>, 1998).</w:t>
      </w:r>
      <w:r w:rsidR="007C2F69">
        <w:rPr>
          <w:rFonts w:ascii="Arial" w:eastAsiaTheme="minorHAnsi" w:hAnsi="Arial" w:cs="Arial"/>
          <w:color w:val="auto"/>
          <w:sz w:val="20"/>
          <w:szCs w:val="22"/>
          <w:lang w:val="es-ES"/>
        </w:rPr>
        <w:t xml:space="preserve"> Desde esta postura se </w:t>
      </w:r>
      <w:r w:rsidR="005F096A">
        <w:rPr>
          <w:rFonts w:ascii="Arial" w:eastAsiaTheme="minorHAnsi" w:hAnsi="Arial" w:cs="Arial"/>
          <w:color w:val="auto"/>
          <w:sz w:val="20"/>
          <w:szCs w:val="22"/>
        </w:rPr>
        <w:t>argumenta</w:t>
      </w:r>
      <w:r w:rsidR="007C2F69" w:rsidRPr="007C2F69">
        <w:rPr>
          <w:rFonts w:ascii="Arial" w:eastAsiaTheme="minorHAnsi" w:hAnsi="Arial" w:cs="Arial"/>
          <w:color w:val="auto"/>
          <w:sz w:val="20"/>
          <w:szCs w:val="22"/>
        </w:rPr>
        <w:t xml:space="preserve"> la propia consideración del paisaje como un valor </w:t>
      </w:r>
      <w:r w:rsidR="007C2F69">
        <w:rPr>
          <w:rFonts w:ascii="Arial" w:eastAsiaTheme="minorHAnsi" w:hAnsi="Arial" w:cs="Arial"/>
          <w:color w:val="auto"/>
          <w:sz w:val="20"/>
          <w:szCs w:val="22"/>
        </w:rPr>
        <w:t xml:space="preserve">identitario </w:t>
      </w:r>
      <w:r w:rsidR="007C2F69" w:rsidRPr="007C2F69">
        <w:rPr>
          <w:rFonts w:ascii="Arial" w:eastAsiaTheme="minorHAnsi" w:hAnsi="Arial" w:cs="Arial"/>
          <w:color w:val="auto"/>
          <w:sz w:val="20"/>
          <w:szCs w:val="22"/>
        </w:rPr>
        <w:t>de la cultura de los pueblos</w:t>
      </w:r>
      <w:r w:rsidR="007C2F69">
        <w:rPr>
          <w:rFonts w:ascii="Arial" w:eastAsiaTheme="minorHAnsi" w:hAnsi="Arial" w:cs="Arial"/>
          <w:color w:val="auto"/>
          <w:sz w:val="20"/>
          <w:szCs w:val="22"/>
        </w:rPr>
        <w:t xml:space="preserve"> (Cosgrove </w:t>
      </w:r>
      <w:r w:rsidR="00CD6D8E">
        <w:rPr>
          <w:rFonts w:ascii="Arial" w:eastAsiaTheme="minorHAnsi" w:hAnsi="Arial" w:cs="Arial"/>
          <w:color w:val="auto"/>
          <w:sz w:val="20"/>
          <w:szCs w:val="22"/>
        </w:rPr>
        <w:t>y</w:t>
      </w:r>
      <w:r w:rsidR="007C2F69">
        <w:rPr>
          <w:rFonts w:ascii="Arial" w:eastAsiaTheme="minorHAnsi" w:hAnsi="Arial" w:cs="Arial"/>
          <w:color w:val="auto"/>
          <w:sz w:val="20"/>
          <w:szCs w:val="22"/>
        </w:rPr>
        <w:t xml:space="preserve"> Daniels</w:t>
      </w:r>
      <w:r w:rsidR="005F096A">
        <w:rPr>
          <w:rFonts w:ascii="Arial" w:eastAsiaTheme="minorHAnsi" w:hAnsi="Arial" w:cs="Arial"/>
          <w:color w:val="auto"/>
          <w:sz w:val="20"/>
          <w:szCs w:val="22"/>
        </w:rPr>
        <w:t>, 1988).</w:t>
      </w:r>
    </w:p>
    <w:p w14:paraId="38B05F35" w14:textId="77777777" w:rsidR="007C6118" w:rsidRPr="007C6118" w:rsidRDefault="007C6118">
      <w:pPr>
        <w:pStyle w:val="Prrafobsico"/>
        <w:suppressAutoHyphens/>
        <w:spacing w:line="300" w:lineRule="auto"/>
        <w:jc w:val="both"/>
        <w:rPr>
          <w:rFonts w:ascii="Arial" w:eastAsiaTheme="minorHAnsi" w:hAnsi="Arial" w:cs="Arial"/>
          <w:color w:val="auto"/>
          <w:sz w:val="20"/>
          <w:szCs w:val="22"/>
        </w:rPr>
      </w:pPr>
    </w:p>
    <w:p w14:paraId="0E1ED8D9" w14:textId="2ABCA7DD" w:rsidR="00D130DE" w:rsidRDefault="00AC57AA">
      <w:pPr>
        <w:pStyle w:val="Prrafobsico"/>
        <w:jc w:val="both"/>
        <w:rPr>
          <w:rFonts w:ascii="Arial" w:eastAsiaTheme="minorHAnsi" w:hAnsi="Arial" w:cs="Arial"/>
          <w:color w:val="auto"/>
          <w:sz w:val="20"/>
          <w:szCs w:val="22"/>
          <w:lang w:val="es-ES"/>
        </w:rPr>
      </w:pPr>
      <w:r>
        <w:rPr>
          <w:rFonts w:ascii="Arial" w:eastAsiaTheme="minorHAnsi" w:hAnsi="Arial" w:cs="Arial"/>
          <w:color w:val="auto"/>
          <w:sz w:val="20"/>
          <w:szCs w:val="22"/>
          <w:lang w:val="es-ES"/>
        </w:rPr>
        <w:t>Una comprensión de</w:t>
      </w:r>
      <w:r w:rsidR="005036F2">
        <w:rPr>
          <w:rFonts w:ascii="Arial" w:eastAsiaTheme="minorHAnsi" w:hAnsi="Arial" w:cs="Arial"/>
          <w:color w:val="auto"/>
          <w:sz w:val="20"/>
          <w:szCs w:val="22"/>
          <w:lang w:val="es-ES"/>
        </w:rPr>
        <w:t xml:space="preserve">l </w:t>
      </w:r>
      <w:r w:rsidR="005F096A" w:rsidRPr="005F096A">
        <w:rPr>
          <w:rFonts w:ascii="Arial" w:eastAsiaTheme="minorHAnsi" w:hAnsi="Arial" w:cs="Arial"/>
          <w:color w:val="auto"/>
          <w:sz w:val="20"/>
          <w:szCs w:val="22"/>
          <w:lang w:val="es-ES"/>
        </w:rPr>
        <w:t xml:space="preserve">paisaje como </w:t>
      </w:r>
      <w:r w:rsidR="00544CD4">
        <w:rPr>
          <w:rFonts w:ascii="Arial" w:hAnsi="Arial" w:cs="Arial"/>
          <w:sz w:val="20"/>
        </w:rPr>
        <w:t>expresión de la acci</w:t>
      </w:r>
      <w:r w:rsidR="00D3493D">
        <w:rPr>
          <w:rFonts w:ascii="Arial" w:hAnsi="Arial" w:cs="Arial"/>
          <w:sz w:val="20"/>
        </w:rPr>
        <w:t>ón humana sobre</w:t>
      </w:r>
      <w:r w:rsidR="00544CD4">
        <w:rPr>
          <w:rFonts w:ascii="Arial" w:hAnsi="Arial" w:cs="Arial"/>
          <w:sz w:val="20"/>
        </w:rPr>
        <w:t xml:space="preserve"> el territorio a lo largo del tiempo, y como vínculo entre la sociedad y el espacio que habita,</w:t>
      </w:r>
      <w:r w:rsidR="005F096A" w:rsidRPr="005F096A">
        <w:rPr>
          <w:rFonts w:ascii="Arial" w:hAnsi="Arial" w:cs="Arial"/>
          <w:sz w:val="20"/>
        </w:rPr>
        <w:t xml:space="preserve"> </w:t>
      </w:r>
      <w:r>
        <w:rPr>
          <w:rFonts w:ascii="Arial" w:eastAsiaTheme="minorHAnsi" w:hAnsi="Arial" w:cs="Arial"/>
          <w:color w:val="auto"/>
          <w:sz w:val="20"/>
          <w:szCs w:val="22"/>
          <w:lang w:val="es-ES"/>
        </w:rPr>
        <w:t>explica</w:t>
      </w:r>
      <w:r w:rsidR="005F096A" w:rsidRPr="005F096A">
        <w:rPr>
          <w:rFonts w:ascii="Arial" w:eastAsiaTheme="minorHAnsi" w:hAnsi="Arial" w:cs="Arial"/>
          <w:color w:val="auto"/>
          <w:sz w:val="20"/>
          <w:szCs w:val="22"/>
          <w:lang w:val="es-ES"/>
        </w:rPr>
        <w:t xml:space="preserve"> la necesidad de rec</w:t>
      </w:r>
      <w:r w:rsidR="004A30DB">
        <w:rPr>
          <w:rFonts w:ascii="Arial" w:eastAsiaTheme="minorHAnsi" w:hAnsi="Arial" w:cs="Arial"/>
          <w:color w:val="auto"/>
          <w:sz w:val="20"/>
          <w:szCs w:val="22"/>
          <w:lang w:val="es-ES"/>
        </w:rPr>
        <w:t>onocerlo como patrimonio</w:t>
      </w:r>
      <w:r w:rsidR="00A1771D">
        <w:rPr>
          <w:rFonts w:ascii="Arial" w:eastAsiaTheme="minorHAnsi" w:hAnsi="Arial" w:cs="Arial"/>
          <w:color w:val="auto"/>
          <w:sz w:val="20"/>
          <w:szCs w:val="22"/>
          <w:lang w:val="es-ES"/>
        </w:rPr>
        <w:t xml:space="preserve"> (Maderuelo</w:t>
      </w:r>
      <w:r w:rsidR="00CD6D8E">
        <w:rPr>
          <w:rFonts w:ascii="Arial" w:eastAsiaTheme="minorHAnsi" w:hAnsi="Arial" w:cs="Arial"/>
          <w:color w:val="auto"/>
          <w:sz w:val="20"/>
          <w:szCs w:val="22"/>
          <w:lang w:val="es-ES"/>
        </w:rPr>
        <w:t xml:space="preserve"> Raso</w:t>
      </w:r>
      <w:r w:rsidR="00A1771D">
        <w:rPr>
          <w:rFonts w:ascii="Arial" w:eastAsiaTheme="minorHAnsi" w:hAnsi="Arial" w:cs="Arial"/>
          <w:color w:val="auto"/>
          <w:sz w:val="20"/>
          <w:szCs w:val="22"/>
          <w:lang w:val="es-ES"/>
        </w:rPr>
        <w:t>, 2010)</w:t>
      </w:r>
      <w:r>
        <w:rPr>
          <w:rFonts w:ascii="Arial" w:eastAsiaTheme="minorHAnsi" w:hAnsi="Arial" w:cs="Arial"/>
          <w:color w:val="auto"/>
          <w:sz w:val="20"/>
          <w:szCs w:val="22"/>
          <w:lang w:val="es-ES"/>
        </w:rPr>
        <w:t>. L</w:t>
      </w:r>
      <w:r w:rsidR="00874D2E">
        <w:rPr>
          <w:rFonts w:ascii="Arial" w:eastAsiaTheme="minorHAnsi" w:hAnsi="Arial" w:cs="Arial"/>
          <w:color w:val="auto"/>
          <w:sz w:val="20"/>
          <w:szCs w:val="22"/>
          <w:lang w:val="es-ES"/>
        </w:rPr>
        <w:t>a patrimonialización</w:t>
      </w:r>
      <w:r w:rsidR="004A30DB">
        <w:rPr>
          <w:rFonts w:ascii="Arial" w:eastAsiaTheme="minorHAnsi" w:hAnsi="Arial" w:cs="Arial"/>
          <w:color w:val="auto"/>
          <w:sz w:val="20"/>
          <w:szCs w:val="22"/>
          <w:lang w:val="es-ES"/>
        </w:rPr>
        <w:t xml:space="preserve"> del paisaje</w:t>
      </w:r>
      <w:r w:rsidR="005F096A" w:rsidRPr="005F096A">
        <w:rPr>
          <w:rFonts w:ascii="Arial" w:eastAsiaTheme="minorHAnsi" w:hAnsi="Arial" w:cs="Arial"/>
          <w:color w:val="auto"/>
          <w:sz w:val="20"/>
          <w:szCs w:val="22"/>
          <w:lang w:val="es-ES"/>
        </w:rPr>
        <w:t xml:space="preserve"> bebe de la</w:t>
      </w:r>
      <w:r>
        <w:rPr>
          <w:rFonts w:ascii="Arial" w:eastAsiaTheme="minorHAnsi" w:hAnsi="Arial" w:cs="Arial"/>
          <w:color w:val="auto"/>
          <w:sz w:val="20"/>
          <w:szCs w:val="22"/>
          <w:lang w:val="es-ES"/>
        </w:rPr>
        <w:t xml:space="preserve"> base teórica levantada por este nuevo</w:t>
      </w:r>
      <w:r w:rsidR="005F096A" w:rsidRPr="005F096A">
        <w:rPr>
          <w:rFonts w:ascii="Arial" w:eastAsiaTheme="minorHAnsi" w:hAnsi="Arial" w:cs="Arial"/>
          <w:color w:val="auto"/>
          <w:sz w:val="20"/>
          <w:szCs w:val="22"/>
          <w:lang w:val="es-ES"/>
        </w:rPr>
        <w:t xml:space="preserve"> </w:t>
      </w:r>
      <w:r>
        <w:rPr>
          <w:rFonts w:ascii="Arial" w:eastAsiaTheme="minorHAnsi" w:hAnsi="Arial" w:cs="Arial"/>
          <w:color w:val="auto"/>
          <w:sz w:val="20"/>
          <w:szCs w:val="22"/>
          <w:lang w:val="es-ES"/>
        </w:rPr>
        <w:t>giro conceptual</w:t>
      </w:r>
      <w:r w:rsidR="005F096A">
        <w:rPr>
          <w:rFonts w:ascii="Arial" w:eastAsiaTheme="minorHAnsi" w:hAnsi="Arial" w:cs="Arial"/>
          <w:color w:val="auto"/>
          <w:sz w:val="20"/>
          <w:szCs w:val="22"/>
          <w:lang w:val="es-ES"/>
        </w:rPr>
        <w:t xml:space="preserve"> (Galindo</w:t>
      </w:r>
      <w:r w:rsidR="00CD6D8E">
        <w:rPr>
          <w:rFonts w:ascii="Arial" w:eastAsiaTheme="minorHAnsi" w:hAnsi="Arial" w:cs="Arial"/>
          <w:color w:val="auto"/>
          <w:sz w:val="20"/>
          <w:szCs w:val="22"/>
          <w:lang w:val="es-ES"/>
        </w:rPr>
        <w:t xml:space="preserve"> González</w:t>
      </w:r>
      <w:r w:rsidR="005F096A">
        <w:rPr>
          <w:rFonts w:ascii="Arial" w:eastAsiaTheme="minorHAnsi" w:hAnsi="Arial" w:cs="Arial"/>
          <w:color w:val="auto"/>
          <w:sz w:val="20"/>
          <w:szCs w:val="22"/>
          <w:lang w:val="es-ES"/>
        </w:rPr>
        <w:t xml:space="preserve"> </w:t>
      </w:r>
      <w:r w:rsidR="00CD6D8E">
        <w:rPr>
          <w:rFonts w:ascii="Arial" w:eastAsiaTheme="minorHAnsi" w:hAnsi="Arial" w:cs="Arial"/>
          <w:color w:val="auto"/>
          <w:sz w:val="20"/>
          <w:szCs w:val="22"/>
          <w:lang w:val="es-ES"/>
        </w:rPr>
        <w:t>y</w:t>
      </w:r>
      <w:r w:rsidR="005F096A" w:rsidRPr="005F096A">
        <w:rPr>
          <w:rFonts w:ascii="Arial" w:eastAsiaTheme="minorHAnsi" w:hAnsi="Arial" w:cs="Arial"/>
          <w:color w:val="auto"/>
          <w:sz w:val="20"/>
          <w:szCs w:val="22"/>
          <w:lang w:val="es-ES"/>
        </w:rPr>
        <w:t xml:space="preserve"> Sabaté</w:t>
      </w:r>
      <w:r w:rsidR="00CD6D8E">
        <w:rPr>
          <w:rFonts w:ascii="Arial" w:eastAsiaTheme="minorHAnsi" w:hAnsi="Arial" w:cs="Arial"/>
          <w:color w:val="auto"/>
          <w:sz w:val="20"/>
          <w:szCs w:val="22"/>
          <w:lang w:val="es-ES"/>
        </w:rPr>
        <w:t xml:space="preserve"> Bel</w:t>
      </w:r>
      <w:r w:rsidR="005F096A" w:rsidRPr="005F096A">
        <w:rPr>
          <w:rFonts w:ascii="Arial" w:eastAsiaTheme="minorHAnsi" w:hAnsi="Arial" w:cs="Arial"/>
          <w:color w:val="auto"/>
          <w:sz w:val="20"/>
          <w:szCs w:val="22"/>
          <w:lang w:val="es-ES"/>
        </w:rPr>
        <w:t>, 2009). Se t</w:t>
      </w:r>
      <w:r>
        <w:rPr>
          <w:rFonts w:ascii="Arial" w:eastAsiaTheme="minorHAnsi" w:hAnsi="Arial" w:cs="Arial"/>
          <w:color w:val="auto"/>
          <w:sz w:val="20"/>
          <w:szCs w:val="22"/>
          <w:lang w:val="es-ES"/>
        </w:rPr>
        <w:t>rata de una reflexión que encaja</w:t>
      </w:r>
      <w:r w:rsidR="005F096A" w:rsidRPr="005F096A">
        <w:rPr>
          <w:rFonts w:ascii="Arial" w:eastAsiaTheme="minorHAnsi" w:hAnsi="Arial" w:cs="Arial"/>
          <w:color w:val="auto"/>
          <w:sz w:val="20"/>
          <w:szCs w:val="22"/>
          <w:lang w:val="es-ES"/>
        </w:rPr>
        <w:t xml:space="preserve"> perfectamente con la renovada visión del patrimonio cultural como un valor de civilización</w:t>
      </w:r>
      <w:r w:rsidR="005F096A">
        <w:rPr>
          <w:rFonts w:ascii="Arial" w:eastAsiaTheme="minorHAnsi" w:hAnsi="Arial" w:cs="Arial"/>
          <w:color w:val="auto"/>
          <w:sz w:val="20"/>
          <w:szCs w:val="22"/>
          <w:lang w:val="es-ES"/>
        </w:rPr>
        <w:t xml:space="preserve"> (Martínez</w:t>
      </w:r>
      <w:r w:rsidR="00FF28AC">
        <w:rPr>
          <w:rFonts w:ascii="Arial" w:eastAsiaTheme="minorHAnsi" w:hAnsi="Arial" w:cs="Arial"/>
          <w:color w:val="auto"/>
          <w:sz w:val="20"/>
          <w:szCs w:val="22"/>
          <w:lang w:val="es-ES"/>
        </w:rPr>
        <w:t xml:space="preserve"> Yáñez</w:t>
      </w:r>
      <w:r w:rsidR="005F096A">
        <w:rPr>
          <w:rFonts w:ascii="Arial" w:eastAsiaTheme="minorHAnsi" w:hAnsi="Arial" w:cs="Arial"/>
          <w:color w:val="auto"/>
          <w:sz w:val="20"/>
          <w:szCs w:val="22"/>
          <w:lang w:val="es-ES"/>
        </w:rPr>
        <w:t xml:space="preserve">, 2006). </w:t>
      </w:r>
      <w:r>
        <w:rPr>
          <w:rFonts w:ascii="Arial" w:eastAsiaTheme="minorHAnsi" w:hAnsi="Arial" w:cs="Arial"/>
          <w:color w:val="auto"/>
          <w:sz w:val="20"/>
          <w:szCs w:val="22"/>
          <w:lang w:val="es-ES"/>
        </w:rPr>
        <w:t>Es más, l</w:t>
      </w:r>
      <w:r w:rsidR="005F096A" w:rsidRPr="005F096A">
        <w:rPr>
          <w:rFonts w:ascii="Arial" w:eastAsiaTheme="minorHAnsi" w:hAnsi="Arial" w:cs="Arial"/>
          <w:color w:val="auto"/>
          <w:sz w:val="20"/>
          <w:szCs w:val="22"/>
          <w:lang w:val="es-ES"/>
        </w:rPr>
        <w:t>a de</w:t>
      </w:r>
      <w:r w:rsidR="001E69F8">
        <w:rPr>
          <w:rFonts w:ascii="Arial" w:eastAsiaTheme="minorHAnsi" w:hAnsi="Arial" w:cs="Arial"/>
          <w:color w:val="auto"/>
          <w:sz w:val="20"/>
          <w:szCs w:val="22"/>
          <w:lang w:val="es-ES"/>
        </w:rPr>
        <w:t>cantación</w:t>
      </w:r>
      <w:r w:rsidR="005F096A" w:rsidRPr="005F096A">
        <w:rPr>
          <w:rFonts w:ascii="Arial" w:eastAsiaTheme="minorHAnsi" w:hAnsi="Arial" w:cs="Arial"/>
          <w:color w:val="auto"/>
          <w:sz w:val="20"/>
          <w:szCs w:val="22"/>
          <w:lang w:val="es-ES"/>
        </w:rPr>
        <w:t xml:space="preserve"> semántica del patrimonio </w:t>
      </w:r>
      <w:r w:rsidR="001E69F8">
        <w:rPr>
          <w:rFonts w:ascii="Arial" w:eastAsiaTheme="minorHAnsi" w:hAnsi="Arial" w:cs="Arial"/>
          <w:color w:val="auto"/>
          <w:sz w:val="20"/>
          <w:szCs w:val="22"/>
          <w:lang w:val="es-ES"/>
        </w:rPr>
        <w:t xml:space="preserve">como </w:t>
      </w:r>
      <w:r w:rsidR="005F096A" w:rsidRPr="005F096A">
        <w:rPr>
          <w:rFonts w:ascii="Arial" w:eastAsiaTheme="minorHAnsi" w:hAnsi="Arial" w:cs="Arial"/>
          <w:color w:val="auto"/>
          <w:sz w:val="20"/>
          <w:szCs w:val="22"/>
          <w:lang w:val="es-ES"/>
        </w:rPr>
        <w:t xml:space="preserve">un concepto integral que aúna valores naturales y culturales se ha producido en buena medida </w:t>
      </w:r>
      <w:r w:rsidR="001E69F8">
        <w:rPr>
          <w:rFonts w:ascii="Arial" w:eastAsiaTheme="minorHAnsi" w:hAnsi="Arial" w:cs="Arial"/>
          <w:color w:val="auto"/>
          <w:sz w:val="20"/>
          <w:szCs w:val="22"/>
          <w:lang w:val="es-ES"/>
        </w:rPr>
        <w:t>gracias a</w:t>
      </w:r>
      <w:r w:rsidR="005F096A" w:rsidRPr="005F096A">
        <w:rPr>
          <w:rFonts w:ascii="Arial" w:eastAsiaTheme="minorHAnsi" w:hAnsi="Arial" w:cs="Arial"/>
          <w:color w:val="auto"/>
          <w:sz w:val="20"/>
          <w:szCs w:val="22"/>
          <w:lang w:val="es-ES"/>
        </w:rPr>
        <w:t xml:space="preserve"> la revalor</w:t>
      </w:r>
      <w:r w:rsidR="002F144F">
        <w:rPr>
          <w:rFonts w:ascii="Arial" w:eastAsiaTheme="minorHAnsi" w:hAnsi="Arial" w:cs="Arial"/>
          <w:color w:val="auto"/>
          <w:sz w:val="20"/>
          <w:szCs w:val="22"/>
          <w:lang w:val="es-ES"/>
        </w:rPr>
        <w:t>ización del concepto de paisaje</w:t>
      </w:r>
      <w:r w:rsidR="0041227B" w:rsidRPr="0041227B">
        <w:rPr>
          <w:rFonts w:ascii="Arial" w:eastAsiaTheme="minorHAnsi" w:hAnsi="Arial" w:cs="Arial"/>
          <w:color w:val="auto"/>
          <w:sz w:val="20"/>
          <w:szCs w:val="22"/>
          <w:lang w:val="es-ES"/>
        </w:rPr>
        <w:t xml:space="preserve"> </w:t>
      </w:r>
      <w:r w:rsidR="0041227B">
        <w:rPr>
          <w:rFonts w:ascii="Arial" w:eastAsiaTheme="minorHAnsi" w:hAnsi="Arial" w:cs="Arial"/>
          <w:color w:val="auto"/>
          <w:sz w:val="20"/>
          <w:szCs w:val="22"/>
          <w:lang w:val="es-ES"/>
        </w:rPr>
        <w:t>(</w:t>
      </w:r>
      <w:r w:rsidR="0041227B" w:rsidRPr="005F096A">
        <w:rPr>
          <w:rFonts w:ascii="Arial" w:eastAsiaTheme="minorHAnsi" w:hAnsi="Arial" w:cs="Arial"/>
          <w:color w:val="auto"/>
          <w:sz w:val="20"/>
          <w:szCs w:val="22"/>
          <w:lang w:val="es-ES"/>
        </w:rPr>
        <w:t>Ortega Valcárcel</w:t>
      </w:r>
      <w:r w:rsidR="0041227B">
        <w:rPr>
          <w:rFonts w:ascii="Arial" w:eastAsiaTheme="minorHAnsi" w:hAnsi="Arial" w:cs="Arial"/>
          <w:color w:val="auto"/>
          <w:sz w:val="20"/>
          <w:szCs w:val="22"/>
          <w:lang w:val="es-ES"/>
        </w:rPr>
        <w:t xml:space="preserve">, </w:t>
      </w:r>
      <w:r w:rsidR="0041227B" w:rsidRPr="005F096A">
        <w:rPr>
          <w:rFonts w:ascii="Arial" w:eastAsiaTheme="minorHAnsi" w:hAnsi="Arial" w:cs="Arial"/>
          <w:color w:val="auto"/>
          <w:sz w:val="20"/>
          <w:szCs w:val="22"/>
          <w:lang w:val="es-ES"/>
        </w:rPr>
        <w:t>1998)</w:t>
      </w:r>
      <w:r w:rsidR="0041227B">
        <w:rPr>
          <w:rFonts w:ascii="Arial" w:eastAsiaTheme="minorHAnsi" w:hAnsi="Arial" w:cs="Arial"/>
          <w:color w:val="auto"/>
          <w:sz w:val="20"/>
          <w:szCs w:val="22"/>
          <w:lang w:val="es-ES"/>
        </w:rPr>
        <w:t>.</w:t>
      </w:r>
    </w:p>
    <w:p w14:paraId="0BD2DB6B" w14:textId="77777777" w:rsidR="00CD6D8E" w:rsidRDefault="00CD6D8E">
      <w:pPr>
        <w:pStyle w:val="Prrafobsico"/>
        <w:jc w:val="both"/>
        <w:rPr>
          <w:rFonts w:ascii="Arial" w:eastAsiaTheme="minorHAnsi" w:hAnsi="Arial" w:cs="Arial"/>
          <w:color w:val="auto"/>
          <w:sz w:val="20"/>
          <w:szCs w:val="22"/>
          <w:lang w:val="es-ES"/>
        </w:rPr>
      </w:pPr>
    </w:p>
    <w:p w14:paraId="0396E932" w14:textId="4E988D21" w:rsidR="00D130DE" w:rsidRPr="000C1C03" w:rsidRDefault="000C1C03">
      <w:pPr>
        <w:suppressAutoHyphens/>
        <w:autoSpaceDE w:val="0"/>
        <w:autoSpaceDN w:val="0"/>
        <w:adjustRightInd w:val="0"/>
        <w:spacing w:after="0" w:line="288" w:lineRule="auto"/>
        <w:jc w:val="both"/>
        <w:textAlignment w:val="center"/>
        <w:rPr>
          <w:rFonts w:ascii="Yu Gothic" w:eastAsia="Yu Gothic" w:hAnsi="MinionPro-Regular" w:cs="Yu Gothic"/>
          <w:color w:val="000000"/>
          <w:sz w:val="18"/>
          <w:szCs w:val="18"/>
          <w:lang w:val="es-ES_tradnl"/>
        </w:rPr>
      </w:pPr>
      <w:r w:rsidRPr="002F48A4">
        <w:rPr>
          <w:rFonts w:ascii="Arial" w:hAnsi="Arial" w:cs="Arial"/>
          <w:sz w:val="20"/>
        </w:rPr>
        <w:t xml:space="preserve">El reconocimiento </w:t>
      </w:r>
      <w:r w:rsidR="001E69F8">
        <w:rPr>
          <w:rFonts w:ascii="Arial" w:hAnsi="Arial" w:cs="Arial"/>
          <w:sz w:val="20"/>
        </w:rPr>
        <w:t xml:space="preserve">oficial a nivel </w:t>
      </w:r>
      <w:r w:rsidRPr="000C1C03">
        <w:rPr>
          <w:rFonts w:ascii="Arial" w:hAnsi="Arial" w:cs="Arial"/>
          <w:sz w:val="20"/>
        </w:rPr>
        <w:t xml:space="preserve">internacional </w:t>
      </w:r>
      <w:r w:rsidRPr="002F48A4">
        <w:rPr>
          <w:rFonts w:ascii="Arial" w:hAnsi="Arial" w:cs="Arial"/>
          <w:sz w:val="20"/>
        </w:rPr>
        <w:t>del v</w:t>
      </w:r>
      <w:r w:rsidRPr="002F48A4">
        <w:rPr>
          <w:rFonts w:ascii="Arial" w:hAnsi="Arial" w:cs="Arial" w:hint="eastAsia"/>
          <w:sz w:val="20"/>
        </w:rPr>
        <w:t>í</w:t>
      </w:r>
      <w:r w:rsidRPr="002F48A4">
        <w:rPr>
          <w:rFonts w:ascii="Arial" w:hAnsi="Arial" w:cs="Arial"/>
          <w:sz w:val="20"/>
        </w:rPr>
        <w:t xml:space="preserve">nculo entre las disciplinas que desarrollaban una mirada hacia el paisaje </w:t>
      </w:r>
      <w:r w:rsidR="001E69F8">
        <w:rPr>
          <w:rFonts w:ascii="Arial" w:hAnsi="Arial" w:cs="Arial"/>
          <w:sz w:val="20"/>
        </w:rPr>
        <w:t>–</w:t>
      </w:r>
      <w:r w:rsidRPr="002F48A4">
        <w:rPr>
          <w:rFonts w:ascii="Arial" w:hAnsi="Arial" w:cs="Arial"/>
          <w:sz w:val="20"/>
        </w:rPr>
        <w:t>expresi</w:t>
      </w:r>
      <w:r w:rsidRPr="002F48A4">
        <w:rPr>
          <w:rFonts w:ascii="Arial" w:hAnsi="Arial" w:cs="Arial" w:hint="eastAsia"/>
          <w:sz w:val="20"/>
        </w:rPr>
        <w:t>ó</w:t>
      </w:r>
      <w:r w:rsidRPr="002F48A4">
        <w:rPr>
          <w:rFonts w:ascii="Arial" w:hAnsi="Arial" w:cs="Arial"/>
          <w:sz w:val="20"/>
        </w:rPr>
        <w:t>n de la dimensi</w:t>
      </w:r>
      <w:r w:rsidRPr="002F48A4">
        <w:rPr>
          <w:rFonts w:ascii="Arial" w:hAnsi="Arial" w:cs="Arial" w:hint="eastAsia"/>
          <w:sz w:val="20"/>
        </w:rPr>
        <w:t>ó</w:t>
      </w:r>
      <w:r w:rsidRPr="002F48A4">
        <w:rPr>
          <w:rFonts w:ascii="Arial" w:hAnsi="Arial" w:cs="Arial"/>
          <w:sz w:val="20"/>
        </w:rPr>
        <w:t>n cultural del territorio</w:t>
      </w:r>
      <w:r w:rsidR="001E69F8">
        <w:rPr>
          <w:rFonts w:ascii="Arial" w:hAnsi="Arial" w:cs="Arial"/>
          <w:sz w:val="20"/>
        </w:rPr>
        <w:t>–</w:t>
      </w:r>
      <w:r w:rsidRPr="002F48A4">
        <w:rPr>
          <w:rFonts w:ascii="Arial" w:hAnsi="Arial" w:cs="Arial"/>
          <w:sz w:val="20"/>
        </w:rPr>
        <w:t xml:space="preserve"> y el escenario de la protecci</w:t>
      </w:r>
      <w:r w:rsidRPr="002F48A4">
        <w:rPr>
          <w:rFonts w:ascii="Arial" w:hAnsi="Arial" w:cs="Arial" w:hint="eastAsia"/>
          <w:sz w:val="20"/>
        </w:rPr>
        <w:t>ó</w:t>
      </w:r>
      <w:r w:rsidRPr="002F48A4">
        <w:rPr>
          <w:rFonts w:ascii="Arial" w:hAnsi="Arial" w:cs="Arial"/>
          <w:sz w:val="20"/>
        </w:rPr>
        <w:t xml:space="preserve">n y </w:t>
      </w:r>
      <w:r w:rsidR="001E69F8">
        <w:rPr>
          <w:rFonts w:ascii="Arial" w:hAnsi="Arial" w:cs="Arial"/>
          <w:sz w:val="20"/>
        </w:rPr>
        <w:t xml:space="preserve">la </w:t>
      </w:r>
      <w:r w:rsidRPr="002F48A4">
        <w:rPr>
          <w:rFonts w:ascii="Arial" w:hAnsi="Arial" w:cs="Arial"/>
          <w:sz w:val="20"/>
        </w:rPr>
        <w:t>conservaci</w:t>
      </w:r>
      <w:r w:rsidRPr="002F48A4">
        <w:rPr>
          <w:rFonts w:ascii="Arial" w:hAnsi="Arial" w:cs="Arial" w:hint="eastAsia"/>
          <w:sz w:val="20"/>
        </w:rPr>
        <w:t>ó</w:t>
      </w:r>
      <w:r w:rsidRPr="002F48A4">
        <w:rPr>
          <w:rFonts w:ascii="Arial" w:hAnsi="Arial" w:cs="Arial"/>
          <w:sz w:val="20"/>
        </w:rPr>
        <w:t>n del patrimonio cultural tendr</w:t>
      </w:r>
      <w:r w:rsidRPr="002F48A4">
        <w:rPr>
          <w:rFonts w:ascii="Arial" w:hAnsi="Arial" w:cs="Arial" w:hint="eastAsia"/>
          <w:sz w:val="20"/>
        </w:rPr>
        <w:t>í</w:t>
      </w:r>
      <w:r w:rsidRPr="002F48A4">
        <w:rPr>
          <w:rFonts w:ascii="Arial" w:hAnsi="Arial" w:cs="Arial"/>
          <w:sz w:val="20"/>
        </w:rPr>
        <w:t>a lugar por primera vez en 1992</w:t>
      </w:r>
      <w:r w:rsidR="00874D2E">
        <w:rPr>
          <w:rFonts w:ascii="Arial" w:hAnsi="Arial" w:cs="Arial"/>
          <w:sz w:val="20"/>
        </w:rPr>
        <w:t>,</w:t>
      </w:r>
      <w:r w:rsidRPr="002F48A4">
        <w:rPr>
          <w:rFonts w:ascii="Arial" w:hAnsi="Arial" w:cs="Arial"/>
          <w:sz w:val="20"/>
        </w:rPr>
        <w:t xml:space="preserve"> a trav</w:t>
      </w:r>
      <w:r w:rsidRPr="002F48A4">
        <w:rPr>
          <w:rFonts w:ascii="Arial" w:hAnsi="Arial" w:cs="Arial" w:hint="eastAsia"/>
          <w:sz w:val="20"/>
        </w:rPr>
        <w:t>é</w:t>
      </w:r>
      <w:r w:rsidRPr="002F48A4">
        <w:rPr>
          <w:rFonts w:ascii="Arial" w:hAnsi="Arial" w:cs="Arial"/>
          <w:sz w:val="20"/>
        </w:rPr>
        <w:t>s de la inclusi</w:t>
      </w:r>
      <w:r w:rsidRPr="002F48A4">
        <w:rPr>
          <w:rFonts w:ascii="Arial" w:hAnsi="Arial" w:cs="Arial" w:hint="eastAsia"/>
          <w:sz w:val="20"/>
        </w:rPr>
        <w:t>ó</w:t>
      </w:r>
      <w:r w:rsidRPr="002F48A4">
        <w:rPr>
          <w:rFonts w:ascii="Arial" w:hAnsi="Arial" w:cs="Arial"/>
          <w:sz w:val="20"/>
        </w:rPr>
        <w:t>n de la categor</w:t>
      </w:r>
      <w:r w:rsidRPr="002F48A4">
        <w:rPr>
          <w:rFonts w:ascii="Arial" w:hAnsi="Arial" w:cs="Arial" w:hint="eastAsia"/>
          <w:sz w:val="20"/>
        </w:rPr>
        <w:t>í</w:t>
      </w:r>
      <w:r w:rsidRPr="002F48A4">
        <w:rPr>
          <w:rFonts w:ascii="Arial" w:hAnsi="Arial" w:cs="Arial"/>
          <w:sz w:val="20"/>
        </w:rPr>
        <w:t xml:space="preserve">a de </w:t>
      </w:r>
      <w:r w:rsidR="00B675E2">
        <w:rPr>
          <w:rFonts w:ascii="Arial" w:hAnsi="Arial" w:cs="Arial"/>
          <w:sz w:val="20"/>
        </w:rPr>
        <w:t>‘p</w:t>
      </w:r>
      <w:r w:rsidRPr="002F48A4">
        <w:rPr>
          <w:rFonts w:ascii="Arial" w:hAnsi="Arial" w:cs="Arial"/>
          <w:sz w:val="20"/>
        </w:rPr>
        <w:t xml:space="preserve">aisaje </w:t>
      </w:r>
      <w:r w:rsidR="00B675E2">
        <w:rPr>
          <w:rFonts w:ascii="Arial" w:hAnsi="Arial" w:cs="Arial"/>
          <w:sz w:val="20"/>
        </w:rPr>
        <w:t>c</w:t>
      </w:r>
      <w:r w:rsidRPr="002F48A4">
        <w:rPr>
          <w:rFonts w:ascii="Arial" w:hAnsi="Arial" w:cs="Arial"/>
          <w:sz w:val="20"/>
        </w:rPr>
        <w:t>ultural</w:t>
      </w:r>
      <w:r w:rsidR="00B675E2">
        <w:rPr>
          <w:rFonts w:ascii="Arial" w:hAnsi="Arial" w:cs="Arial"/>
          <w:sz w:val="20"/>
        </w:rPr>
        <w:t>’</w:t>
      </w:r>
      <w:r w:rsidRPr="002F48A4">
        <w:rPr>
          <w:rFonts w:ascii="Arial" w:hAnsi="Arial" w:cs="Arial"/>
          <w:sz w:val="20"/>
        </w:rPr>
        <w:t xml:space="preserve"> en la Lista de Patrimonio Mundial, de acuerdo con las Directrices Pr</w:t>
      </w:r>
      <w:r w:rsidRPr="002F48A4">
        <w:rPr>
          <w:rFonts w:ascii="Arial" w:hAnsi="Arial" w:cs="Arial" w:hint="eastAsia"/>
          <w:sz w:val="20"/>
        </w:rPr>
        <w:t>á</w:t>
      </w:r>
      <w:r w:rsidRPr="002F48A4">
        <w:rPr>
          <w:rFonts w:ascii="Arial" w:hAnsi="Arial" w:cs="Arial"/>
          <w:sz w:val="20"/>
        </w:rPr>
        <w:t>cticas para la Aplicaci</w:t>
      </w:r>
      <w:r w:rsidRPr="002F48A4">
        <w:rPr>
          <w:rFonts w:ascii="Arial" w:hAnsi="Arial" w:cs="Arial" w:hint="eastAsia"/>
          <w:sz w:val="20"/>
        </w:rPr>
        <w:t>ó</w:t>
      </w:r>
      <w:r w:rsidRPr="002F48A4">
        <w:rPr>
          <w:rFonts w:ascii="Arial" w:hAnsi="Arial" w:cs="Arial"/>
          <w:sz w:val="20"/>
        </w:rPr>
        <w:t>n de la Convenci</w:t>
      </w:r>
      <w:r w:rsidRPr="002F48A4">
        <w:rPr>
          <w:rFonts w:ascii="Arial" w:hAnsi="Arial" w:cs="Arial" w:hint="eastAsia"/>
          <w:sz w:val="20"/>
        </w:rPr>
        <w:t>ó</w:t>
      </w:r>
      <w:r w:rsidRPr="002F48A4">
        <w:rPr>
          <w:rFonts w:ascii="Arial" w:hAnsi="Arial" w:cs="Arial"/>
          <w:sz w:val="20"/>
        </w:rPr>
        <w:t>n</w:t>
      </w:r>
      <w:r w:rsidR="00874D2E">
        <w:rPr>
          <w:rFonts w:ascii="Arial" w:hAnsi="Arial" w:cs="Arial"/>
          <w:sz w:val="20"/>
        </w:rPr>
        <w:t xml:space="preserve"> del Patrimonio Mundial de 1972</w:t>
      </w:r>
      <w:r w:rsidRPr="002F48A4">
        <w:rPr>
          <w:rFonts w:ascii="Arial" w:hAnsi="Arial" w:cs="Arial"/>
          <w:sz w:val="20"/>
        </w:rPr>
        <w:t xml:space="preserve"> elaboradas por el Comit</w:t>
      </w:r>
      <w:r w:rsidRPr="002F48A4">
        <w:rPr>
          <w:rFonts w:ascii="Arial" w:hAnsi="Arial" w:cs="Arial" w:hint="eastAsia"/>
          <w:sz w:val="20"/>
        </w:rPr>
        <w:t>é</w:t>
      </w:r>
      <w:r w:rsidRPr="002F48A4">
        <w:rPr>
          <w:rFonts w:ascii="Arial" w:hAnsi="Arial" w:cs="Arial"/>
          <w:sz w:val="20"/>
        </w:rPr>
        <w:t xml:space="preserve"> del Patrimonio Mundial</w:t>
      </w:r>
      <w:r w:rsidR="00D130DE">
        <w:rPr>
          <w:rFonts w:ascii="Arial" w:hAnsi="Arial" w:cs="Arial"/>
          <w:sz w:val="20"/>
        </w:rPr>
        <w:t xml:space="preserve"> (</w:t>
      </w:r>
      <w:r w:rsidR="00CF1273">
        <w:rPr>
          <w:rFonts w:ascii="Arial" w:hAnsi="Arial" w:cs="Arial"/>
          <w:sz w:val="20"/>
        </w:rPr>
        <w:t xml:space="preserve">UNESCO, 1992; </w:t>
      </w:r>
      <w:r w:rsidR="00D130DE">
        <w:rPr>
          <w:rFonts w:ascii="Arial" w:hAnsi="Arial" w:cs="Arial"/>
          <w:sz w:val="20"/>
        </w:rPr>
        <w:t>Rössler, 2006)</w:t>
      </w:r>
      <w:r w:rsidR="005F096A" w:rsidRPr="005F096A">
        <w:rPr>
          <w:rFonts w:ascii="Arial" w:hAnsi="Arial" w:cs="Arial"/>
          <w:sz w:val="20"/>
        </w:rPr>
        <w:t>.</w:t>
      </w:r>
      <w:r w:rsidR="00D130DE">
        <w:rPr>
          <w:rFonts w:ascii="Arial" w:hAnsi="Arial" w:cs="Arial"/>
          <w:sz w:val="20"/>
        </w:rPr>
        <w:t xml:space="preserve"> A</w:t>
      </w:r>
      <w:r w:rsidR="00D130DE" w:rsidRPr="00D130DE">
        <w:rPr>
          <w:rFonts w:ascii="Arial" w:hAnsi="Arial" w:cs="Arial"/>
          <w:sz w:val="20"/>
        </w:rPr>
        <w:t>unque la inclusi</w:t>
      </w:r>
      <w:r w:rsidR="00D130DE" w:rsidRPr="00D130DE">
        <w:rPr>
          <w:rFonts w:ascii="Arial" w:hAnsi="Arial" w:cs="Arial" w:hint="eastAsia"/>
          <w:sz w:val="20"/>
        </w:rPr>
        <w:t>ó</w:t>
      </w:r>
      <w:r w:rsidR="00D130DE" w:rsidRPr="00D130DE">
        <w:rPr>
          <w:rFonts w:ascii="Arial" w:hAnsi="Arial" w:cs="Arial"/>
          <w:sz w:val="20"/>
        </w:rPr>
        <w:t>n de la categor</w:t>
      </w:r>
      <w:r w:rsidR="00D130DE" w:rsidRPr="00D130DE">
        <w:rPr>
          <w:rFonts w:ascii="Arial" w:hAnsi="Arial" w:cs="Arial" w:hint="eastAsia"/>
          <w:sz w:val="20"/>
        </w:rPr>
        <w:t>í</w:t>
      </w:r>
      <w:r w:rsidR="00D130DE" w:rsidRPr="00D130DE">
        <w:rPr>
          <w:rFonts w:ascii="Arial" w:hAnsi="Arial" w:cs="Arial"/>
          <w:sz w:val="20"/>
        </w:rPr>
        <w:t xml:space="preserve">a de </w:t>
      </w:r>
      <w:r w:rsidR="00B675E2">
        <w:rPr>
          <w:rFonts w:ascii="Arial" w:hAnsi="Arial" w:cs="Arial"/>
          <w:sz w:val="20"/>
        </w:rPr>
        <w:t>‘p</w:t>
      </w:r>
      <w:r w:rsidR="00D130DE" w:rsidRPr="00D130DE">
        <w:rPr>
          <w:rFonts w:ascii="Arial" w:hAnsi="Arial" w:cs="Arial"/>
          <w:sz w:val="20"/>
        </w:rPr>
        <w:t xml:space="preserve">aisaje </w:t>
      </w:r>
      <w:r w:rsidR="00B675E2">
        <w:rPr>
          <w:rFonts w:ascii="Arial" w:hAnsi="Arial" w:cs="Arial"/>
          <w:sz w:val="20"/>
        </w:rPr>
        <w:t>c</w:t>
      </w:r>
      <w:r w:rsidR="00D130DE" w:rsidRPr="00D130DE">
        <w:rPr>
          <w:rFonts w:ascii="Arial" w:hAnsi="Arial" w:cs="Arial"/>
          <w:sz w:val="20"/>
        </w:rPr>
        <w:t>ultural</w:t>
      </w:r>
      <w:r w:rsidR="00B675E2">
        <w:rPr>
          <w:rFonts w:ascii="Arial" w:hAnsi="Arial" w:cs="Arial"/>
          <w:sz w:val="20"/>
        </w:rPr>
        <w:t>’</w:t>
      </w:r>
      <w:r w:rsidR="00D130DE" w:rsidRPr="00D130DE">
        <w:rPr>
          <w:rFonts w:ascii="Arial" w:hAnsi="Arial" w:cs="Arial"/>
          <w:sz w:val="20"/>
        </w:rPr>
        <w:t xml:space="preserve"> sup</w:t>
      </w:r>
      <w:r w:rsidR="001E69F8">
        <w:rPr>
          <w:rFonts w:ascii="Arial" w:hAnsi="Arial" w:cs="Arial"/>
          <w:sz w:val="20"/>
        </w:rPr>
        <w:t>uso</w:t>
      </w:r>
      <w:r w:rsidR="00D130DE" w:rsidRPr="00D130DE">
        <w:rPr>
          <w:rFonts w:ascii="Arial" w:hAnsi="Arial" w:cs="Arial"/>
          <w:sz w:val="20"/>
        </w:rPr>
        <w:t xml:space="preserve"> un esfuerzo de integraci</w:t>
      </w:r>
      <w:r w:rsidR="00D130DE" w:rsidRPr="00D130DE">
        <w:rPr>
          <w:rFonts w:ascii="Arial" w:hAnsi="Arial" w:cs="Arial" w:hint="eastAsia"/>
          <w:sz w:val="20"/>
        </w:rPr>
        <w:t>ó</w:t>
      </w:r>
      <w:r w:rsidR="00D130DE" w:rsidRPr="00D130DE">
        <w:rPr>
          <w:rFonts w:ascii="Arial" w:hAnsi="Arial" w:cs="Arial"/>
          <w:sz w:val="20"/>
        </w:rPr>
        <w:t>n y contextualizaci</w:t>
      </w:r>
      <w:r w:rsidR="00D130DE" w:rsidRPr="00D130DE">
        <w:rPr>
          <w:rFonts w:ascii="Arial" w:hAnsi="Arial" w:cs="Arial" w:hint="eastAsia"/>
          <w:sz w:val="20"/>
        </w:rPr>
        <w:t>ó</w:t>
      </w:r>
      <w:r w:rsidR="00D130DE" w:rsidRPr="00D130DE">
        <w:rPr>
          <w:rFonts w:ascii="Arial" w:hAnsi="Arial" w:cs="Arial"/>
          <w:sz w:val="20"/>
        </w:rPr>
        <w:t xml:space="preserve">n sin precedentes </w:t>
      </w:r>
      <w:r w:rsidR="001E69F8">
        <w:rPr>
          <w:rFonts w:ascii="Arial" w:hAnsi="Arial" w:cs="Arial"/>
          <w:sz w:val="20"/>
        </w:rPr>
        <w:t xml:space="preserve">para las disciplinas responsables </w:t>
      </w:r>
      <w:r w:rsidR="00D130DE" w:rsidRPr="00D130DE">
        <w:rPr>
          <w:rFonts w:ascii="Arial" w:hAnsi="Arial" w:cs="Arial"/>
          <w:sz w:val="20"/>
        </w:rPr>
        <w:t>de la conservaci</w:t>
      </w:r>
      <w:r w:rsidR="00D130DE" w:rsidRPr="00D130DE">
        <w:rPr>
          <w:rFonts w:ascii="Arial" w:hAnsi="Arial" w:cs="Arial" w:hint="eastAsia"/>
          <w:sz w:val="20"/>
        </w:rPr>
        <w:t>ó</w:t>
      </w:r>
      <w:r w:rsidR="00D130DE" w:rsidRPr="00D130DE">
        <w:rPr>
          <w:rFonts w:ascii="Arial" w:hAnsi="Arial" w:cs="Arial"/>
          <w:sz w:val="20"/>
        </w:rPr>
        <w:t>n del patrimonio cultural, se trata de una figura enmarcada en las din</w:t>
      </w:r>
      <w:r w:rsidR="00D130DE" w:rsidRPr="00D130DE">
        <w:rPr>
          <w:rFonts w:ascii="Arial" w:hAnsi="Arial" w:cs="Arial" w:hint="eastAsia"/>
          <w:sz w:val="20"/>
        </w:rPr>
        <w:t>á</w:t>
      </w:r>
      <w:r w:rsidR="00D130DE">
        <w:rPr>
          <w:rFonts w:ascii="Arial" w:hAnsi="Arial" w:cs="Arial"/>
          <w:sz w:val="20"/>
        </w:rPr>
        <w:t>micas propias de</w:t>
      </w:r>
      <w:r w:rsidR="00B675E2">
        <w:rPr>
          <w:rFonts w:ascii="Arial" w:hAnsi="Arial" w:cs="Arial"/>
          <w:sz w:val="20"/>
        </w:rPr>
        <w:t xml:space="preserve">l </w:t>
      </w:r>
      <w:r w:rsidR="00D130DE" w:rsidRPr="00D130DE">
        <w:rPr>
          <w:rFonts w:ascii="Arial" w:hAnsi="Arial" w:cs="Arial"/>
          <w:sz w:val="20"/>
        </w:rPr>
        <w:t>escenario</w:t>
      </w:r>
      <w:r w:rsidR="00B675E2">
        <w:rPr>
          <w:rFonts w:ascii="Arial" w:hAnsi="Arial" w:cs="Arial"/>
          <w:sz w:val="20"/>
        </w:rPr>
        <w:t xml:space="preserve"> patrimonial</w:t>
      </w:r>
      <w:r w:rsidR="00D130DE" w:rsidRPr="00D130DE">
        <w:rPr>
          <w:rFonts w:ascii="Arial" w:hAnsi="Arial" w:cs="Arial"/>
          <w:sz w:val="20"/>
        </w:rPr>
        <w:t xml:space="preserve">, </w:t>
      </w:r>
      <w:r w:rsidR="00B675E2">
        <w:rPr>
          <w:rFonts w:ascii="Arial" w:hAnsi="Arial" w:cs="Arial"/>
          <w:sz w:val="20"/>
        </w:rPr>
        <w:t>orientada</w:t>
      </w:r>
      <w:r w:rsidR="00D130DE" w:rsidRPr="00D130DE">
        <w:rPr>
          <w:rFonts w:ascii="Arial" w:hAnsi="Arial" w:cs="Arial"/>
          <w:sz w:val="20"/>
        </w:rPr>
        <w:t xml:space="preserve"> a la protecci</w:t>
      </w:r>
      <w:r w:rsidR="00D130DE" w:rsidRPr="00D130DE">
        <w:rPr>
          <w:rFonts w:ascii="Arial" w:hAnsi="Arial" w:cs="Arial" w:hint="eastAsia"/>
          <w:sz w:val="20"/>
        </w:rPr>
        <w:t>ó</w:t>
      </w:r>
      <w:r w:rsidR="00D130DE" w:rsidRPr="00D130DE">
        <w:rPr>
          <w:rFonts w:ascii="Arial" w:hAnsi="Arial" w:cs="Arial"/>
          <w:sz w:val="20"/>
        </w:rPr>
        <w:t>n de espacios concretos selecciona</w:t>
      </w:r>
      <w:r w:rsidR="00D83672">
        <w:rPr>
          <w:rFonts w:ascii="Arial" w:hAnsi="Arial" w:cs="Arial"/>
          <w:sz w:val="20"/>
        </w:rPr>
        <w:t>dos</w:t>
      </w:r>
      <w:r w:rsidR="00D130DE" w:rsidRPr="00D130DE">
        <w:rPr>
          <w:rFonts w:ascii="Arial" w:hAnsi="Arial" w:cs="Arial"/>
          <w:sz w:val="20"/>
        </w:rPr>
        <w:t xml:space="preserve"> </w:t>
      </w:r>
      <w:r w:rsidR="00D83672">
        <w:rPr>
          <w:rFonts w:ascii="Arial" w:hAnsi="Arial" w:cs="Arial"/>
          <w:sz w:val="20"/>
        </w:rPr>
        <w:t xml:space="preserve">según </w:t>
      </w:r>
      <w:r w:rsidR="00D130DE" w:rsidRPr="00D130DE">
        <w:rPr>
          <w:rFonts w:ascii="Arial" w:hAnsi="Arial" w:cs="Arial"/>
          <w:sz w:val="20"/>
        </w:rPr>
        <w:t xml:space="preserve">criterios </w:t>
      </w:r>
      <w:r w:rsidR="00D83672">
        <w:rPr>
          <w:rFonts w:ascii="Arial" w:hAnsi="Arial" w:cs="Arial"/>
          <w:sz w:val="20"/>
        </w:rPr>
        <w:t>basados en</w:t>
      </w:r>
      <w:r w:rsidR="00D130DE" w:rsidRPr="00D130DE">
        <w:rPr>
          <w:rFonts w:ascii="Arial" w:hAnsi="Arial" w:cs="Arial"/>
          <w:sz w:val="20"/>
        </w:rPr>
        <w:t xml:space="preserve"> un valor patrimonial sobresaliente.</w:t>
      </w:r>
    </w:p>
    <w:p w14:paraId="141B5CDB" w14:textId="77777777" w:rsidR="00D3493D" w:rsidRPr="00D130DE" w:rsidRDefault="00D3493D">
      <w:pPr>
        <w:pStyle w:val="Prrafobsico"/>
        <w:suppressAutoHyphens/>
        <w:jc w:val="both"/>
        <w:rPr>
          <w:rFonts w:ascii="Yu Gothic" w:cs="Yu Gothic"/>
          <w:sz w:val="18"/>
          <w:szCs w:val="18"/>
        </w:rPr>
      </w:pPr>
    </w:p>
    <w:p w14:paraId="460DBEB1" w14:textId="4431AFCE" w:rsidR="00FF28AC" w:rsidRPr="002775A2" w:rsidRDefault="00FF28AC">
      <w:pPr>
        <w:pStyle w:val="Prrafobsico"/>
        <w:jc w:val="both"/>
        <w:rPr>
          <w:rFonts w:ascii="Arial" w:hAnsi="Arial" w:cs="Arial"/>
          <w:sz w:val="20"/>
          <w:lang w:val="es-ES"/>
        </w:rPr>
      </w:pPr>
      <w:r w:rsidRPr="00FF28AC">
        <w:rPr>
          <w:rFonts w:ascii="Arial" w:eastAsiaTheme="minorHAnsi" w:hAnsi="Arial" w:cs="Arial"/>
          <w:color w:val="auto"/>
          <w:sz w:val="20"/>
          <w:szCs w:val="22"/>
        </w:rPr>
        <w:lastRenderedPageBreak/>
        <w:t xml:space="preserve">Lo mismo </w:t>
      </w:r>
      <w:r w:rsidR="00D83672">
        <w:rPr>
          <w:rFonts w:ascii="Arial" w:eastAsiaTheme="minorHAnsi" w:hAnsi="Arial" w:cs="Arial"/>
          <w:color w:val="auto"/>
          <w:sz w:val="20"/>
          <w:szCs w:val="22"/>
        </w:rPr>
        <w:t>había ocurrido</w:t>
      </w:r>
      <w:r w:rsidRPr="00FF28AC">
        <w:rPr>
          <w:rFonts w:ascii="Arial" w:eastAsiaTheme="minorHAnsi" w:hAnsi="Arial" w:cs="Arial"/>
          <w:color w:val="auto"/>
          <w:sz w:val="20"/>
          <w:szCs w:val="22"/>
        </w:rPr>
        <w:t xml:space="preserve"> en el marco de la conservación del medioambiente, donde se reconoc</w:t>
      </w:r>
      <w:r w:rsidR="00D83672">
        <w:rPr>
          <w:rFonts w:ascii="Arial" w:eastAsiaTheme="minorHAnsi" w:hAnsi="Arial" w:cs="Arial"/>
          <w:color w:val="auto"/>
          <w:sz w:val="20"/>
          <w:szCs w:val="22"/>
        </w:rPr>
        <w:t>ieron</w:t>
      </w:r>
      <w:r w:rsidRPr="00FF28AC">
        <w:rPr>
          <w:rFonts w:ascii="Arial" w:eastAsiaTheme="minorHAnsi" w:hAnsi="Arial" w:cs="Arial"/>
          <w:color w:val="auto"/>
          <w:sz w:val="20"/>
          <w:szCs w:val="22"/>
        </w:rPr>
        <w:t xml:space="preserve"> nuevas figuras que </w:t>
      </w:r>
      <w:r w:rsidR="00D83672">
        <w:rPr>
          <w:rFonts w:ascii="Arial" w:eastAsiaTheme="minorHAnsi" w:hAnsi="Arial" w:cs="Arial"/>
          <w:color w:val="auto"/>
          <w:sz w:val="20"/>
          <w:szCs w:val="22"/>
        </w:rPr>
        <w:t xml:space="preserve">prestaban una </w:t>
      </w:r>
      <w:r w:rsidRPr="00FF28AC">
        <w:rPr>
          <w:rFonts w:ascii="Arial" w:eastAsiaTheme="minorHAnsi" w:hAnsi="Arial" w:cs="Arial"/>
          <w:color w:val="auto"/>
          <w:sz w:val="20"/>
          <w:szCs w:val="22"/>
        </w:rPr>
        <w:t>at</w:t>
      </w:r>
      <w:r w:rsidR="00D83672">
        <w:rPr>
          <w:rFonts w:ascii="Arial" w:eastAsiaTheme="minorHAnsi" w:hAnsi="Arial" w:cs="Arial"/>
          <w:color w:val="auto"/>
          <w:sz w:val="20"/>
          <w:szCs w:val="22"/>
        </w:rPr>
        <w:t>ención preferente</w:t>
      </w:r>
      <w:r w:rsidRPr="00FF28AC">
        <w:rPr>
          <w:rFonts w:ascii="Arial" w:eastAsiaTheme="minorHAnsi" w:hAnsi="Arial" w:cs="Arial"/>
          <w:color w:val="auto"/>
          <w:sz w:val="20"/>
          <w:szCs w:val="22"/>
        </w:rPr>
        <w:t xml:space="preserve"> al paisaje y que</w:t>
      </w:r>
      <w:r w:rsidR="00D83672">
        <w:rPr>
          <w:rFonts w:ascii="Arial" w:eastAsiaTheme="minorHAnsi" w:hAnsi="Arial" w:cs="Arial"/>
          <w:color w:val="auto"/>
          <w:sz w:val="20"/>
          <w:szCs w:val="22"/>
        </w:rPr>
        <w:t>,</w:t>
      </w:r>
      <w:r w:rsidRPr="00FF28AC">
        <w:rPr>
          <w:rFonts w:ascii="Arial" w:eastAsiaTheme="minorHAnsi" w:hAnsi="Arial" w:cs="Arial"/>
          <w:color w:val="auto"/>
          <w:sz w:val="20"/>
          <w:szCs w:val="22"/>
        </w:rPr>
        <w:t xml:space="preserve"> igualmente</w:t>
      </w:r>
      <w:r w:rsidR="00D83672">
        <w:rPr>
          <w:rFonts w:ascii="Arial" w:eastAsiaTheme="minorHAnsi" w:hAnsi="Arial" w:cs="Arial"/>
          <w:color w:val="auto"/>
          <w:sz w:val="20"/>
          <w:szCs w:val="22"/>
        </w:rPr>
        <w:t>,</w:t>
      </w:r>
      <w:r w:rsidRPr="00FF28AC">
        <w:rPr>
          <w:rFonts w:ascii="Arial" w:eastAsiaTheme="minorHAnsi" w:hAnsi="Arial" w:cs="Arial"/>
          <w:color w:val="auto"/>
          <w:sz w:val="20"/>
          <w:szCs w:val="22"/>
        </w:rPr>
        <w:t xml:space="preserve"> apunta</w:t>
      </w:r>
      <w:r w:rsidR="00D83672">
        <w:rPr>
          <w:rFonts w:ascii="Arial" w:eastAsiaTheme="minorHAnsi" w:hAnsi="Arial" w:cs="Arial"/>
          <w:color w:val="auto"/>
          <w:sz w:val="20"/>
          <w:szCs w:val="22"/>
        </w:rPr>
        <w:t>ba</w:t>
      </w:r>
      <w:r w:rsidRPr="00FF28AC">
        <w:rPr>
          <w:rFonts w:ascii="Arial" w:eastAsiaTheme="minorHAnsi" w:hAnsi="Arial" w:cs="Arial"/>
          <w:color w:val="auto"/>
          <w:sz w:val="20"/>
          <w:szCs w:val="22"/>
        </w:rPr>
        <w:t>n ha</w:t>
      </w:r>
      <w:r>
        <w:rPr>
          <w:rFonts w:ascii="Arial" w:eastAsiaTheme="minorHAnsi" w:hAnsi="Arial" w:cs="Arial"/>
          <w:color w:val="auto"/>
          <w:sz w:val="20"/>
          <w:szCs w:val="22"/>
        </w:rPr>
        <w:t>cia una visión más integrada de</w:t>
      </w:r>
      <w:r w:rsidRPr="00FF28AC">
        <w:rPr>
          <w:rFonts w:ascii="Arial" w:eastAsiaTheme="minorHAnsi" w:hAnsi="Arial" w:cs="Arial"/>
          <w:color w:val="auto"/>
          <w:sz w:val="20"/>
          <w:szCs w:val="22"/>
        </w:rPr>
        <w:t xml:space="preserve"> los valores culturales y naturales presentes en el territorio, pero que no deja</w:t>
      </w:r>
      <w:r w:rsidR="002B52C7">
        <w:rPr>
          <w:rFonts w:ascii="Arial" w:eastAsiaTheme="minorHAnsi" w:hAnsi="Arial" w:cs="Arial"/>
          <w:color w:val="auto"/>
          <w:sz w:val="20"/>
          <w:szCs w:val="22"/>
        </w:rPr>
        <w:t>ba</w:t>
      </w:r>
      <w:r w:rsidRPr="00FF28AC">
        <w:rPr>
          <w:rFonts w:ascii="Arial" w:eastAsiaTheme="minorHAnsi" w:hAnsi="Arial" w:cs="Arial"/>
          <w:color w:val="auto"/>
          <w:sz w:val="20"/>
          <w:szCs w:val="22"/>
        </w:rPr>
        <w:t>n de consistir en la delimitación de á</w:t>
      </w:r>
      <w:r w:rsidR="00E91B40">
        <w:rPr>
          <w:rFonts w:ascii="Arial" w:eastAsiaTheme="minorHAnsi" w:hAnsi="Arial" w:cs="Arial"/>
          <w:color w:val="auto"/>
          <w:sz w:val="20"/>
          <w:szCs w:val="22"/>
        </w:rPr>
        <w:t xml:space="preserve">reas </w:t>
      </w:r>
      <w:r w:rsidR="008D7622">
        <w:rPr>
          <w:rFonts w:ascii="Arial" w:eastAsiaTheme="minorHAnsi" w:hAnsi="Arial" w:cs="Arial"/>
          <w:color w:val="auto"/>
          <w:sz w:val="20"/>
          <w:szCs w:val="22"/>
        </w:rPr>
        <w:t>protegidas</w:t>
      </w:r>
      <w:r w:rsidR="00E91B40">
        <w:rPr>
          <w:rFonts w:ascii="Arial" w:eastAsiaTheme="minorHAnsi" w:hAnsi="Arial" w:cs="Arial"/>
          <w:color w:val="auto"/>
          <w:sz w:val="20"/>
          <w:szCs w:val="22"/>
        </w:rPr>
        <w:t xml:space="preserve"> </w:t>
      </w:r>
      <w:r w:rsidR="00AA35D4">
        <w:rPr>
          <w:rFonts w:ascii="Arial" w:eastAsiaTheme="minorHAnsi" w:hAnsi="Arial" w:cs="Arial"/>
          <w:color w:val="auto"/>
          <w:sz w:val="20"/>
          <w:szCs w:val="22"/>
        </w:rPr>
        <w:t>en entornos humanizados</w:t>
      </w:r>
      <w:r w:rsidR="00E91B40">
        <w:rPr>
          <w:rFonts w:ascii="Arial" w:eastAsiaTheme="minorHAnsi" w:hAnsi="Arial" w:cs="Arial"/>
          <w:color w:val="auto"/>
          <w:sz w:val="20"/>
          <w:szCs w:val="22"/>
        </w:rPr>
        <w:t xml:space="preserve"> </w:t>
      </w:r>
      <w:r w:rsidR="00AA35D4">
        <w:rPr>
          <w:rFonts w:ascii="Arial" w:eastAsiaTheme="minorHAnsi" w:hAnsi="Arial" w:cs="Arial"/>
          <w:color w:val="auto"/>
          <w:sz w:val="20"/>
          <w:szCs w:val="22"/>
        </w:rPr>
        <w:t xml:space="preserve">que </w:t>
      </w:r>
      <w:r w:rsidR="00B675E2">
        <w:rPr>
          <w:rFonts w:ascii="Arial" w:eastAsiaTheme="minorHAnsi" w:hAnsi="Arial" w:cs="Arial"/>
          <w:color w:val="auto"/>
          <w:sz w:val="20"/>
          <w:szCs w:val="22"/>
        </w:rPr>
        <w:t>goz</w:t>
      </w:r>
      <w:r w:rsidR="008D7622">
        <w:rPr>
          <w:rFonts w:ascii="Arial" w:eastAsiaTheme="minorHAnsi" w:hAnsi="Arial" w:cs="Arial"/>
          <w:color w:val="auto"/>
          <w:sz w:val="20"/>
          <w:szCs w:val="22"/>
        </w:rPr>
        <w:t>a</w:t>
      </w:r>
      <w:r w:rsidR="002B52C7">
        <w:rPr>
          <w:rFonts w:ascii="Arial" w:eastAsiaTheme="minorHAnsi" w:hAnsi="Arial" w:cs="Arial"/>
          <w:color w:val="auto"/>
          <w:sz w:val="20"/>
          <w:szCs w:val="22"/>
        </w:rPr>
        <w:t>ba</w:t>
      </w:r>
      <w:r w:rsidR="00E91B40">
        <w:rPr>
          <w:rFonts w:ascii="Arial" w:eastAsiaTheme="minorHAnsi" w:hAnsi="Arial" w:cs="Arial"/>
          <w:color w:val="auto"/>
          <w:sz w:val="20"/>
          <w:szCs w:val="22"/>
        </w:rPr>
        <w:t>n de</w:t>
      </w:r>
      <w:r w:rsidRPr="00FF28AC">
        <w:rPr>
          <w:rFonts w:ascii="Arial" w:eastAsiaTheme="minorHAnsi" w:hAnsi="Arial" w:cs="Arial"/>
          <w:color w:val="auto"/>
          <w:sz w:val="20"/>
          <w:szCs w:val="22"/>
        </w:rPr>
        <w:t xml:space="preserve"> especial significancia medioambiental. En este caso, la operación </w:t>
      </w:r>
      <w:r w:rsidR="005036F2">
        <w:rPr>
          <w:rFonts w:ascii="Arial" w:eastAsiaTheme="minorHAnsi" w:hAnsi="Arial" w:cs="Arial"/>
          <w:color w:val="auto"/>
          <w:sz w:val="20"/>
          <w:szCs w:val="22"/>
        </w:rPr>
        <w:t xml:space="preserve">internacional </w:t>
      </w:r>
      <w:r w:rsidRPr="00FF28AC">
        <w:rPr>
          <w:rFonts w:ascii="Arial" w:eastAsiaTheme="minorHAnsi" w:hAnsi="Arial" w:cs="Arial"/>
          <w:color w:val="auto"/>
          <w:sz w:val="20"/>
          <w:szCs w:val="22"/>
        </w:rPr>
        <w:t xml:space="preserve">de mayor trascendencia </w:t>
      </w:r>
      <w:r w:rsidR="008D7622">
        <w:rPr>
          <w:rFonts w:ascii="Arial" w:eastAsiaTheme="minorHAnsi" w:hAnsi="Arial" w:cs="Arial"/>
          <w:color w:val="auto"/>
          <w:sz w:val="20"/>
          <w:szCs w:val="22"/>
        </w:rPr>
        <w:t>fue</w:t>
      </w:r>
      <w:r w:rsidRPr="00FF28AC">
        <w:rPr>
          <w:rFonts w:ascii="Arial" w:eastAsiaTheme="minorHAnsi" w:hAnsi="Arial" w:cs="Arial"/>
          <w:color w:val="auto"/>
          <w:sz w:val="20"/>
          <w:szCs w:val="22"/>
        </w:rPr>
        <w:t xml:space="preserve"> la inclusión de la categoría V de Paisaje Protegido dentro de la clasificación de las áreas protegidas que la UICN estableció en 1978. Esta categoría </w:t>
      </w:r>
      <w:r>
        <w:rPr>
          <w:rFonts w:ascii="Arial" w:eastAsiaTheme="minorHAnsi" w:hAnsi="Arial" w:cs="Arial"/>
          <w:color w:val="auto"/>
          <w:sz w:val="20"/>
          <w:szCs w:val="22"/>
        </w:rPr>
        <w:t>procura</w:t>
      </w:r>
      <w:r w:rsidR="00E91B40">
        <w:rPr>
          <w:rFonts w:ascii="Arial" w:eastAsiaTheme="minorHAnsi" w:hAnsi="Arial" w:cs="Arial"/>
          <w:color w:val="auto"/>
          <w:sz w:val="20"/>
          <w:szCs w:val="22"/>
        </w:rPr>
        <w:t xml:space="preserve">, y así lo </w:t>
      </w:r>
      <w:r w:rsidR="008D7622">
        <w:rPr>
          <w:rFonts w:ascii="Arial" w:eastAsiaTheme="minorHAnsi" w:hAnsi="Arial" w:cs="Arial"/>
          <w:color w:val="auto"/>
          <w:sz w:val="20"/>
          <w:szCs w:val="22"/>
        </w:rPr>
        <w:t>indica explícitamente</w:t>
      </w:r>
      <w:r w:rsidR="00E91B40">
        <w:rPr>
          <w:rFonts w:ascii="Arial" w:eastAsiaTheme="minorHAnsi" w:hAnsi="Arial" w:cs="Arial"/>
          <w:color w:val="auto"/>
          <w:sz w:val="20"/>
          <w:szCs w:val="22"/>
        </w:rPr>
        <w:t>,</w:t>
      </w:r>
      <w:r>
        <w:rPr>
          <w:rFonts w:ascii="Arial" w:eastAsiaTheme="minorHAnsi" w:hAnsi="Arial" w:cs="Arial"/>
          <w:color w:val="auto"/>
          <w:sz w:val="20"/>
          <w:szCs w:val="22"/>
        </w:rPr>
        <w:t xml:space="preserve"> </w:t>
      </w:r>
      <w:r w:rsidRPr="00FF28AC">
        <w:rPr>
          <w:rFonts w:ascii="Arial" w:eastAsiaTheme="minorHAnsi" w:hAnsi="Arial" w:cs="Arial"/>
          <w:color w:val="auto"/>
          <w:sz w:val="20"/>
          <w:szCs w:val="22"/>
        </w:rPr>
        <w:t xml:space="preserve">la preservación de la interacción entre la naturaleza y la cultura. </w:t>
      </w:r>
      <w:r w:rsidR="008D7622">
        <w:rPr>
          <w:rFonts w:ascii="Arial" w:eastAsiaTheme="minorHAnsi" w:hAnsi="Arial" w:cs="Arial"/>
          <w:color w:val="auto"/>
          <w:sz w:val="20"/>
          <w:szCs w:val="22"/>
        </w:rPr>
        <w:t>A partir de</w:t>
      </w:r>
      <w:r w:rsidR="008D7622" w:rsidRPr="00FF28AC">
        <w:rPr>
          <w:rFonts w:ascii="Arial" w:eastAsiaTheme="minorHAnsi" w:hAnsi="Arial" w:cs="Arial"/>
          <w:color w:val="auto"/>
          <w:sz w:val="20"/>
          <w:szCs w:val="22"/>
        </w:rPr>
        <w:t xml:space="preserve"> </w:t>
      </w:r>
      <w:r w:rsidRPr="00FF28AC">
        <w:rPr>
          <w:rFonts w:ascii="Arial" w:eastAsiaTheme="minorHAnsi" w:hAnsi="Arial" w:cs="Arial"/>
          <w:color w:val="auto"/>
          <w:sz w:val="20"/>
          <w:szCs w:val="22"/>
        </w:rPr>
        <w:t>esta afirmación</w:t>
      </w:r>
      <w:r w:rsidR="008D7622">
        <w:rPr>
          <w:rFonts w:ascii="Arial" w:eastAsiaTheme="minorHAnsi" w:hAnsi="Arial" w:cs="Arial"/>
          <w:color w:val="auto"/>
          <w:sz w:val="20"/>
          <w:szCs w:val="22"/>
        </w:rPr>
        <w:t>,</w:t>
      </w:r>
      <w:r w:rsidRPr="00FF28AC">
        <w:rPr>
          <w:rFonts w:ascii="Arial" w:eastAsiaTheme="minorHAnsi" w:hAnsi="Arial" w:cs="Arial"/>
          <w:color w:val="auto"/>
          <w:sz w:val="20"/>
          <w:szCs w:val="22"/>
        </w:rPr>
        <w:t xml:space="preserve"> se </w:t>
      </w:r>
      <w:r w:rsidR="008D7622">
        <w:rPr>
          <w:rFonts w:ascii="Arial" w:eastAsiaTheme="minorHAnsi" w:hAnsi="Arial" w:cs="Arial"/>
          <w:color w:val="auto"/>
          <w:sz w:val="20"/>
          <w:szCs w:val="22"/>
        </w:rPr>
        <w:t xml:space="preserve">constata la progresiva construcción de </w:t>
      </w:r>
      <w:r w:rsidRPr="00FF28AC">
        <w:rPr>
          <w:rFonts w:ascii="Arial" w:eastAsiaTheme="minorHAnsi" w:hAnsi="Arial" w:cs="Arial"/>
          <w:color w:val="auto"/>
          <w:sz w:val="20"/>
          <w:szCs w:val="22"/>
        </w:rPr>
        <w:t>un nuevo paradigma en la conservación patrimonial</w:t>
      </w:r>
      <w:r w:rsidR="00E91B40">
        <w:rPr>
          <w:rFonts w:ascii="Arial" w:eastAsiaTheme="minorHAnsi" w:hAnsi="Arial" w:cs="Arial"/>
          <w:color w:val="auto"/>
          <w:sz w:val="20"/>
          <w:szCs w:val="22"/>
        </w:rPr>
        <w:t xml:space="preserve"> (</w:t>
      </w:r>
      <w:r w:rsidR="00E91B40" w:rsidRPr="00E91B40">
        <w:rPr>
          <w:rFonts w:ascii="Arial" w:hAnsi="Arial" w:cs="Arial"/>
          <w:sz w:val="20"/>
          <w:lang w:val="es-ES"/>
        </w:rPr>
        <w:t xml:space="preserve">Bloemers </w:t>
      </w:r>
      <w:r w:rsidR="00E91B40" w:rsidRPr="0024072C">
        <w:rPr>
          <w:rFonts w:ascii="Arial" w:hAnsi="Arial" w:cs="Arial"/>
          <w:i/>
          <w:sz w:val="20"/>
          <w:lang w:val="es-ES"/>
        </w:rPr>
        <w:t>et al</w:t>
      </w:r>
      <w:r w:rsidR="00E91B40" w:rsidRPr="00E91B40">
        <w:rPr>
          <w:rFonts w:ascii="Arial" w:hAnsi="Arial" w:cs="Arial"/>
          <w:sz w:val="20"/>
          <w:lang w:val="es-ES"/>
        </w:rPr>
        <w:t xml:space="preserve">., </w:t>
      </w:r>
      <w:r w:rsidR="00E91B40">
        <w:rPr>
          <w:rFonts w:ascii="Arial" w:hAnsi="Arial" w:cs="Arial"/>
          <w:sz w:val="20"/>
          <w:lang w:val="es-ES"/>
        </w:rPr>
        <w:t xml:space="preserve">2010; </w:t>
      </w:r>
      <w:r w:rsidR="00E91B40" w:rsidRPr="00E91B40">
        <w:rPr>
          <w:rFonts w:ascii="Arial" w:hAnsi="Arial" w:cs="Arial"/>
          <w:sz w:val="20"/>
          <w:lang w:val="es-ES"/>
        </w:rPr>
        <w:t xml:space="preserve">Taylor </w:t>
      </w:r>
      <w:r w:rsidR="00CD6D8E">
        <w:rPr>
          <w:rFonts w:ascii="Arial" w:hAnsi="Arial" w:cs="Arial"/>
          <w:sz w:val="20"/>
          <w:lang w:val="es-ES"/>
        </w:rPr>
        <w:t>y</w:t>
      </w:r>
      <w:r w:rsidR="00E91B40">
        <w:rPr>
          <w:rFonts w:ascii="Arial" w:hAnsi="Arial" w:cs="Arial"/>
          <w:sz w:val="20"/>
          <w:lang w:val="es-ES"/>
        </w:rPr>
        <w:t xml:space="preserve"> Mitchell</w:t>
      </w:r>
      <w:r w:rsidR="00E91B40" w:rsidRPr="00E91B40">
        <w:rPr>
          <w:rFonts w:ascii="Arial" w:hAnsi="Arial" w:cs="Arial"/>
          <w:sz w:val="20"/>
          <w:lang w:val="es-ES"/>
        </w:rPr>
        <w:t xml:space="preserve">, 2017; </w:t>
      </w:r>
      <w:r w:rsidR="00AA35D4">
        <w:rPr>
          <w:rFonts w:ascii="Arial" w:hAnsi="Arial" w:cs="Arial"/>
          <w:sz w:val="20"/>
          <w:lang w:val="es-ES"/>
        </w:rPr>
        <w:t xml:space="preserve">Moore </w:t>
      </w:r>
      <w:r w:rsidR="00CD6D8E">
        <w:rPr>
          <w:rFonts w:ascii="Arial" w:hAnsi="Arial" w:cs="Arial"/>
          <w:sz w:val="20"/>
          <w:lang w:val="es-ES"/>
        </w:rPr>
        <w:t>y</w:t>
      </w:r>
      <w:r w:rsidR="00AA35D4">
        <w:rPr>
          <w:rFonts w:ascii="Arial" w:hAnsi="Arial" w:cs="Arial"/>
          <w:sz w:val="20"/>
          <w:lang w:val="es-ES"/>
        </w:rPr>
        <w:t xml:space="preserve"> Whelan</w:t>
      </w:r>
      <w:r w:rsidR="00E91B40" w:rsidRPr="00E91B40">
        <w:rPr>
          <w:rFonts w:ascii="Arial" w:eastAsiaTheme="minorHAnsi" w:hAnsi="Arial" w:cs="Arial"/>
          <w:color w:val="auto"/>
          <w:sz w:val="20"/>
          <w:szCs w:val="22"/>
          <w:lang w:val="es-ES"/>
        </w:rPr>
        <w:t>, 2016</w:t>
      </w:r>
      <w:r w:rsidR="00E91B40">
        <w:rPr>
          <w:rFonts w:ascii="Arial" w:eastAsiaTheme="minorHAnsi" w:hAnsi="Arial" w:cs="Arial"/>
          <w:color w:val="auto"/>
          <w:sz w:val="20"/>
          <w:szCs w:val="22"/>
          <w:lang w:val="es-ES"/>
        </w:rPr>
        <w:t>)</w:t>
      </w:r>
      <w:r w:rsidRPr="00FF28AC">
        <w:rPr>
          <w:rFonts w:ascii="Arial" w:eastAsiaTheme="minorHAnsi" w:hAnsi="Arial" w:cs="Arial"/>
          <w:color w:val="auto"/>
          <w:sz w:val="20"/>
          <w:szCs w:val="22"/>
        </w:rPr>
        <w:t>. La necesidad de proteger el paisaje, cuyo valor patrimonial reside precisamente en que se trata de un ambiente humanizado y vivo, pone en crisis el enfoque de protección museístic</w:t>
      </w:r>
      <w:r w:rsidR="00E91B40">
        <w:rPr>
          <w:rFonts w:ascii="Arial" w:eastAsiaTheme="minorHAnsi" w:hAnsi="Arial" w:cs="Arial"/>
          <w:color w:val="auto"/>
          <w:sz w:val="20"/>
          <w:szCs w:val="22"/>
        </w:rPr>
        <w:t>o</w:t>
      </w:r>
      <w:r w:rsidR="002B52C7">
        <w:rPr>
          <w:rFonts w:ascii="Arial" w:eastAsiaTheme="minorHAnsi" w:hAnsi="Arial" w:cs="Arial"/>
          <w:color w:val="auto"/>
          <w:sz w:val="20"/>
          <w:szCs w:val="22"/>
        </w:rPr>
        <w:t xml:space="preserve"> desarrollado</w:t>
      </w:r>
      <w:r w:rsidRPr="00FF28AC">
        <w:rPr>
          <w:rFonts w:ascii="Arial" w:eastAsiaTheme="minorHAnsi" w:hAnsi="Arial" w:cs="Arial"/>
          <w:color w:val="auto"/>
          <w:sz w:val="20"/>
          <w:szCs w:val="22"/>
        </w:rPr>
        <w:t xml:space="preserve"> </w:t>
      </w:r>
      <w:r w:rsidR="008D7622">
        <w:rPr>
          <w:rFonts w:ascii="Arial" w:eastAsiaTheme="minorHAnsi" w:hAnsi="Arial" w:cs="Arial"/>
          <w:color w:val="auto"/>
          <w:sz w:val="20"/>
          <w:szCs w:val="22"/>
        </w:rPr>
        <w:t>a lo largo del siglo XX</w:t>
      </w:r>
      <w:r w:rsidRPr="00FF28AC">
        <w:rPr>
          <w:rFonts w:ascii="Arial" w:eastAsiaTheme="minorHAnsi" w:hAnsi="Arial" w:cs="Arial"/>
          <w:color w:val="auto"/>
          <w:sz w:val="20"/>
          <w:szCs w:val="22"/>
        </w:rPr>
        <w:t xml:space="preserve">. </w:t>
      </w:r>
    </w:p>
    <w:p w14:paraId="18595EA6" w14:textId="77777777" w:rsidR="00FF28AC" w:rsidRPr="00FF28AC" w:rsidRDefault="00FF28AC">
      <w:pPr>
        <w:pStyle w:val="Prrafobsico"/>
        <w:jc w:val="both"/>
        <w:rPr>
          <w:rFonts w:ascii="Arial" w:eastAsiaTheme="minorHAnsi" w:hAnsi="Arial" w:cs="Arial"/>
          <w:color w:val="auto"/>
          <w:sz w:val="20"/>
          <w:szCs w:val="22"/>
        </w:rPr>
      </w:pPr>
    </w:p>
    <w:p w14:paraId="744183B4" w14:textId="4D1E3713" w:rsidR="00C524F4" w:rsidRDefault="00FF28AC">
      <w:pPr>
        <w:pStyle w:val="Prrafobsico"/>
        <w:suppressAutoHyphens/>
        <w:jc w:val="both"/>
        <w:rPr>
          <w:rFonts w:ascii="Arial" w:hAnsi="Arial" w:cs="Arial"/>
          <w:sz w:val="20"/>
          <w:szCs w:val="18"/>
        </w:rPr>
      </w:pPr>
      <w:r w:rsidRPr="00FF28AC">
        <w:rPr>
          <w:rFonts w:ascii="Arial" w:eastAsiaTheme="minorHAnsi" w:hAnsi="Arial" w:cs="Arial"/>
          <w:color w:val="auto"/>
          <w:sz w:val="20"/>
          <w:szCs w:val="22"/>
        </w:rPr>
        <w:t>El reconocimiento del valor patrimonial del paisaje cuestiona</w:t>
      </w:r>
      <w:r w:rsidR="007147E2">
        <w:rPr>
          <w:rFonts w:ascii="Arial" w:eastAsiaTheme="minorHAnsi" w:hAnsi="Arial" w:cs="Arial"/>
          <w:color w:val="auto"/>
          <w:sz w:val="20"/>
          <w:szCs w:val="22"/>
        </w:rPr>
        <w:t>, por tanto,</w:t>
      </w:r>
      <w:r w:rsidRPr="00FF28AC">
        <w:rPr>
          <w:rFonts w:ascii="Arial" w:eastAsiaTheme="minorHAnsi" w:hAnsi="Arial" w:cs="Arial"/>
          <w:color w:val="auto"/>
          <w:sz w:val="20"/>
          <w:szCs w:val="22"/>
        </w:rPr>
        <w:t xml:space="preserve"> la utilidad de las prácticas asumidas en materia de protección patrimonial, tanto natural como cultural</w:t>
      </w:r>
      <w:r w:rsidR="007147E2">
        <w:rPr>
          <w:rFonts w:ascii="Arial" w:eastAsiaTheme="minorHAnsi" w:hAnsi="Arial" w:cs="Arial"/>
          <w:color w:val="auto"/>
          <w:sz w:val="20"/>
          <w:szCs w:val="22"/>
        </w:rPr>
        <w:t>. L</w:t>
      </w:r>
      <w:r w:rsidRPr="00FF28AC">
        <w:rPr>
          <w:rFonts w:ascii="Arial" w:eastAsiaTheme="minorHAnsi" w:hAnsi="Arial" w:cs="Arial"/>
          <w:color w:val="auto"/>
          <w:sz w:val="20"/>
          <w:szCs w:val="22"/>
        </w:rPr>
        <w:t xml:space="preserve">as fórmulas tradicionales basadas en la definición de perímetros de protección y </w:t>
      </w:r>
      <w:r w:rsidR="00A3171D">
        <w:rPr>
          <w:rFonts w:ascii="Arial" w:eastAsiaTheme="minorHAnsi" w:hAnsi="Arial" w:cs="Arial"/>
          <w:color w:val="auto"/>
          <w:sz w:val="20"/>
          <w:szCs w:val="22"/>
        </w:rPr>
        <w:t xml:space="preserve">en el </w:t>
      </w:r>
      <w:r w:rsidRPr="00FF28AC">
        <w:rPr>
          <w:rFonts w:ascii="Arial" w:eastAsiaTheme="minorHAnsi" w:hAnsi="Arial" w:cs="Arial"/>
          <w:color w:val="auto"/>
          <w:sz w:val="20"/>
          <w:szCs w:val="22"/>
        </w:rPr>
        <w:t>establecimiento de criterios de corte re</w:t>
      </w:r>
      <w:r w:rsidR="00A3171D">
        <w:rPr>
          <w:rFonts w:ascii="Arial" w:eastAsiaTheme="minorHAnsi" w:hAnsi="Arial" w:cs="Arial"/>
          <w:color w:val="auto"/>
          <w:sz w:val="20"/>
          <w:szCs w:val="22"/>
        </w:rPr>
        <w:t>strictivo m</w:t>
      </w:r>
      <w:r w:rsidR="007147E2">
        <w:rPr>
          <w:rFonts w:ascii="Arial" w:eastAsiaTheme="minorHAnsi" w:hAnsi="Arial" w:cs="Arial"/>
          <w:color w:val="auto"/>
          <w:sz w:val="20"/>
          <w:szCs w:val="22"/>
        </w:rPr>
        <w:t xml:space="preserve">ostraron sus limitaciones </w:t>
      </w:r>
      <w:r w:rsidR="002B52C7">
        <w:rPr>
          <w:rFonts w:ascii="Arial" w:eastAsiaTheme="minorHAnsi" w:hAnsi="Arial" w:cs="Arial"/>
          <w:color w:val="auto"/>
          <w:sz w:val="20"/>
          <w:szCs w:val="22"/>
        </w:rPr>
        <w:t xml:space="preserve">para el paisaje </w:t>
      </w:r>
      <w:r w:rsidR="007147E2">
        <w:rPr>
          <w:rFonts w:ascii="Arial" w:eastAsiaTheme="minorHAnsi" w:hAnsi="Arial" w:cs="Arial"/>
          <w:color w:val="auto"/>
          <w:sz w:val="20"/>
          <w:szCs w:val="22"/>
        </w:rPr>
        <w:t xml:space="preserve">e hicieron </w:t>
      </w:r>
      <w:r w:rsidRPr="00FF28AC">
        <w:rPr>
          <w:rFonts w:ascii="Arial" w:eastAsiaTheme="minorHAnsi" w:hAnsi="Arial" w:cs="Arial"/>
          <w:color w:val="auto"/>
          <w:sz w:val="20"/>
          <w:szCs w:val="22"/>
        </w:rPr>
        <w:t xml:space="preserve">evidente la necesidad de desarrollar una nueva estrategia dinámica y adaptativa. Y es que la protección del paisaje no puede radicar en su </w:t>
      </w:r>
      <w:r w:rsidR="002B52C7">
        <w:rPr>
          <w:rFonts w:ascii="Arial" w:eastAsiaTheme="minorHAnsi" w:hAnsi="Arial" w:cs="Arial"/>
          <w:color w:val="auto"/>
          <w:sz w:val="20"/>
          <w:szCs w:val="22"/>
        </w:rPr>
        <w:t xml:space="preserve">simple </w:t>
      </w:r>
      <w:r w:rsidRPr="00FF28AC">
        <w:rPr>
          <w:rFonts w:ascii="Arial" w:eastAsiaTheme="minorHAnsi" w:hAnsi="Arial" w:cs="Arial"/>
          <w:color w:val="auto"/>
          <w:sz w:val="20"/>
          <w:szCs w:val="22"/>
        </w:rPr>
        <w:t xml:space="preserve">conservación sino en “la adecuada protección a la dirección de su dinámica de sostenimiento y evolución, como en todo ser vivo” (Martínez de Pisón, 2017). El Convenio Europeo del Paisaje (2000), </w:t>
      </w:r>
      <w:r w:rsidR="00B36624">
        <w:rPr>
          <w:rFonts w:ascii="Arial" w:eastAsiaTheme="minorHAnsi" w:hAnsi="Arial" w:cs="Arial"/>
          <w:color w:val="auto"/>
          <w:sz w:val="20"/>
          <w:szCs w:val="22"/>
        </w:rPr>
        <w:t>en adelante CEP</w:t>
      </w:r>
      <w:r w:rsidRPr="00FF28AC">
        <w:rPr>
          <w:rFonts w:ascii="Arial" w:eastAsiaTheme="minorHAnsi" w:hAnsi="Arial" w:cs="Arial"/>
          <w:color w:val="auto"/>
          <w:sz w:val="20"/>
          <w:szCs w:val="22"/>
        </w:rPr>
        <w:t>, confirmó definitivamente este necesario cambio de paradigma.</w:t>
      </w:r>
      <w:r w:rsidR="00C524F4" w:rsidRPr="00C524F4">
        <w:rPr>
          <w:rFonts w:ascii="Arial" w:hAnsi="Arial" w:cs="Arial"/>
          <w:sz w:val="20"/>
          <w:szCs w:val="18"/>
        </w:rPr>
        <w:t xml:space="preserve"> </w:t>
      </w:r>
      <w:r w:rsidR="00C524F4">
        <w:rPr>
          <w:rFonts w:ascii="Arial" w:hAnsi="Arial" w:cs="Arial"/>
          <w:sz w:val="20"/>
          <w:szCs w:val="18"/>
        </w:rPr>
        <w:t>Algunas experiencias internacionales se apresuraron a dar forma al nuevo modelo</w:t>
      </w:r>
      <w:r w:rsidR="00FD3FF0">
        <w:rPr>
          <w:rFonts w:ascii="Arial" w:hAnsi="Arial" w:cs="Arial"/>
          <w:sz w:val="20"/>
          <w:szCs w:val="18"/>
        </w:rPr>
        <w:t>,</w:t>
      </w:r>
      <w:r w:rsidR="00C524F4">
        <w:rPr>
          <w:rFonts w:ascii="Arial" w:hAnsi="Arial" w:cs="Arial"/>
          <w:sz w:val="20"/>
          <w:szCs w:val="18"/>
        </w:rPr>
        <w:t xml:space="preserve"> como </w:t>
      </w:r>
      <w:r w:rsidR="00FD3FF0">
        <w:rPr>
          <w:rFonts w:ascii="Arial" w:hAnsi="Arial" w:cs="Arial"/>
          <w:sz w:val="20"/>
          <w:szCs w:val="18"/>
        </w:rPr>
        <w:t xml:space="preserve">los </w:t>
      </w:r>
      <w:r w:rsidR="00C524F4" w:rsidRPr="000B104B">
        <w:rPr>
          <w:rFonts w:ascii="Arial" w:hAnsi="Arial" w:cs="Arial"/>
          <w:i/>
          <w:sz w:val="20"/>
          <w:szCs w:val="18"/>
        </w:rPr>
        <w:t>Piani Paesaggistici Regionali</w:t>
      </w:r>
      <w:r w:rsidR="00C524F4">
        <w:rPr>
          <w:rFonts w:ascii="Arial" w:hAnsi="Arial" w:cs="Arial"/>
          <w:i/>
          <w:sz w:val="20"/>
          <w:szCs w:val="18"/>
        </w:rPr>
        <w:t xml:space="preserve"> </w:t>
      </w:r>
      <w:r w:rsidR="00C524F4">
        <w:rPr>
          <w:rFonts w:ascii="Arial" w:hAnsi="Arial" w:cs="Arial"/>
          <w:sz w:val="20"/>
          <w:szCs w:val="18"/>
        </w:rPr>
        <w:t xml:space="preserve">italianos </w:t>
      </w:r>
      <w:r w:rsidR="00FD3FF0">
        <w:rPr>
          <w:rFonts w:ascii="Arial" w:hAnsi="Arial" w:cs="Arial"/>
          <w:sz w:val="20"/>
          <w:szCs w:val="18"/>
        </w:rPr>
        <w:t xml:space="preserve">que </w:t>
      </w:r>
      <w:r w:rsidR="00C524F4">
        <w:rPr>
          <w:rFonts w:ascii="Arial" w:hAnsi="Arial" w:cs="Arial"/>
          <w:sz w:val="20"/>
          <w:szCs w:val="18"/>
        </w:rPr>
        <w:t xml:space="preserve">constituyen valiosos referentes </w:t>
      </w:r>
      <w:r w:rsidR="00FD3FF0">
        <w:rPr>
          <w:rFonts w:ascii="Arial" w:hAnsi="Arial" w:cs="Arial"/>
          <w:sz w:val="20"/>
          <w:szCs w:val="18"/>
        </w:rPr>
        <w:t>acerca de la</w:t>
      </w:r>
      <w:r w:rsidR="00C524F4">
        <w:rPr>
          <w:rFonts w:ascii="Arial" w:hAnsi="Arial" w:cs="Arial"/>
          <w:sz w:val="20"/>
          <w:szCs w:val="18"/>
        </w:rPr>
        <w:t xml:space="preserve"> implementación del patrimonio como eje central de la planificación del paisaje (Magnaghi, 2016).</w:t>
      </w:r>
    </w:p>
    <w:p w14:paraId="37E2CF31" w14:textId="0C4D9F08" w:rsidR="00A1771D" w:rsidRDefault="00A1771D">
      <w:pPr>
        <w:pStyle w:val="Prrafobsico"/>
        <w:jc w:val="both"/>
        <w:rPr>
          <w:rFonts w:ascii="Arial" w:eastAsiaTheme="minorHAnsi" w:hAnsi="Arial" w:cs="Arial"/>
          <w:color w:val="auto"/>
          <w:sz w:val="20"/>
          <w:szCs w:val="22"/>
        </w:rPr>
      </w:pPr>
    </w:p>
    <w:p w14:paraId="79B7A9AD" w14:textId="1AA00CF5" w:rsidR="00A1771D" w:rsidRPr="00A1771D" w:rsidRDefault="00A1771D">
      <w:pPr>
        <w:pStyle w:val="Prrafobsico"/>
        <w:suppressAutoHyphens/>
        <w:jc w:val="both"/>
        <w:rPr>
          <w:rFonts w:ascii="Arial" w:eastAsiaTheme="minorHAnsi" w:hAnsi="Arial" w:cs="Arial"/>
          <w:color w:val="auto"/>
          <w:sz w:val="20"/>
          <w:szCs w:val="22"/>
          <w:lang w:val="es-ES"/>
        </w:rPr>
      </w:pPr>
      <w:r w:rsidRPr="00A1771D">
        <w:rPr>
          <w:rFonts w:ascii="Arial" w:eastAsiaTheme="minorHAnsi" w:hAnsi="Arial" w:cs="Arial"/>
          <w:color w:val="auto"/>
          <w:sz w:val="20"/>
          <w:szCs w:val="22"/>
          <w:lang w:val="es-ES"/>
        </w:rPr>
        <w:t>A trav</w:t>
      </w:r>
      <w:r w:rsidRPr="00A1771D">
        <w:rPr>
          <w:rFonts w:ascii="Arial" w:eastAsiaTheme="minorHAnsi" w:hAnsi="Arial" w:cs="Arial" w:hint="eastAsia"/>
          <w:color w:val="auto"/>
          <w:sz w:val="20"/>
          <w:szCs w:val="22"/>
          <w:lang w:val="es-ES"/>
        </w:rPr>
        <w:t>é</w:t>
      </w:r>
      <w:r w:rsidRPr="00A1771D">
        <w:rPr>
          <w:rFonts w:ascii="Arial" w:eastAsiaTheme="minorHAnsi" w:hAnsi="Arial" w:cs="Arial"/>
          <w:color w:val="auto"/>
          <w:sz w:val="20"/>
          <w:szCs w:val="22"/>
          <w:lang w:val="es-ES"/>
        </w:rPr>
        <w:t xml:space="preserve">s del </w:t>
      </w:r>
      <w:r w:rsidR="007147E2" w:rsidRPr="00A1771D">
        <w:rPr>
          <w:rFonts w:ascii="Arial" w:eastAsiaTheme="minorHAnsi" w:hAnsi="Arial" w:cs="Arial"/>
          <w:color w:val="auto"/>
          <w:sz w:val="20"/>
          <w:szCs w:val="22"/>
          <w:lang w:val="es-ES"/>
        </w:rPr>
        <w:t>C</w:t>
      </w:r>
      <w:r w:rsidR="007147E2">
        <w:rPr>
          <w:rFonts w:ascii="Arial" w:eastAsiaTheme="minorHAnsi" w:hAnsi="Arial" w:cs="Arial"/>
          <w:color w:val="auto"/>
          <w:sz w:val="20"/>
          <w:szCs w:val="22"/>
          <w:lang w:val="es-ES"/>
        </w:rPr>
        <w:t>EP</w:t>
      </w:r>
      <w:r w:rsidRPr="00A1771D">
        <w:rPr>
          <w:rFonts w:ascii="Arial" w:eastAsiaTheme="minorHAnsi" w:hAnsi="Arial" w:cs="Arial"/>
          <w:color w:val="auto"/>
          <w:sz w:val="20"/>
          <w:szCs w:val="22"/>
          <w:lang w:val="es-ES"/>
        </w:rPr>
        <w:t xml:space="preserve">, la </w:t>
      </w:r>
      <w:r w:rsidR="007147E2">
        <w:rPr>
          <w:rFonts w:ascii="Arial" w:eastAsiaTheme="minorHAnsi" w:hAnsi="Arial" w:cs="Arial"/>
          <w:color w:val="auto"/>
          <w:sz w:val="20"/>
          <w:szCs w:val="22"/>
          <w:lang w:val="es-ES"/>
        </w:rPr>
        <w:t>disyuntiva</w:t>
      </w:r>
      <w:r w:rsidR="007147E2" w:rsidRPr="00A1771D">
        <w:rPr>
          <w:rFonts w:ascii="Arial" w:eastAsiaTheme="minorHAnsi" w:hAnsi="Arial" w:cs="Arial"/>
          <w:color w:val="auto"/>
          <w:sz w:val="20"/>
          <w:szCs w:val="22"/>
          <w:lang w:val="es-ES"/>
        </w:rPr>
        <w:t xml:space="preserve"> </w:t>
      </w:r>
      <w:r w:rsidRPr="00A1771D">
        <w:rPr>
          <w:rFonts w:ascii="Arial" w:eastAsiaTheme="minorHAnsi" w:hAnsi="Arial" w:cs="Arial"/>
          <w:color w:val="auto"/>
          <w:sz w:val="20"/>
          <w:szCs w:val="22"/>
          <w:lang w:val="es-ES"/>
        </w:rPr>
        <w:t>entre conservaci</w:t>
      </w:r>
      <w:r w:rsidRPr="00A1771D">
        <w:rPr>
          <w:rFonts w:ascii="Arial" w:eastAsiaTheme="minorHAnsi" w:hAnsi="Arial" w:cs="Arial" w:hint="eastAsia"/>
          <w:color w:val="auto"/>
          <w:sz w:val="20"/>
          <w:szCs w:val="22"/>
          <w:lang w:val="es-ES"/>
        </w:rPr>
        <w:t>ó</w:t>
      </w:r>
      <w:r w:rsidRPr="00A1771D">
        <w:rPr>
          <w:rFonts w:ascii="Arial" w:eastAsiaTheme="minorHAnsi" w:hAnsi="Arial" w:cs="Arial"/>
          <w:color w:val="auto"/>
          <w:sz w:val="20"/>
          <w:szCs w:val="22"/>
          <w:lang w:val="es-ES"/>
        </w:rPr>
        <w:t xml:space="preserve">n o desarrollo </w:t>
      </w:r>
      <w:r w:rsidR="007147E2">
        <w:rPr>
          <w:rFonts w:ascii="Arial" w:eastAsiaTheme="minorHAnsi" w:hAnsi="Arial" w:cs="Arial"/>
          <w:color w:val="auto"/>
          <w:sz w:val="20"/>
          <w:szCs w:val="22"/>
          <w:lang w:val="es-ES"/>
        </w:rPr>
        <w:t xml:space="preserve">que prevalecía </w:t>
      </w:r>
      <w:r w:rsidRPr="00A1771D">
        <w:rPr>
          <w:rFonts w:ascii="Arial" w:eastAsiaTheme="minorHAnsi" w:hAnsi="Arial" w:cs="Arial"/>
          <w:color w:val="auto"/>
          <w:sz w:val="20"/>
          <w:szCs w:val="22"/>
          <w:lang w:val="es-ES"/>
        </w:rPr>
        <w:t xml:space="preserve">hasta ese momento, </w:t>
      </w:r>
      <w:r w:rsidR="007147E2">
        <w:rPr>
          <w:rFonts w:ascii="Arial" w:eastAsiaTheme="minorHAnsi" w:hAnsi="Arial" w:cs="Arial"/>
          <w:color w:val="auto"/>
          <w:sz w:val="20"/>
          <w:szCs w:val="22"/>
          <w:lang w:val="es-ES"/>
        </w:rPr>
        <w:t xml:space="preserve">en la que </w:t>
      </w:r>
      <w:r w:rsidRPr="00A1771D">
        <w:rPr>
          <w:rFonts w:ascii="Arial" w:eastAsiaTheme="minorHAnsi" w:hAnsi="Arial" w:cs="Arial"/>
          <w:color w:val="auto"/>
          <w:sz w:val="20"/>
          <w:szCs w:val="22"/>
          <w:lang w:val="es-ES"/>
        </w:rPr>
        <w:t>los espacios protegidos se interpreta</w:t>
      </w:r>
      <w:r w:rsidR="007147E2">
        <w:rPr>
          <w:rFonts w:ascii="Arial" w:eastAsiaTheme="minorHAnsi" w:hAnsi="Arial" w:cs="Arial"/>
          <w:color w:val="auto"/>
          <w:sz w:val="20"/>
          <w:szCs w:val="22"/>
          <w:lang w:val="es-ES"/>
        </w:rPr>
        <w:t>ba</w:t>
      </w:r>
      <w:r w:rsidRPr="00A1771D">
        <w:rPr>
          <w:rFonts w:ascii="Arial" w:eastAsiaTheme="minorHAnsi" w:hAnsi="Arial" w:cs="Arial"/>
          <w:color w:val="auto"/>
          <w:sz w:val="20"/>
          <w:szCs w:val="22"/>
          <w:lang w:val="es-ES"/>
        </w:rPr>
        <w:t xml:space="preserve">n como </w:t>
      </w:r>
      <w:r>
        <w:rPr>
          <w:rFonts w:ascii="Arial" w:eastAsiaTheme="minorHAnsi" w:hAnsi="Arial" w:cs="Arial"/>
          <w:color w:val="auto"/>
          <w:sz w:val="20"/>
          <w:szCs w:val="22"/>
          <w:lang w:val="es-ES"/>
        </w:rPr>
        <w:t>‘</w:t>
      </w:r>
      <w:r w:rsidRPr="00A1771D">
        <w:rPr>
          <w:rFonts w:ascii="Arial" w:eastAsiaTheme="minorHAnsi" w:hAnsi="Arial" w:cs="Arial"/>
          <w:color w:val="auto"/>
          <w:sz w:val="20"/>
          <w:szCs w:val="22"/>
          <w:lang w:val="es-ES"/>
        </w:rPr>
        <w:t>obst</w:t>
      </w:r>
      <w:r w:rsidRPr="00A1771D">
        <w:rPr>
          <w:rFonts w:ascii="Arial" w:eastAsiaTheme="minorHAnsi" w:hAnsi="Arial" w:cs="Arial" w:hint="eastAsia"/>
          <w:color w:val="auto"/>
          <w:sz w:val="20"/>
          <w:szCs w:val="22"/>
          <w:lang w:val="es-ES"/>
        </w:rPr>
        <w:t>á</w:t>
      </w:r>
      <w:r w:rsidRPr="00A1771D">
        <w:rPr>
          <w:rFonts w:ascii="Arial" w:eastAsiaTheme="minorHAnsi" w:hAnsi="Arial" w:cs="Arial"/>
          <w:color w:val="auto"/>
          <w:sz w:val="20"/>
          <w:szCs w:val="22"/>
          <w:lang w:val="es-ES"/>
        </w:rPr>
        <w:t>culos</w:t>
      </w:r>
      <w:r>
        <w:rPr>
          <w:rFonts w:ascii="Arial" w:eastAsiaTheme="minorHAnsi" w:hAnsi="Arial" w:cs="Arial"/>
          <w:color w:val="auto"/>
          <w:sz w:val="20"/>
          <w:szCs w:val="22"/>
          <w:lang w:val="es-ES"/>
        </w:rPr>
        <w:t>’</w:t>
      </w:r>
      <w:r w:rsidRPr="00A1771D">
        <w:rPr>
          <w:rFonts w:ascii="Arial" w:eastAsiaTheme="minorHAnsi" w:hAnsi="Arial" w:cs="Arial"/>
          <w:color w:val="auto"/>
          <w:sz w:val="20"/>
          <w:szCs w:val="22"/>
          <w:lang w:val="es-ES"/>
        </w:rPr>
        <w:t xml:space="preserve"> a sortear por las din</w:t>
      </w:r>
      <w:r w:rsidRPr="00A1771D">
        <w:rPr>
          <w:rFonts w:ascii="Arial" w:eastAsiaTheme="minorHAnsi" w:hAnsi="Arial" w:cs="Arial" w:hint="eastAsia"/>
          <w:color w:val="auto"/>
          <w:sz w:val="20"/>
          <w:szCs w:val="22"/>
          <w:lang w:val="es-ES"/>
        </w:rPr>
        <w:t>á</w:t>
      </w:r>
      <w:r w:rsidRPr="00A1771D">
        <w:rPr>
          <w:rFonts w:ascii="Arial" w:eastAsiaTheme="minorHAnsi" w:hAnsi="Arial" w:cs="Arial"/>
          <w:color w:val="auto"/>
          <w:sz w:val="20"/>
          <w:szCs w:val="22"/>
          <w:lang w:val="es-ES"/>
        </w:rPr>
        <w:t xml:space="preserve">micas de desarrollo territorial, se confirma </w:t>
      </w:r>
      <w:r w:rsidR="007147E2">
        <w:rPr>
          <w:rFonts w:ascii="Arial" w:eastAsiaTheme="minorHAnsi" w:hAnsi="Arial" w:cs="Arial"/>
          <w:color w:val="auto"/>
          <w:sz w:val="20"/>
          <w:szCs w:val="22"/>
          <w:lang w:val="es-ES"/>
        </w:rPr>
        <w:t xml:space="preserve">como </w:t>
      </w:r>
      <w:r w:rsidRPr="00A1771D">
        <w:rPr>
          <w:rFonts w:ascii="Arial" w:eastAsiaTheme="minorHAnsi" w:hAnsi="Arial" w:cs="Arial"/>
          <w:color w:val="auto"/>
          <w:sz w:val="20"/>
          <w:szCs w:val="22"/>
          <w:lang w:val="es-ES"/>
        </w:rPr>
        <w:t xml:space="preserve">obsoleta e ineficaz. El paisaje se </w:t>
      </w:r>
      <w:r w:rsidR="007147E2">
        <w:rPr>
          <w:rFonts w:ascii="Arial" w:eastAsiaTheme="minorHAnsi" w:hAnsi="Arial" w:cs="Arial"/>
          <w:color w:val="auto"/>
          <w:sz w:val="20"/>
          <w:szCs w:val="22"/>
          <w:lang w:val="es-ES"/>
        </w:rPr>
        <w:t xml:space="preserve">reivindica </w:t>
      </w:r>
      <w:r w:rsidRPr="00A1771D">
        <w:rPr>
          <w:rFonts w:ascii="Arial" w:eastAsiaTheme="minorHAnsi" w:hAnsi="Arial" w:cs="Arial"/>
          <w:color w:val="auto"/>
          <w:sz w:val="20"/>
          <w:szCs w:val="22"/>
          <w:lang w:val="es-ES"/>
        </w:rPr>
        <w:t>como una oportunidad metodol</w:t>
      </w:r>
      <w:r w:rsidRPr="00A1771D">
        <w:rPr>
          <w:rFonts w:ascii="Arial" w:eastAsiaTheme="minorHAnsi" w:hAnsi="Arial" w:cs="Arial" w:hint="eastAsia"/>
          <w:color w:val="auto"/>
          <w:sz w:val="20"/>
          <w:szCs w:val="22"/>
          <w:lang w:val="es-ES"/>
        </w:rPr>
        <w:t>ó</w:t>
      </w:r>
      <w:r w:rsidRPr="00A1771D">
        <w:rPr>
          <w:rFonts w:ascii="Arial" w:eastAsiaTheme="minorHAnsi" w:hAnsi="Arial" w:cs="Arial"/>
          <w:color w:val="auto"/>
          <w:sz w:val="20"/>
          <w:szCs w:val="22"/>
          <w:lang w:val="es-ES"/>
        </w:rPr>
        <w:t xml:space="preserve">gica </w:t>
      </w:r>
      <w:r w:rsidR="007147E2">
        <w:rPr>
          <w:rFonts w:ascii="Arial" w:eastAsiaTheme="minorHAnsi" w:hAnsi="Arial" w:cs="Arial"/>
          <w:color w:val="auto"/>
          <w:sz w:val="20"/>
          <w:szCs w:val="22"/>
          <w:lang w:val="es-ES"/>
        </w:rPr>
        <w:t xml:space="preserve">que permite </w:t>
      </w:r>
      <w:r w:rsidRPr="00A1771D">
        <w:rPr>
          <w:rFonts w:ascii="Arial" w:eastAsiaTheme="minorHAnsi" w:hAnsi="Arial" w:cs="Arial"/>
          <w:color w:val="auto"/>
          <w:sz w:val="20"/>
          <w:szCs w:val="22"/>
          <w:lang w:val="es-ES"/>
        </w:rPr>
        <w:t xml:space="preserve">diluir la frontera habitual entre los </w:t>
      </w:r>
      <w:r w:rsidRPr="00A1771D">
        <w:rPr>
          <w:rFonts w:ascii="Arial" w:eastAsiaTheme="minorHAnsi" w:hAnsi="Arial" w:cs="Arial" w:hint="eastAsia"/>
          <w:color w:val="auto"/>
          <w:sz w:val="20"/>
          <w:szCs w:val="22"/>
          <w:lang w:val="es-ES"/>
        </w:rPr>
        <w:t>á</w:t>
      </w:r>
      <w:r w:rsidRPr="00A1771D">
        <w:rPr>
          <w:rFonts w:ascii="Arial" w:eastAsiaTheme="minorHAnsi" w:hAnsi="Arial" w:cs="Arial"/>
          <w:color w:val="auto"/>
          <w:sz w:val="20"/>
          <w:szCs w:val="22"/>
          <w:lang w:val="es-ES"/>
        </w:rPr>
        <w:t xml:space="preserve">mbitos que tradicionalmente se han relacionado con </w:t>
      </w:r>
      <w:r w:rsidR="007147E2">
        <w:rPr>
          <w:rFonts w:ascii="Arial" w:eastAsiaTheme="minorHAnsi" w:hAnsi="Arial" w:cs="Arial"/>
          <w:color w:val="auto"/>
          <w:sz w:val="20"/>
          <w:szCs w:val="22"/>
          <w:lang w:val="es-ES"/>
        </w:rPr>
        <w:t>procedimientos</w:t>
      </w:r>
      <w:r w:rsidR="007147E2" w:rsidRPr="00A1771D">
        <w:rPr>
          <w:rFonts w:ascii="Arial" w:eastAsiaTheme="minorHAnsi" w:hAnsi="Arial" w:cs="Arial"/>
          <w:color w:val="auto"/>
          <w:sz w:val="20"/>
          <w:szCs w:val="22"/>
          <w:lang w:val="es-ES"/>
        </w:rPr>
        <w:t xml:space="preserve"> </w:t>
      </w:r>
      <w:r w:rsidRPr="00A1771D">
        <w:rPr>
          <w:rFonts w:ascii="Arial" w:eastAsiaTheme="minorHAnsi" w:hAnsi="Arial" w:cs="Arial"/>
          <w:color w:val="auto"/>
          <w:sz w:val="20"/>
          <w:szCs w:val="22"/>
          <w:lang w:val="es-ES"/>
        </w:rPr>
        <w:t>de corte pasivo</w:t>
      </w:r>
      <w:r w:rsidR="007147E2">
        <w:rPr>
          <w:rFonts w:ascii="Arial" w:eastAsiaTheme="minorHAnsi" w:hAnsi="Arial" w:cs="Arial"/>
          <w:color w:val="auto"/>
          <w:sz w:val="20"/>
          <w:szCs w:val="22"/>
          <w:lang w:val="es-ES"/>
        </w:rPr>
        <w:t xml:space="preserve">, </w:t>
      </w:r>
      <w:r w:rsidRPr="00A1771D">
        <w:rPr>
          <w:rFonts w:ascii="Arial" w:eastAsiaTheme="minorHAnsi" w:hAnsi="Arial" w:cs="Arial"/>
          <w:color w:val="auto"/>
          <w:sz w:val="20"/>
          <w:szCs w:val="22"/>
          <w:lang w:val="es-ES"/>
        </w:rPr>
        <w:t>responsables</w:t>
      </w:r>
      <w:r w:rsidR="007147E2">
        <w:rPr>
          <w:rFonts w:ascii="Arial" w:eastAsiaTheme="minorHAnsi" w:hAnsi="Arial" w:cs="Arial"/>
          <w:color w:val="auto"/>
          <w:sz w:val="20"/>
          <w:szCs w:val="22"/>
          <w:lang w:val="es-ES"/>
        </w:rPr>
        <w:t xml:space="preserve"> </w:t>
      </w:r>
      <w:r w:rsidRPr="00A1771D">
        <w:rPr>
          <w:rFonts w:ascii="Arial" w:eastAsiaTheme="minorHAnsi" w:hAnsi="Arial" w:cs="Arial"/>
          <w:color w:val="auto"/>
          <w:sz w:val="20"/>
          <w:szCs w:val="22"/>
          <w:lang w:val="es-ES"/>
        </w:rPr>
        <w:t>de la definici</w:t>
      </w:r>
      <w:r w:rsidRPr="00A1771D">
        <w:rPr>
          <w:rFonts w:ascii="Arial" w:eastAsiaTheme="minorHAnsi" w:hAnsi="Arial" w:cs="Arial" w:hint="eastAsia"/>
          <w:color w:val="auto"/>
          <w:sz w:val="20"/>
          <w:szCs w:val="22"/>
          <w:lang w:val="es-ES"/>
        </w:rPr>
        <w:t>ó</w:t>
      </w:r>
      <w:r w:rsidRPr="00A1771D">
        <w:rPr>
          <w:rFonts w:ascii="Arial" w:eastAsiaTheme="minorHAnsi" w:hAnsi="Arial" w:cs="Arial"/>
          <w:color w:val="auto"/>
          <w:sz w:val="20"/>
          <w:szCs w:val="22"/>
          <w:lang w:val="es-ES"/>
        </w:rPr>
        <w:t>n de per</w:t>
      </w:r>
      <w:r w:rsidRPr="00A1771D">
        <w:rPr>
          <w:rFonts w:ascii="Arial" w:eastAsiaTheme="minorHAnsi" w:hAnsi="Arial" w:cs="Arial" w:hint="eastAsia"/>
          <w:color w:val="auto"/>
          <w:sz w:val="20"/>
          <w:szCs w:val="22"/>
          <w:lang w:val="es-ES"/>
        </w:rPr>
        <w:t>í</w:t>
      </w:r>
      <w:r w:rsidRPr="00A1771D">
        <w:rPr>
          <w:rFonts w:ascii="Arial" w:eastAsiaTheme="minorHAnsi" w:hAnsi="Arial" w:cs="Arial"/>
          <w:color w:val="auto"/>
          <w:sz w:val="20"/>
          <w:szCs w:val="22"/>
          <w:lang w:val="es-ES"/>
        </w:rPr>
        <w:t>metros de protecci</w:t>
      </w:r>
      <w:r w:rsidRPr="00A1771D">
        <w:rPr>
          <w:rFonts w:ascii="Arial" w:eastAsiaTheme="minorHAnsi" w:hAnsi="Arial" w:cs="Arial" w:hint="eastAsia"/>
          <w:color w:val="auto"/>
          <w:sz w:val="20"/>
          <w:szCs w:val="22"/>
          <w:lang w:val="es-ES"/>
        </w:rPr>
        <w:t>ó</w:t>
      </w:r>
      <w:r w:rsidRPr="00A1771D">
        <w:rPr>
          <w:rFonts w:ascii="Arial" w:eastAsiaTheme="minorHAnsi" w:hAnsi="Arial" w:cs="Arial"/>
          <w:color w:val="auto"/>
          <w:sz w:val="20"/>
          <w:szCs w:val="22"/>
          <w:lang w:val="es-ES"/>
        </w:rPr>
        <w:t>n,</w:t>
      </w:r>
      <w:r w:rsidR="007147E2">
        <w:rPr>
          <w:rFonts w:ascii="Arial" w:eastAsiaTheme="minorHAnsi" w:hAnsi="Arial" w:cs="Arial"/>
          <w:color w:val="auto"/>
          <w:sz w:val="20"/>
          <w:szCs w:val="22"/>
          <w:lang w:val="es-ES"/>
        </w:rPr>
        <w:t xml:space="preserve"> </w:t>
      </w:r>
      <w:r w:rsidRPr="00A1771D">
        <w:rPr>
          <w:rFonts w:ascii="Arial" w:eastAsiaTheme="minorHAnsi" w:hAnsi="Arial" w:cs="Arial"/>
          <w:color w:val="auto"/>
          <w:sz w:val="20"/>
          <w:szCs w:val="22"/>
          <w:lang w:val="es-ES"/>
        </w:rPr>
        <w:t xml:space="preserve">de imponer limitaciones sobre determinados bienes y </w:t>
      </w:r>
      <w:r w:rsidR="007147E2">
        <w:rPr>
          <w:rFonts w:ascii="Arial" w:eastAsiaTheme="minorHAnsi" w:hAnsi="Arial" w:cs="Arial"/>
          <w:color w:val="auto"/>
          <w:sz w:val="20"/>
          <w:szCs w:val="22"/>
          <w:lang w:val="es-ES"/>
        </w:rPr>
        <w:t>entornos</w:t>
      </w:r>
      <w:r w:rsidR="007147E2" w:rsidRPr="00A1771D">
        <w:rPr>
          <w:rFonts w:ascii="Arial" w:eastAsiaTheme="minorHAnsi" w:hAnsi="Arial" w:cs="Arial"/>
          <w:color w:val="auto"/>
          <w:sz w:val="20"/>
          <w:szCs w:val="22"/>
          <w:lang w:val="es-ES"/>
        </w:rPr>
        <w:t xml:space="preserve"> </w:t>
      </w:r>
      <w:r w:rsidRPr="00A1771D">
        <w:rPr>
          <w:rFonts w:ascii="Arial" w:eastAsiaTheme="minorHAnsi" w:hAnsi="Arial" w:cs="Arial"/>
          <w:color w:val="auto"/>
          <w:sz w:val="20"/>
          <w:szCs w:val="22"/>
          <w:lang w:val="es-ES"/>
        </w:rPr>
        <w:t>ante un modelo de desarrollo productivista, pero que generan un sistema de espacios protegidos inconexos</w:t>
      </w:r>
      <w:r w:rsidR="007147E2">
        <w:rPr>
          <w:rFonts w:ascii="Arial" w:hAnsi="Arial" w:cs="Arial"/>
          <w:color w:val="4D5156"/>
          <w:sz w:val="21"/>
          <w:szCs w:val="21"/>
          <w:shd w:val="clear" w:color="auto" w:fill="FFFFFF"/>
        </w:rPr>
        <w:t>,</w:t>
      </w:r>
      <w:r>
        <w:rPr>
          <w:rFonts w:ascii="Arial" w:hAnsi="Arial" w:cs="Arial"/>
          <w:color w:val="4D5156"/>
          <w:sz w:val="21"/>
          <w:szCs w:val="21"/>
          <w:shd w:val="clear" w:color="auto" w:fill="FFFFFF"/>
        </w:rPr>
        <w:t xml:space="preserve"> </w:t>
      </w:r>
      <w:r w:rsidRPr="00A1771D">
        <w:rPr>
          <w:rFonts w:ascii="Arial" w:eastAsiaTheme="minorHAnsi" w:hAnsi="Arial" w:cs="Arial"/>
          <w:color w:val="auto"/>
          <w:sz w:val="20"/>
          <w:szCs w:val="22"/>
          <w:lang w:val="es-ES"/>
        </w:rPr>
        <w:t>y aquell</w:t>
      </w:r>
      <w:r w:rsidR="007147E2">
        <w:rPr>
          <w:rFonts w:ascii="Arial" w:eastAsiaTheme="minorHAnsi" w:hAnsi="Arial" w:cs="Arial"/>
          <w:color w:val="auto"/>
          <w:sz w:val="20"/>
          <w:szCs w:val="22"/>
          <w:lang w:val="es-ES"/>
        </w:rPr>
        <w:t>os otros</w:t>
      </w:r>
      <w:r w:rsidRPr="00A1771D">
        <w:rPr>
          <w:rFonts w:ascii="Arial" w:eastAsiaTheme="minorHAnsi" w:hAnsi="Arial" w:cs="Arial"/>
          <w:color w:val="auto"/>
          <w:sz w:val="20"/>
          <w:szCs w:val="22"/>
          <w:lang w:val="es-ES"/>
        </w:rPr>
        <w:t xml:space="preserve"> de corte activo orientad</w:t>
      </w:r>
      <w:r w:rsidR="002B52C7">
        <w:rPr>
          <w:rFonts w:ascii="Arial" w:eastAsiaTheme="minorHAnsi" w:hAnsi="Arial" w:cs="Arial"/>
          <w:color w:val="auto"/>
          <w:sz w:val="20"/>
          <w:szCs w:val="22"/>
          <w:lang w:val="es-ES"/>
        </w:rPr>
        <w:t>o</w:t>
      </w:r>
      <w:r w:rsidRPr="00A1771D">
        <w:rPr>
          <w:rFonts w:ascii="Arial" w:eastAsiaTheme="minorHAnsi" w:hAnsi="Arial" w:cs="Arial"/>
          <w:color w:val="auto"/>
          <w:sz w:val="20"/>
          <w:szCs w:val="22"/>
          <w:lang w:val="es-ES"/>
        </w:rPr>
        <w:t xml:space="preserve">s a regular y ordenar el territorio </w:t>
      </w:r>
      <w:r w:rsidR="007147E2">
        <w:rPr>
          <w:rFonts w:ascii="Arial" w:eastAsiaTheme="minorHAnsi" w:hAnsi="Arial" w:cs="Arial"/>
          <w:color w:val="auto"/>
          <w:sz w:val="20"/>
          <w:szCs w:val="22"/>
          <w:lang w:val="es-ES"/>
        </w:rPr>
        <w:t>en sintonía con las necesidades de desarrollo económico.</w:t>
      </w:r>
      <w:r w:rsidRPr="00A1771D">
        <w:rPr>
          <w:rFonts w:ascii="Arial" w:eastAsiaTheme="minorHAnsi" w:hAnsi="Arial" w:cs="Arial"/>
          <w:color w:val="auto"/>
          <w:sz w:val="20"/>
          <w:szCs w:val="22"/>
          <w:lang w:val="es-ES"/>
        </w:rPr>
        <w:t xml:space="preserve"> El paisaje constituye, por tanto, un factor estrat</w:t>
      </w:r>
      <w:r w:rsidRPr="00A1771D">
        <w:rPr>
          <w:rFonts w:ascii="Arial" w:eastAsiaTheme="minorHAnsi" w:hAnsi="Arial" w:cs="Arial" w:hint="eastAsia"/>
          <w:color w:val="auto"/>
          <w:sz w:val="20"/>
          <w:szCs w:val="22"/>
          <w:lang w:val="es-ES"/>
        </w:rPr>
        <w:t>é</w:t>
      </w:r>
      <w:r w:rsidRPr="00A1771D">
        <w:rPr>
          <w:rFonts w:ascii="Arial" w:eastAsiaTheme="minorHAnsi" w:hAnsi="Arial" w:cs="Arial"/>
          <w:color w:val="auto"/>
          <w:sz w:val="20"/>
          <w:szCs w:val="22"/>
          <w:lang w:val="es-ES"/>
        </w:rPr>
        <w:t>gico desde el que construir una renovada gesti</w:t>
      </w:r>
      <w:r w:rsidRPr="00A1771D">
        <w:rPr>
          <w:rFonts w:ascii="Arial" w:eastAsiaTheme="minorHAnsi" w:hAnsi="Arial" w:cs="Arial" w:hint="eastAsia"/>
          <w:color w:val="auto"/>
          <w:sz w:val="20"/>
          <w:szCs w:val="22"/>
          <w:lang w:val="es-ES"/>
        </w:rPr>
        <w:t>ó</w:t>
      </w:r>
      <w:r w:rsidRPr="00A1771D">
        <w:rPr>
          <w:rFonts w:ascii="Arial" w:eastAsiaTheme="minorHAnsi" w:hAnsi="Arial" w:cs="Arial"/>
          <w:color w:val="auto"/>
          <w:sz w:val="20"/>
          <w:szCs w:val="22"/>
          <w:lang w:val="es-ES"/>
        </w:rPr>
        <w:t xml:space="preserve">n </w:t>
      </w:r>
      <w:r w:rsidR="007147E2">
        <w:rPr>
          <w:rFonts w:ascii="Arial" w:eastAsiaTheme="minorHAnsi" w:hAnsi="Arial" w:cs="Arial"/>
          <w:color w:val="auto"/>
          <w:sz w:val="20"/>
          <w:szCs w:val="22"/>
          <w:lang w:val="es-ES"/>
        </w:rPr>
        <w:t xml:space="preserve">integrada y responsable </w:t>
      </w:r>
      <w:r w:rsidRPr="00A1771D">
        <w:rPr>
          <w:rFonts w:ascii="Arial" w:eastAsiaTheme="minorHAnsi" w:hAnsi="Arial" w:cs="Arial"/>
          <w:color w:val="auto"/>
          <w:sz w:val="20"/>
          <w:szCs w:val="22"/>
          <w:lang w:val="es-ES"/>
        </w:rPr>
        <w:t>del territorio</w:t>
      </w:r>
      <w:r w:rsidR="007147E2">
        <w:rPr>
          <w:rFonts w:ascii="Arial" w:eastAsiaTheme="minorHAnsi" w:hAnsi="Arial" w:cs="Arial"/>
          <w:color w:val="auto"/>
          <w:sz w:val="20"/>
          <w:szCs w:val="22"/>
          <w:lang w:val="es-ES"/>
        </w:rPr>
        <w:t>,</w:t>
      </w:r>
      <w:r w:rsidRPr="00A1771D">
        <w:rPr>
          <w:rFonts w:ascii="Arial" w:eastAsiaTheme="minorHAnsi" w:hAnsi="Arial" w:cs="Arial"/>
          <w:color w:val="auto"/>
          <w:sz w:val="20"/>
          <w:szCs w:val="22"/>
          <w:lang w:val="es-ES"/>
        </w:rPr>
        <w:t xml:space="preserve"> basada en los principios de desarrollo sostenible</w:t>
      </w:r>
      <w:r w:rsidR="007147E2" w:rsidRPr="007147E2">
        <w:rPr>
          <w:rFonts w:ascii="Arial" w:eastAsiaTheme="minorHAnsi" w:hAnsi="Arial" w:cs="Arial"/>
          <w:color w:val="auto"/>
          <w:sz w:val="20"/>
          <w:szCs w:val="22"/>
          <w:lang w:val="es-ES"/>
        </w:rPr>
        <w:t xml:space="preserve"> </w:t>
      </w:r>
      <w:r w:rsidR="007147E2" w:rsidRPr="00A1771D">
        <w:rPr>
          <w:rFonts w:ascii="Arial" w:eastAsiaTheme="minorHAnsi" w:hAnsi="Arial" w:cs="Arial"/>
          <w:color w:val="auto"/>
          <w:sz w:val="20"/>
          <w:szCs w:val="22"/>
          <w:lang w:val="es-ES"/>
        </w:rPr>
        <w:t>en lugar de en una artificial dualidad conservaci</w:t>
      </w:r>
      <w:r w:rsidR="007147E2" w:rsidRPr="00A1771D">
        <w:rPr>
          <w:rFonts w:ascii="Arial" w:eastAsiaTheme="minorHAnsi" w:hAnsi="Arial" w:cs="Arial" w:hint="eastAsia"/>
          <w:color w:val="auto"/>
          <w:sz w:val="20"/>
          <w:szCs w:val="22"/>
          <w:lang w:val="es-ES"/>
        </w:rPr>
        <w:t>ó</w:t>
      </w:r>
      <w:r w:rsidR="007147E2">
        <w:rPr>
          <w:rFonts w:ascii="Arial" w:eastAsiaTheme="minorHAnsi" w:hAnsi="Arial" w:cs="Arial"/>
          <w:color w:val="auto"/>
          <w:sz w:val="20"/>
          <w:szCs w:val="22"/>
          <w:lang w:val="es-ES"/>
        </w:rPr>
        <w:t>n-desarrollo</w:t>
      </w:r>
      <w:r w:rsidR="00E76EC3">
        <w:rPr>
          <w:rFonts w:ascii="Arial" w:eastAsiaTheme="minorHAnsi" w:hAnsi="Arial" w:cs="Arial"/>
          <w:color w:val="auto"/>
          <w:sz w:val="20"/>
          <w:szCs w:val="22"/>
          <w:lang w:val="es-ES"/>
        </w:rPr>
        <w:t xml:space="preserve"> (Rotondo </w:t>
      </w:r>
      <w:r w:rsidR="00E76EC3" w:rsidRPr="0024072C">
        <w:rPr>
          <w:rFonts w:ascii="Arial" w:eastAsiaTheme="minorHAnsi" w:hAnsi="Arial" w:cs="Arial"/>
          <w:i/>
          <w:color w:val="auto"/>
          <w:sz w:val="20"/>
          <w:szCs w:val="22"/>
          <w:lang w:val="es-ES"/>
        </w:rPr>
        <w:t>et al</w:t>
      </w:r>
      <w:r w:rsidR="00E76EC3">
        <w:rPr>
          <w:rFonts w:ascii="Arial" w:eastAsiaTheme="minorHAnsi" w:hAnsi="Arial" w:cs="Arial"/>
          <w:color w:val="auto"/>
          <w:sz w:val="20"/>
          <w:szCs w:val="22"/>
          <w:lang w:val="es-ES"/>
        </w:rPr>
        <w:t>., 2016)</w:t>
      </w:r>
      <w:r w:rsidRPr="00A1771D">
        <w:rPr>
          <w:rFonts w:ascii="Arial" w:eastAsiaTheme="minorHAnsi" w:hAnsi="Arial" w:cs="Arial"/>
          <w:color w:val="auto"/>
          <w:sz w:val="20"/>
          <w:szCs w:val="22"/>
          <w:lang w:val="es-ES"/>
        </w:rPr>
        <w:t xml:space="preserve">. </w:t>
      </w:r>
    </w:p>
    <w:p w14:paraId="15F53834" w14:textId="77777777" w:rsidR="00A1771D" w:rsidRPr="00A1771D" w:rsidRDefault="00A1771D">
      <w:pPr>
        <w:pStyle w:val="Prrafobsico"/>
        <w:suppressAutoHyphens/>
        <w:jc w:val="both"/>
        <w:rPr>
          <w:rFonts w:ascii="Arial" w:eastAsiaTheme="minorHAnsi" w:hAnsi="Arial" w:cs="Arial"/>
          <w:color w:val="auto"/>
          <w:sz w:val="20"/>
          <w:szCs w:val="22"/>
          <w:lang w:val="es-ES"/>
        </w:rPr>
      </w:pPr>
    </w:p>
    <w:p w14:paraId="54AB0EEF" w14:textId="0D075BD4" w:rsidR="00A91FAF" w:rsidRDefault="005939FA">
      <w:pPr>
        <w:pStyle w:val="Prrafobsico"/>
        <w:jc w:val="both"/>
        <w:rPr>
          <w:rFonts w:ascii="Arial" w:eastAsiaTheme="minorHAnsi" w:hAnsi="Arial" w:cs="Arial"/>
          <w:color w:val="auto"/>
          <w:sz w:val="20"/>
          <w:szCs w:val="22"/>
          <w:lang w:val="es-ES"/>
        </w:rPr>
      </w:pPr>
      <w:r>
        <w:rPr>
          <w:rFonts w:ascii="Arial" w:eastAsiaTheme="minorHAnsi" w:hAnsi="Arial" w:cs="Arial"/>
          <w:color w:val="auto"/>
          <w:sz w:val="20"/>
          <w:szCs w:val="22"/>
          <w:lang w:val="es-ES"/>
        </w:rPr>
        <w:t>El paisaje</w:t>
      </w:r>
      <w:r w:rsidR="003C72E0" w:rsidRPr="00A1771D">
        <w:rPr>
          <w:rFonts w:ascii="Arial" w:eastAsiaTheme="minorHAnsi" w:hAnsi="Arial" w:cs="Arial"/>
          <w:color w:val="auto"/>
          <w:sz w:val="20"/>
          <w:szCs w:val="22"/>
          <w:lang w:val="es-ES"/>
        </w:rPr>
        <w:t xml:space="preserve"> es </w:t>
      </w:r>
      <w:r w:rsidR="003C72E0">
        <w:rPr>
          <w:rFonts w:ascii="Arial" w:eastAsiaTheme="minorHAnsi" w:hAnsi="Arial" w:cs="Arial"/>
          <w:color w:val="auto"/>
          <w:sz w:val="20"/>
          <w:szCs w:val="22"/>
          <w:lang w:val="es-ES"/>
        </w:rPr>
        <w:t>‘</w:t>
      </w:r>
      <w:r w:rsidR="003C72E0" w:rsidRPr="00A1771D">
        <w:rPr>
          <w:rFonts w:ascii="Arial" w:eastAsiaTheme="minorHAnsi" w:hAnsi="Arial" w:cs="Arial"/>
          <w:color w:val="auto"/>
          <w:sz w:val="20"/>
          <w:szCs w:val="22"/>
          <w:lang w:val="es-ES"/>
        </w:rPr>
        <w:t>un objetivo de sostenibilidad</w:t>
      </w:r>
      <w:r w:rsidR="003C72E0">
        <w:rPr>
          <w:rFonts w:ascii="Arial" w:eastAsiaTheme="minorHAnsi" w:hAnsi="Arial" w:cs="Arial"/>
          <w:color w:val="auto"/>
          <w:sz w:val="20"/>
          <w:szCs w:val="22"/>
          <w:lang w:val="es-ES"/>
        </w:rPr>
        <w:t>’ (Mata</w:t>
      </w:r>
      <w:r w:rsidR="00CD6D8E">
        <w:rPr>
          <w:rFonts w:ascii="Arial" w:eastAsiaTheme="minorHAnsi" w:hAnsi="Arial" w:cs="Arial"/>
          <w:color w:val="auto"/>
          <w:sz w:val="20"/>
          <w:szCs w:val="22"/>
          <w:lang w:val="es-ES"/>
        </w:rPr>
        <w:t xml:space="preserve"> Olmo</w:t>
      </w:r>
      <w:r w:rsidR="003C72E0">
        <w:rPr>
          <w:rFonts w:ascii="Arial" w:eastAsiaTheme="minorHAnsi" w:hAnsi="Arial" w:cs="Arial"/>
          <w:color w:val="auto"/>
          <w:sz w:val="20"/>
          <w:szCs w:val="22"/>
          <w:lang w:val="es-ES"/>
        </w:rPr>
        <w:t>, 2011) que</w:t>
      </w:r>
      <w:r w:rsidR="003C72E0" w:rsidRPr="00A1771D">
        <w:rPr>
          <w:rFonts w:ascii="Arial" w:eastAsiaTheme="minorHAnsi" w:hAnsi="Arial" w:cs="Arial"/>
          <w:color w:val="auto"/>
          <w:sz w:val="20"/>
          <w:szCs w:val="22"/>
          <w:lang w:val="es-ES"/>
        </w:rPr>
        <w:t xml:space="preserve"> </w:t>
      </w:r>
      <w:r>
        <w:rPr>
          <w:rFonts w:ascii="Arial" w:eastAsiaTheme="minorHAnsi" w:hAnsi="Arial" w:cs="Arial"/>
          <w:color w:val="auto"/>
          <w:sz w:val="20"/>
          <w:szCs w:val="22"/>
          <w:lang w:val="es-ES"/>
        </w:rPr>
        <w:t>pauta</w:t>
      </w:r>
      <w:r w:rsidRPr="00A1771D">
        <w:rPr>
          <w:rFonts w:ascii="Arial" w:eastAsiaTheme="minorHAnsi" w:hAnsi="Arial" w:cs="Arial"/>
          <w:color w:val="auto"/>
          <w:sz w:val="20"/>
          <w:szCs w:val="22"/>
          <w:lang w:val="es-ES"/>
        </w:rPr>
        <w:t xml:space="preserve"> la evoluci</w:t>
      </w:r>
      <w:r w:rsidRPr="00A1771D">
        <w:rPr>
          <w:rFonts w:ascii="Arial" w:eastAsiaTheme="minorHAnsi" w:hAnsi="Arial" w:cs="Arial" w:hint="eastAsia"/>
          <w:color w:val="auto"/>
          <w:sz w:val="20"/>
          <w:szCs w:val="22"/>
          <w:lang w:val="es-ES"/>
        </w:rPr>
        <w:t>ó</w:t>
      </w:r>
      <w:r w:rsidRPr="00A1771D">
        <w:rPr>
          <w:rFonts w:ascii="Arial" w:eastAsiaTheme="minorHAnsi" w:hAnsi="Arial" w:cs="Arial"/>
          <w:color w:val="auto"/>
          <w:sz w:val="20"/>
          <w:szCs w:val="22"/>
          <w:lang w:val="es-ES"/>
        </w:rPr>
        <w:t>n de nuestro ordenamiento hacia un nuevo modelo territorial</w:t>
      </w:r>
      <w:r w:rsidR="00E75A03">
        <w:rPr>
          <w:rFonts w:ascii="Arial" w:eastAsiaTheme="minorHAnsi" w:hAnsi="Arial" w:cs="Arial"/>
          <w:color w:val="auto"/>
          <w:sz w:val="20"/>
          <w:szCs w:val="22"/>
          <w:lang w:val="es-ES"/>
        </w:rPr>
        <w:t xml:space="preserve"> enraizado en lo específico, en lo local</w:t>
      </w:r>
      <w:r>
        <w:rPr>
          <w:rFonts w:ascii="Arial" w:eastAsiaTheme="minorHAnsi" w:hAnsi="Arial" w:cs="Arial" w:hint="eastAsia"/>
          <w:color w:val="auto"/>
          <w:sz w:val="20"/>
          <w:szCs w:val="22"/>
          <w:lang w:val="es-ES"/>
        </w:rPr>
        <w:t xml:space="preserve"> </w:t>
      </w:r>
      <w:r>
        <w:rPr>
          <w:rFonts w:ascii="Arial" w:eastAsiaTheme="minorHAnsi" w:hAnsi="Arial" w:cs="Arial"/>
          <w:color w:val="auto"/>
          <w:sz w:val="20"/>
          <w:szCs w:val="22"/>
          <w:lang w:val="es-ES"/>
        </w:rPr>
        <w:t>(Agudo, 2007)</w:t>
      </w:r>
      <w:r w:rsidR="003C72E0">
        <w:rPr>
          <w:rFonts w:ascii="Arial" w:eastAsiaTheme="minorHAnsi" w:hAnsi="Arial" w:cs="Arial"/>
          <w:color w:val="auto"/>
          <w:sz w:val="20"/>
          <w:szCs w:val="22"/>
          <w:lang w:val="es-ES"/>
        </w:rPr>
        <w:t>. A</w:t>
      </w:r>
      <w:r>
        <w:rPr>
          <w:rFonts w:ascii="Arial" w:eastAsiaTheme="minorHAnsi" w:hAnsi="Arial" w:cs="Arial"/>
          <w:color w:val="auto"/>
          <w:sz w:val="20"/>
          <w:szCs w:val="22"/>
          <w:lang w:val="es-ES"/>
        </w:rPr>
        <w:t>nte este gran reto metodológico,</w:t>
      </w:r>
      <w:r w:rsidR="00A1771D" w:rsidRPr="00A1771D">
        <w:rPr>
          <w:rFonts w:ascii="Arial" w:eastAsiaTheme="minorHAnsi" w:hAnsi="Arial" w:cs="Arial"/>
          <w:color w:val="auto"/>
          <w:sz w:val="20"/>
          <w:szCs w:val="22"/>
          <w:lang w:val="es-ES"/>
        </w:rPr>
        <w:t xml:space="preserve"> el reconocimiento y </w:t>
      </w:r>
      <w:r w:rsidR="005036F2">
        <w:rPr>
          <w:rFonts w:ascii="Arial" w:eastAsiaTheme="minorHAnsi" w:hAnsi="Arial" w:cs="Arial"/>
          <w:color w:val="auto"/>
          <w:sz w:val="20"/>
          <w:szCs w:val="22"/>
          <w:lang w:val="es-ES"/>
        </w:rPr>
        <w:t>la valorización</w:t>
      </w:r>
      <w:r w:rsidR="00A1771D" w:rsidRPr="00A1771D">
        <w:rPr>
          <w:rFonts w:ascii="Arial" w:eastAsiaTheme="minorHAnsi" w:hAnsi="Arial" w:cs="Arial"/>
          <w:color w:val="auto"/>
          <w:sz w:val="20"/>
          <w:szCs w:val="22"/>
          <w:lang w:val="es-ES"/>
        </w:rPr>
        <w:t xml:space="preserve"> de los recursos patrimoniales del territorio encierra</w:t>
      </w:r>
      <w:r w:rsidR="005036F2">
        <w:rPr>
          <w:rFonts w:ascii="Arial" w:eastAsiaTheme="minorHAnsi" w:hAnsi="Arial" w:cs="Arial"/>
          <w:color w:val="auto"/>
          <w:sz w:val="20"/>
          <w:szCs w:val="22"/>
          <w:lang w:val="es-ES"/>
        </w:rPr>
        <w:t>n</w:t>
      </w:r>
      <w:r w:rsidR="00A1771D" w:rsidRPr="00A1771D">
        <w:rPr>
          <w:rFonts w:ascii="Arial" w:eastAsiaTheme="minorHAnsi" w:hAnsi="Arial" w:cs="Arial"/>
          <w:color w:val="auto"/>
          <w:sz w:val="20"/>
          <w:szCs w:val="22"/>
          <w:lang w:val="es-ES"/>
        </w:rPr>
        <w:t xml:space="preserve"> claves determinantes</w:t>
      </w:r>
      <w:r w:rsidR="00614A9C">
        <w:rPr>
          <w:rFonts w:ascii="Arial" w:eastAsiaTheme="minorHAnsi" w:hAnsi="Arial" w:cs="Arial"/>
          <w:color w:val="auto"/>
          <w:sz w:val="20"/>
          <w:szCs w:val="22"/>
          <w:lang w:val="es-ES"/>
        </w:rPr>
        <w:t xml:space="preserve"> (Feria</w:t>
      </w:r>
      <w:r w:rsidR="00CD6D8E">
        <w:rPr>
          <w:rFonts w:ascii="Arial" w:eastAsiaTheme="minorHAnsi" w:hAnsi="Arial" w:cs="Arial"/>
          <w:color w:val="auto"/>
          <w:sz w:val="20"/>
          <w:szCs w:val="22"/>
          <w:lang w:val="es-ES"/>
        </w:rPr>
        <w:t xml:space="preserve"> Toribio</w:t>
      </w:r>
      <w:r w:rsidR="00614A9C">
        <w:rPr>
          <w:rFonts w:ascii="Arial" w:eastAsiaTheme="minorHAnsi" w:hAnsi="Arial" w:cs="Arial"/>
          <w:color w:val="auto"/>
          <w:sz w:val="20"/>
          <w:szCs w:val="22"/>
          <w:lang w:val="es-ES"/>
        </w:rPr>
        <w:t>, 2012; Manero</w:t>
      </w:r>
      <w:r w:rsidR="00CD6D8E">
        <w:rPr>
          <w:rFonts w:ascii="Arial" w:eastAsiaTheme="minorHAnsi" w:hAnsi="Arial" w:cs="Arial"/>
          <w:color w:val="auto"/>
          <w:sz w:val="20"/>
          <w:szCs w:val="22"/>
          <w:lang w:val="es-ES"/>
        </w:rPr>
        <w:t xml:space="preserve"> Miguel y García Cuesta</w:t>
      </w:r>
      <w:r w:rsidR="00614A9C">
        <w:rPr>
          <w:rFonts w:ascii="Arial" w:eastAsiaTheme="minorHAnsi" w:hAnsi="Arial" w:cs="Arial"/>
          <w:color w:val="auto"/>
          <w:sz w:val="20"/>
          <w:szCs w:val="22"/>
          <w:lang w:val="es-ES"/>
        </w:rPr>
        <w:t>, 2017)</w:t>
      </w:r>
      <w:r w:rsidR="00A1771D" w:rsidRPr="00A1771D">
        <w:rPr>
          <w:rFonts w:ascii="Arial" w:eastAsiaTheme="minorHAnsi" w:hAnsi="Arial" w:cs="Arial"/>
          <w:color w:val="auto"/>
          <w:sz w:val="20"/>
          <w:szCs w:val="22"/>
          <w:lang w:val="es-ES"/>
        </w:rPr>
        <w:t>. Cuando reflexionamos sobre el paisaje lo hacemos, en definitiva, sobre el patrimonio desde una aproximaci</w:t>
      </w:r>
      <w:r w:rsidR="00A1771D" w:rsidRPr="00A1771D">
        <w:rPr>
          <w:rFonts w:ascii="Arial" w:eastAsiaTheme="minorHAnsi" w:hAnsi="Arial" w:cs="Arial" w:hint="eastAsia"/>
          <w:color w:val="auto"/>
          <w:sz w:val="20"/>
          <w:szCs w:val="22"/>
          <w:lang w:val="es-ES"/>
        </w:rPr>
        <w:t>ó</w:t>
      </w:r>
      <w:r w:rsidR="00A1771D" w:rsidRPr="00A1771D">
        <w:rPr>
          <w:rFonts w:ascii="Arial" w:eastAsiaTheme="minorHAnsi" w:hAnsi="Arial" w:cs="Arial"/>
          <w:color w:val="auto"/>
          <w:sz w:val="20"/>
          <w:szCs w:val="22"/>
          <w:lang w:val="es-ES"/>
        </w:rPr>
        <w:t>n territorial. El territorio se reconoce como paisaje a trav</w:t>
      </w:r>
      <w:r w:rsidR="00A1771D" w:rsidRPr="00A1771D">
        <w:rPr>
          <w:rFonts w:ascii="Arial" w:eastAsiaTheme="minorHAnsi" w:hAnsi="Arial" w:cs="Arial" w:hint="eastAsia"/>
          <w:color w:val="auto"/>
          <w:sz w:val="20"/>
          <w:szCs w:val="22"/>
          <w:lang w:val="es-ES"/>
        </w:rPr>
        <w:t>é</w:t>
      </w:r>
      <w:r w:rsidR="00A1771D" w:rsidRPr="00A1771D">
        <w:rPr>
          <w:rFonts w:ascii="Arial" w:eastAsiaTheme="minorHAnsi" w:hAnsi="Arial" w:cs="Arial"/>
          <w:color w:val="auto"/>
          <w:sz w:val="20"/>
          <w:szCs w:val="22"/>
          <w:lang w:val="es-ES"/>
        </w:rPr>
        <w:t>s de su patrimonio</w:t>
      </w:r>
      <w:r w:rsidR="002B52C7">
        <w:rPr>
          <w:rFonts w:ascii="Arial" w:eastAsiaTheme="minorHAnsi" w:hAnsi="Arial" w:cs="Arial"/>
          <w:color w:val="auto"/>
          <w:sz w:val="20"/>
          <w:szCs w:val="22"/>
          <w:lang w:val="es-ES"/>
        </w:rPr>
        <w:t>.</w:t>
      </w:r>
      <w:r w:rsidR="007147E2">
        <w:rPr>
          <w:rFonts w:ascii="Arial" w:eastAsiaTheme="minorHAnsi" w:hAnsi="Arial" w:cs="Arial"/>
          <w:color w:val="auto"/>
          <w:sz w:val="20"/>
          <w:szCs w:val="22"/>
          <w:lang w:val="es-ES"/>
        </w:rPr>
        <w:t xml:space="preserve"> P</w:t>
      </w:r>
      <w:r w:rsidR="00A1771D" w:rsidRPr="00A1771D">
        <w:rPr>
          <w:rFonts w:ascii="Arial" w:eastAsiaTheme="minorHAnsi" w:hAnsi="Arial" w:cs="Arial"/>
          <w:color w:val="auto"/>
          <w:sz w:val="20"/>
          <w:szCs w:val="22"/>
          <w:lang w:val="es-ES"/>
        </w:rPr>
        <w:t xml:space="preserve">or tanto, </w:t>
      </w:r>
      <w:r w:rsidR="007147E2">
        <w:rPr>
          <w:rFonts w:ascii="Arial" w:eastAsiaTheme="minorHAnsi" w:hAnsi="Arial" w:cs="Arial"/>
          <w:color w:val="auto"/>
          <w:sz w:val="20"/>
          <w:szCs w:val="22"/>
          <w:lang w:val="es-ES"/>
        </w:rPr>
        <w:t>el patrimonio</w:t>
      </w:r>
      <w:r w:rsidR="007147E2" w:rsidRPr="00A1771D">
        <w:rPr>
          <w:rFonts w:ascii="Arial" w:eastAsiaTheme="minorHAnsi" w:hAnsi="Arial" w:cs="Arial"/>
          <w:color w:val="auto"/>
          <w:sz w:val="20"/>
          <w:szCs w:val="22"/>
          <w:lang w:val="es-ES"/>
        </w:rPr>
        <w:t xml:space="preserve"> </w:t>
      </w:r>
      <w:r w:rsidR="00A1771D" w:rsidRPr="00A1771D">
        <w:rPr>
          <w:rFonts w:ascii="Arial" w:eastAsiaTheme="minorHAnsi" w:hAnsi="Arial" w:cs="Arial"/>
          <w:color w:val="auto"/>
          <w:sz w:val="20"/>
          <w:szCs w:val="22"/>
          <w:lang w:val="es-ES"/>
        </w:rPr>
        <w:t>supone el soporte b</w:t>
      </w:r>
      <w:r w:rsidR="00A1771D" w:rsidRPr="00A1771D">
        <w:rPr>
          <w:rFonts w:ascii="Arial" w:eastAsiaTheme="minorHAnsi" w:hAnsi="Arial" w:cs="Arial" w:hint="eastAsia"/>
          <w:color w:val="auto"/>
          <w:sz w:val="20"/>
          <w:szCs w:val="22"/>
          <w:lang w:val="es-ES"/>
        </w:rPr>
        <w:t>á</w:t>
      </w:r>
      <w:r w:rsidR="00A1771D" w:rsidRPr="00A1771D">
        <w:rPr>
          <w:rFonts w:ascii="Arial" w:eastAsiaTheme="minorHAnsi" w:hAnsi="Arial" w:cs="Arial"/>
          <w:color w:val="auto"/>
          <w:sz w:val="20"/>
          <w:szCs w:val="22"/>
          <w:lang w:val="es-ES"/>
        </w:rPr>
        <w:t xml:space="preserve">sico desde el que emprender </w:t>
      </w:r>
      <w:r w:rsidR="007147E2">
        <w:rPr>
          <w:rFonts w:ascii="Arial" w:eastAsiaTheme="minorHAnsi" w:hAnsi="Arial" w:cs="Arial"/>
          <w:color w:val="auto"/>
          <w:sz w:val="20"/>
          <w:szCs w:val="22"/>
          <w:lang w:val="es-ES"/>
        </w:rPr>
        <w:t>la</w:t>
      </w:r>
      <w:r w:rsidR="007147E2" w:rsidRPr="00A1771D">
        <w:rPr>
          <w:rFonts w:ascii="Arial" w:eastAsiaTheme="minorHAnsi" w:hAnsi="Arial" w:cs="Arial"/>
          <w:color w:val="auto"/>
          <w:sz w:val="20"/>
          <w:szCs w:val="22"/>
          <w:lang w:val="es-ES"/>
        </w:rPr>
        <w:t xml:space="preserve"> </w:t>
      </w:r>
      <w:r w:rsidR="00A1771D" w:rsidRPr="00A1771D">
        <w:rPr>
          <w:rFonts w:ascii="Arial" w:eastAsiaTheme="minorHAnsi" w:hAnsi="Arial" w:cs="Arial"/>
          <w:color w:val="auto"/>
          <w:sz w:val="20"/>
          <w:szCs w:val="22"/>
          <w:lang w:val="es-ES"/>
        </w:rPr>
        <w:t>planificaci</w:t>
      </w:r>
      <w:r w:rsidR="00A1771D" w:rsidRPr="00A1771D">
        <w:rPr>
          <w:rFonts w:ascii="Arial" w:eastAsiaTheme="minorHAnsi" w:hAnsi="Arial" w:cs="Arial" w:hint="eastAsia"/>
          <w:color w:val="auto"/>
          <w:sz w:val="20"/>
          <w:szCs w:val="22"/>
          <w:lang w:val="es-ES"/>
        </w:rPr>
        <w:t>ó</w:t>
      </w:r>
      <w:r w:rsidR="00A1771D" w:rsidRPr="00A1771D">
        <w:rPr>
          <w:rFonts w:ascii="Arial" w:eastAsiaTheme="minorHAnsi" w:hAnsi="Arial" w:cs="Arial"/>
          <w:color w:val="auto"/>
          <w:sz w:val="20"/>
          <w:szCs w:val="22"/>
          <w:lang w:val="es-ES"/>
        </w:rPr>
        <w:t>n estrat</w:t>
      </w:r>
      <w:r w:rsidR="00A1771D" w:rsidRPr="00A1771D">
        <w:rPr>
          <w:rFonts w:ascii="Arial" w:eastAsiaTheme="minorHAnsi" w:hAnsi="Arial" w:cs="Arial" w:hint="eastAsia"/>
          <w:color w:val="auto"/>
          <w:sz w:val="20"/>
          <w:szCs w:val="22"/>
          <w:lang w:val="es-ES"/>
        </w:rPr>
        <w:t>é</w:t>
      </w:r>
      <w:r w:rsidR="00A1771D" w:rsidRPr="00A1771D">
        <w:rPr>
          <w:rFonts w:ascii="Arial" w:eastAsiaTheme="minorHAnsi" w:hAnsi="Arial" w:cs="Arial"/>
          <w:color w:val="auto"/>
          <w:sz w:val="20"/>
          <w:szCs w:val="22"/>
          <w:lang w:val="es-ES"/>
        </w:rPr>
        <w:t>gica</w:t>
      </w:r>
      <w:r w:rsidR="007147E2">
        <w:rPr>
          <w:rFonts w:ascii="Arial" w:eastAsiaTheme="minorHAnsi" w:hAnsi="Arial" w:cs="Arial"/>
          <w:color w:val="auto"/>
          <w:sz w:val="20"/>
          <w:szCs w:val="22"/>
          <w:lang w:val="es-ES"/>
        </w:rPr>
        <w:t xml:space="preserve"> del territorio</w:t>
      </w:r>
      <w:r w:rsidR="00A1771D" w:rsidRPr="00A1771D">
        <w:rPr>
          <w:rFonts w:ascii="Arial" w:eastAsiaTheme="minorHAnsi" w:hAnsi="Arial" w:cs="Arial"/>
          <w:color w:val="auto"/>
          <w:sz w:val="20"/>
          <w:szCs w:val="22"/>
          <w:lang w:val="es-ES"/>
        </w:rPr>
        <w:t xml:space="preserve">. </w:t>
      </w:r>
      <w:r w:rsidR="00A91FAF" w:rsidRPr="00A91FAF">
        <w:rPr>
          <w:rFonts w:ascii="Arial" w:eastAsiaTheme="minorHAnsi" w:hAnsi="Arial" w:cs="Arial"/>
          <w:color w:val="auto"/>
          <w:sz w:val="20"/>
          <w:szCs w:val="22"/>
          <w:lang w:val="es-ES"/>
        </w:rPr>
        <w:t>La formalización de una praxis para la gestión del territorio argumentada desde las interconexiones entre patrimonio y paisaje es de especial transcendencia</w:t>
      </w:r>
      <w:r w:rsidR="007147E2">
        <w:rPr>
          <w:rFonts w:ascii="Arial" w:eastAsiaTheme="minorHAnsi" w:hAnsi="Arial" w:cs="Arial"/>
          <w:color w:val="auto"/>
          <w:sz w:val="20"/>
          <w:szCs w:val="22"/>
          <w:lang w:val="es-ES"/>
        </w:rPr>
        <w:t>,</w:t>
      </w:r>
      <w:r w:rsidR="00A91FAF" w:rsidRPr="00A91FAF">
        <w:rPr>
          <w:rFonts w:ascii="Arial" w:eastAsiaTheme="minorHAnsi" w:hAnsi="Arial" w:cs="Arial"/>
          <w:color w:val="auto"/>
          <w:sz w:val="20"/>
          <w:szCs w:val="22"/>
          <w:lang w:val="es-ES"/>
        </w:rPr>
        <w:t xml:space="preserve"> y se considera particularmente oportuna</w:t>
      </w:r>
      <w:r w:rsidR="007147E2">
        <w:rPr>
          <w:rFonts w:ascii="Arial" w:eastAsiaTheme="minorHAnsi" w:hAnsi="Arial" w:cs="Arial"/>
          <w:color w:val="auto"/>
          <w:sz w:val="20"/>
          <w:szCs w:val="22"/>
          <w:lang w:val="es-ES"/>
        </w:rPr>
        <w:t>,</w:t>
      </w:r>
      <w:r w:rsidR="00A91FAF" w:rsidRPr="00A91FAF">
        <w:rPr>
          <w:rFonts w:ascii="Arial" w:eastAsiaTheme="minorHAnsi" w:hAnsi="Arial" w:cs="Arial"/>
          <w:color w:val="auto"/>
          <w:sz w:val="20"/>
          <w:szCs w:val="22"/>
          <w:lang w:val="es-ES"/>
        </w:rPr>
        <w:t xml:space="preserve"> en momentos fluctuantes </w:t>
      </w:r>
      <w:r w:rsidR="00A91FAF" w:rsidRPr="00A91FAF">
        <w:rPr>
          <w:rFonts w:ascii="Arial" w:eastAsiaTheme="minorHAnsi" w:hAnsi="Arial" w:cs="Arial"/>
          <w:color w:val="auto"/>
          <w:sz w:val="20"/>
          <w:szCs w:val="22"/>
          <w:lang w:val="es-ES"/>
        </w:rPr>
        <w:lastRenderedPageBreak/>
        <w:t>como los actuales, ya que plantea renovadas estrategias para el desar</w:t>
      </w:r>
      <w:r>
        <w:rPr>
          <w:rFonts w:ascii="Arial" w:eastAsiaTheme="minorHAnsi" w:hAnsi="Arial" w:cs="Arial"/>
          <w:color w:val="auto"/>
          <w:sz w:val="20"/>
          <w:szCs w:val="22"/>
          <w:lang w:val="es-ES"/>
        </w:rPr>
        <w:t>rollo sostenible del territori</w:t>
      </w:r>
      <w:r w:rsidR="00614A9C">
        <w:rPr>
          <w:rFonts w:ascii="Arial" w:eastAsiaTheme="minorHAnsi" w:hAnsi="Arial" w:cs="Arial"/>
          <w:color w:val="auto"/>
          <w:sz w:val="20"/>
          <w:szCs w:val="22"/>
          <w:lang w:val="es-ES"/>
        </w:rPr>
        <w:t xml:space="preserve">o </w:t>
      </w:r>
      <w:r w:rsidR="00614A9C" w:rsidRPr="00A1771D">
        <w:rPr>
          <w:rFonts w:ascii="Arial" w:eastAsiaTheme="minorHAnsi" w:hAnsi="Arial" w:cs="Arial"/>
          <w:color w:val="auto"/>
          <w:sz w:val="20"/>
          <w:szCs w:val="22"/>
          <w:lang w:val="es-ES"/>
        </w:rPr>
        <w:t>(</w:t>
      </w:r>
      <w:r w:rsidR="002227C3">
        <w:rPr>
          <w:rFonts w:ascii="Arial" w:eastAsiaTheme="minorHAnsi" w:hAnsi="Arial" w:cs="Arial"/>
          <w:color w:val="auto"/>
          <w:sz w:val="20"/>
          <w:szCs w:val="22"/>
          <w:lang w:val="es-ES"/>
        </w:rPr>
        <w:t xml:space="preserve">Tejedor </w:t>
      </w:r>
      <w:r w:rsidR="002227C3" w:rsidRPr="002B52C7">
        <w:rPr>
          <w:rFonts w:ascii="Arial" w:eastAsiaTheme="minorHAnsi" w:hAnsi="Arial" w:cs="Arial"/>
          <w:i/>
          <w:color w:val="auto"/>
          <w:sz w:val="20"/>
          <w:szCs w:val="22"/>
          <w:lang w:val="es-ES"/>
        </w:rPr>
        <w:t>et al.</w:t>
      </w:r>
      <w:r w:rsidR="002227C3">
        <w:rPr>
          <w:rFonts w:ascii="Arial" w:eastAsiaTheme="minorHAnsi" w:hAnsi="Arial" w:cs="Arial"/>
          <w:color w:val="auto"/>
          <w:sz w:val="20"/>
          <w:szCs w:val="22"/>
          <w:lang w:val="es-ES"/>
        </w:rPr>
        <w:t>, 2020</w:t>
      </w:r>
      <w:r w:rsidR="00614A9C" w:rsidRPr="00A1771D">
        <w:rPr>
          <w:rFonts w:ascii="Arial" w:eastAsiaTheme="minorHAnsi" w:hAnsi="Arial" w:cs="Arial"/>
          <w:color w:val="auto"/>
          <w:sz w:val="20"/>
          <w:szCs w:val="22"/>
          <w:lang w:val="es-ES"/>
        </w:rPr>
        <w:t>)</w:t>
      </w:r>
      <w:r>
        <w:rPr>
          <w:rFonts w:ascii="Arial" w:eastAsiaTheme="minorHAnsi" w:hAnsi="Arial" w:cs="Arial"/>
          <w:color w:val="auto"/>
          <w:sz w:val="20"/>
          <w:szCs w:val="22"/>
          <w:lang w:val="es-ES"/>
        </w:rPr>
        <w:t>.</w:t>
      </w:r>
    </w:p>
    <w:p w14:paraId="42DEDCE5" w14:textId="77777777" w:rsidR="00A91FAF" w:rsidRPr="00A91FAF" w:rsidRDefault="00A91FAF">
      <w:pPr>
        <w:pStyle w:val="Prrafobsico"/>
        <w:suppressAutoHyphens/>
        <w:spacing w:line="300" w:lineRule="auto"/>
        <w:jc w:val="both"/>
        <w:rPr>
          <w:rFonts w:ascii="Arial" w:eastAsiaTheme="minorHAnsi" w:hAnsi="Arial" w:cs="Arial"/>
          <w:color w:val="auto"/>
          <w:sz w:val="20"/>
          <w:szCs w:val="22"/>
          <w:lang w:val="es-ES"/>
        </w:rPr>
      </w:pPr>
    </w:p>
    <w:p w14:paraId="7F6EB24F" w14:textId="19F88C7D" w:rsidR="00713D8E" w:rsidRPr="00E75A03" w:rsidRDefault="00A91FAF">
      <w:pPr>
        <w:pStyle w:val="Prrafobsico"/>
        <w:jc w:val="both"/>
        <w:rPr>
          <w:rFonts w:ascii="Arial" w:hAnsi="Arial" w:cs="Arial"/>
          <w:sz w:val="20"/>
          <w:szCs w:val="22"/>
        </w:rPr>
      </w:pPr>
      <w:r w:rsidRPr="00A91FAF">
        <w:rPr>
          <w:rFonts w:ascii="Arial" w:eastAsiaTheme="minorHAnsi" w:hAnsi="Arial" w:cs="Arial"/>
          <w:color w:val="auto"/>
          <w:sz w:val="20"/>
          <w:szCs w:val="22"/>
          <w:lang w:val="es-ES"/>
        </w:rPr>
        <w:t xml:space="preserve">En línea con estos planteamientos, este texto ofrece un análisis sobre </w:t>
      </w:r>
      <w:r w:rsidR="00874D2E">
        <w:rPr>
          <w:rFonts w:ascii="Arial" w:eastAsiaTheme="minorHAnsi" w:hAnsi="Arial" w:cs="Arial"/>
          <w:color w:val="auto"/>
          <w:sz w:val="20"/>
          <w:szCs w:val="22"/>
          <w:lang w:val="es-ES"/>
        </w:rPr>
        <w:t xml:space="preserve">los vínculos entre patrimonio y paisaje </w:t>
      </w:r>
      <w:r w:rsidR="00614A9C">
        <w:rPr>
          <w:rFonts w:ascii="Arial" w:eastAsiaTheme="minorHAnsi" w:hAnsi="Arial" w:cs="Arial"/>
          <w:color w:val="auto"/>
          <w:sz w:val="20"/>
          <w:szCs w:val="22"/>
          <w:lang w:val="es-ES"/>
        </w:rPr>
        <w:t>en España, atendiendo al panorama andaluz con espe</w:t>
      </w:r>
      <w:r w:rsidR="00A3171D">
        <w:rPr>
          <w:rFonts w:ascii="Arial" w:eastAsiaTheme="minorHAnsi" w:hAnsi="Arial" w:cs="Arial"/>
          <w:color w:val="auto"/>
          <w:sz w:val="20"/>
          <w:szCs w:val="22"/>
          <w:lang w:val="es-ES"/>
        </w:rPr>
        <w:t>cial interés. Para ello, analiza</w:t>
      </w:r>
      <w:r w:rsidR="00614A9C">
        <w:rPr>
          <w:rFonts w:ascii="Arial" w:eastAsiaTheme="minorHAnsi" w:hAnsi="Arial" w:cs="Arial"/>
          <w:color w:val="auto"/>
          <w:sz w:val="20"/>
          <w:szCs w:val="22"/>
          <w:lang w:val="es-ES"/>
        </w:rPr>
        <w:t xml:space="preserve"> dos marcos de actuación fundamentales al respecto: la planificación</w:t>
      </w:r>
      <w:r w:rsidR="00614A9C" w:rsidRPr="002C006F">
        <w:rPr>
          <w:rFonts w:ascii="Arial" w:eastAsiaTheme="minorHAnsi" w:hAnsi="Arial" w:cs="Arial"/>
          <w:color w:val="auto"/>
          <w:sz w:val="20"/>
          <w:szCs w:val="22"/>
          <w:lang w:val="es-ES"/>
        </w:rPr>
        <w:t xml:space="preserve"> del territorio y la legislación autonómica en materia patrimonial</w:t>
      </w:r>
      <w:r w:rsidRPr="00A91FAF">
        <w:rPr>
          <w:rFonts w:ascii="Arial" w:eastAsiaTheme="minorHAnsi" w:hAnsi="Arial" w:cs="Arial"/>
          <w:color w:val="auto"/>
          <w:sz w:val="20"/>
          <w:szCs w:val="22"/>
          <w:lang w:val="es-ES"/>
        </w:rPr>
        <w:t xml:space="preserve">. </w:t>
      </w:r>
      <w:r w:rsidR="003606CC">
        <w:rPr>
          <w:rFonts w:ascii="Arial" w:eastAsiaTheme="minorHAnsi" w:hAnsi="Arial" w:cs="Arial"/>
          <w:color w:val="auto"/>
          <w:sz w:val="20"/>
          <w:szCs w:val="22"/>
          <w:lang w:val="es-ES"/>
        </w:rPr>
        <w:t>Se persigue así</w:t>
      </w:r>
      <w:r w:rsidRPr="00A91FAF">
        <w:rPr>
          <w:rFonts w:ascii="Arial" w:eastAsiaTheme="minorHAnsi" w:hAnsi="Arial" w:cs="Arial"/>
          <w:color w:val="auto"/>
          <w:sz w:val="20"/>
          <w:szCs w:val="22"/>
          <w:lang w:val="es-ES"/>
        </w:rPr>
        <w:t xml:space="preserve"> estable</w:t>
      </w:r>
      <w:r w:rsidR="00D006A3">
        <w:rPr>
          <w:rFonts w:ascii="Arial" w:eastAsiaTheme="minorHAnsi" w:hAnsi="Arial" w:cs="Arial"/>
          <w:color w:val="auto"/>
          <w:sz w:val="20"/>
          <w:szCs w:val="22"/>
          <w:lang w:val="es-ES"/>
        </w:rPr>
        <w:t>cer un marco de reflexión</w:t>
      </w:r>
      <w:r w:rsidRPr="00A91FAF">
        <w:rPr>
          <w:rFonts w:ascii="Arial" w:eastAsiaTheme="minorHAnsi" w:hAnsi="Arial" w:cs="Arial"/>
          <w:color w:val="auto"/>
          <w:sz w:val="20"/>
          <w:szCs w:val="22"/>
          <w:lang w:val="es-ES"/>
        </w:rPr>
        <w:t xml:space="preserve"> </w:t>
      </w:r>
      <w:r w:rsidR="00D006A3">
        <w:rPr>
          <w:rFonts w:ascii="Arial" w:eastAsiaTheme="minorHAnsi" w:hAnsi="Arial" w:cs="Arial"/>
          <w:color w:val="auto"/>
          <w:sz w:val="20"/>
          <w:szCs w:val="22"/>
          <w:lang w:val="es-ES"/>
        </w:rPr>
        <w:t xml:space="preserve">sobre el camino </w:t>
      </w:r>
      <w:r w:rsidR="003606CC">
        <w:rPr>
          <w:rFonts w:ascii="Arial" w:eastAsiaTheme="minorHAnsi" w:hAnsi="Arial" w:cs="Arial"/>
          <w:color w:val="auto"/>
          <w:sz w:val="20"/>
          <w:szCs w:val="22"/>
          <w:lang w:val="es-ES"/>
        </w:rPr>
        <w:t xml:space="preserve">seguido hasta ahora en nuestro país </w:t>
      </w:r>
      <w:r w:rsidR="00D006A3">
        <w:rPr>
          <w:rFonts w:ascii="Arial" w:eastAsiaTheme="minorHAnsi" w:hAnsi="Arial" w:cs="Arial"/>
          <w:color w:val="auto"/>
          <w:sz w:val="20"/>
          <w:szCs w:val="22"/>
          <w:lang w:val="es-ES"/>
        </w:rPr>
        <w:t>hacia</w:t>
      </w:r>
      <w:r w:rsidRPr="00A91FAF">
        <w:rPr>
          <w:rFonts w:ascii="Arial" w:eastAsiaTheme="minorHAnsi" w:hAnsi="Arial" w:cs="Arial"/>
          <w:color w:val="auto"/>
          <w:sz w:val="20"/>
          <w:szCs w:val="22"/>
          <w:lang w:val="es-ES"/>
        </w:rPr>
        <w:t xml:space="preserve"> una gestión </w:t>
      </w:r>
      <w:r w:rsidR="00D3493D">
        <w:rPr>
          <w:rFonts w:ascii="Arial" w:eastAsiaTheme="minorHAnsi" w:hAnsi="Arial" w:cs="Arial"/>
          <w:color w:val="auto"/>
          <w:sz w:val="20"/>
          <w:szCs w:val="22"/>
          <w:lang w:val="es-ES"/>
        </w:rPr>
        <w:t>sostenible</w:t>
      </w:r>
      <w:r w:rsidRPr="00A91FAF">
        <w:rPr>
          <w:rFonts w:ascii="Arial" w:eastAsiaTheme="minorHAnsi" w:hAnsi="Arial" w:cs="Arial"/>
          <w:color w:val="auto"/>
          <w:sz w:val="20"/>
          <w:szCs w:val="22"/>
          <w:lang w:val="es-ES"/>
        </w:rPr>
        <w:t xml:space="preserve"> del territorio apoyada en su valor patrimonial </w:t>
      </w:r>
      <w:r w:rsidR="00E75A03">
        <w:rPr>
          <w:rFonts w:ascii="Arial" w:eastAsiaTheme="minorHAnsi" w:hAnsi="Arial" w:cs="Arial"/>
          <w:color w:val="auto"/>
          <w:sz w:val="20"/>
          <w:szCs w:val="22"/>
          <w:lang w:val="es-ES"/>
        </w:rPr>
        <w:t>y argumentada desde el paisaje</w:t>
      </w:r>
      <w:r w:rsidR="00D006A3">
        <w:rPr>
          <w:rFonts w:ascii="Arial" w:eastAsiaTheme="minorHAnsi" w:hAnsi="Arial" w:cs="Arial"/>
          <w:color w:val="auto"/>
          <w:sz w:val="20"/>
          <w:szCs w:val="22"/>
          <w:lang w:val="es-ES"/>
        </w:rPr>
        <w:t xml:space="preserve">, </w:t>
      </w:r>
      <w:r w:rsidR="00D006A3">
        <w:rPr>
          <w:rFonts w:ascii="Arial" w:hAnsi="Arial" w:cs="Arial"/>
          <w:sz w:val="20"/>
          <w:szCs w:val="22"/>
        </w:rPr>
        <w:t xml:space="preserve">a partir de la observación específica de los instrumentos y </w:t>
      </w:r>
      <w:r w:rsidR="003606CC">
        <w:rPr>
          <w:rFonts w:ascii="Arial" w:hAnsi="Arial" w:cs="Arial"/>
          <w:sz w:val="20"/>
          <w:szCs w:val="22"/>
        </w:rPr>
        <w:t xml:space="preserve">las </w:t>
      </w:r>
      <w:r w:rsidR="00D006A3">
        <w:rPr>
          <w:rFonts w:ascii="Arial" w:hAnsi="Arial" w:cs="Arial"/>
          <w:sz w:val="20"/>
          <w:szCs w:val="22"/>
        </w:rPr>
        <w:t xml:space="preserve">estrategias que se </w:t>
      </w:r>
      <w:r w:rsidR="003606CC">
        <w:rPr>
          <w:rFonts w:ascii="Arial" w:hAnsi="Arial" w:cs="Arial"/>
          <w:sz w:val="20"/>
          <w:szCs w:val="22"/>
        </w:rPr>
        <w:t xml:space="preserve">han venido </w:t>
      </w:r>
      <w:r w:rsidR="00D006A3">
        <w:rPr>
          <w:rFonts w:ascii="Arial" w:hAnsi="Arial" w:cs="Arial"/>
          <w:sz w:val="20"/>
          <w:szCs w:val="22"/>
        </w:rPr>
        <w:t>desarrollando.</w:t>
      </w:r>
    </w:p>
    <w:p w14:paraId="1AF5BEF0" w14:textId="56A21567" w:rsidR="00A37F0D" w:rsidRPr="00E75A03" w:rsidRDefault="00A37F0D">
      <w:pPr>
        <w:pStyle w:val="Prrafobsico"/>
        <w:spacing w:line="300" w:lineRule="auto"/>
        <w:jc w:val="both"/>
        <w:rPr>
          <w:rFonts w:ascii="Arial" w:hAnsi="Arial" w:cs="Arial"/>
          <w:sz w:val="20"/>
          <w:lang w:val="es-ES"/>
        </w:rPr>
      </w:pPr>
    </w:p>
    <w:p w14:paraId="544202F6" w14:textId="149401F6" w:rsidR="0029756C" w:rsidRDefault="00193BCE">
      <w:pPr>
        <w:pStyle w:val="Prrafodelista"/>
        <w:numPr>
          <w:ilvl w:val="0"/>
          <w:numId w:val="2"/>
        </w:numPr>
        <w:spacing w:line="300" w:lineRule="auto"/>
        <w:ind w:left="284" w:hanging="284"/>
        <w:jc w:val="both"/>
        <w:rPr>
          <w:rFonts w:ascii="Arial" w:hAnsi="Arial" w:cs="Arial"/>
          <w:b/>
          <w:sz w:val="20"/>
        </w:rPr>
      </w:pPr>
      <w:r>
        <w:rPr>
          <w:rFonts w:ascii="Arial" w:hAnsi="Arial" w:cs="Arial"/>
          <w:b/>
          <w:sz w:val="20"/>
        </w:rPr>
        <w:t>El</w:t>
      </w:r>
      <w:r w:rsidR="00007C87">
        <w:rPr>
          <w:rFonts w:ascii="Arial" w:hAnsi="Arial" w:cs="Arial"/>
          <w:b/>
          <w:sz w:val="20"/>
        </w:rPr>
        <w:t xml:space="preserve"> patrimonio </w:t>
      </w:r>
      <w:r>
        <w:rPr>
          <w:rFonts w:ascii="Arial" w:hAnsi="Arial" w:cs="Arial"/>
          <w:b/>
          <w:sz w:val="20"/>
        </w:rPr>
        <w:t>en la planificación del</w:t>
      </w:r>
      <w:r w:rsidR="00007C87">
        <w:rPr>
          <w:rFonts w:ascii="Arial" w:hAnsi="Arial" w:cs="Arial"/>
          <w:b/>
          <w:sz w:val="20"/>
        </w:rPr>
        <w:t xml:space="preserve"> paisaje en España</w:t>
      </w:r>
      <w:r w:rsidR="000433B3">
        <w:rPr>
          <w:rFonts w:ascii="Arial" w:hAnsi="Arial" w:cs="Arial"/>
          <w:b/>
          <w:sz w:val="20"/>
        </w:rPr>
        <w:t xml:space="preserve"> </w:t>
      </w:r>
    </w:p>
    <w:p w14:paraId="7FA5414E" w14:textId="44422401" w:rsidR="004E7DBB" w:rsidRDefault="00A0142A">
      <w:pPr>
        <w:spacing w:line="300" w:lineRule="auto"/>
        <w:jc w:val="both"/>
        <w:rPr>
          <w:rFonts w:ascii="Arial" w:hAnsi="Arial" w:cs="Arial"/>
          <w:sz w:val="20"/>
        </w:rPr>
      </w:pPr>
      <w:r>
        <w:rPr>
          <w:rFonts w:ascii="Arial" w:hAnsi="Arial" w:cs="Arial"/>
          <w:sz w:val="20"/>
        </w:rPr>
        <w:t>La</w:t>
      </w:r>
      <w:r w:rsidR="00B11E92">
        <w:rPr>
          <w:rFonts w:ascii="Arial" w:hAnsi="Arial" w:cs="Arial"/>
          <w:sz w:val="20"/>
        </w:rPr>
        <w:t xml:space="preserve"> implementación </w:t>
      </w:r>
      <w:r>
        <w:rPr>
          <w:rFonts w:ascii="Arial" w:hAnsi="Arial" w:cs="Arial"/>
          <w:sz w:val="20"/>
        </w:rPr>
        <w:t xml:space="preserve">del paisaje en la ordenación del territorio a nivel autonómico para la plena incorporación de la dimensión patrimonial </w:t>
      </w:r>
      <w:r w:rsidR="0029756C">
        <w:rPr>
          <w:rFonts w:ascii="Arial" w:hAnsi="Arial" w:cs="Arial"/>
          <w:sz w:val="20"/>
        </w:rPr>
        <w:t xml:space="preserve">ha sido hasta ahora desigual. No obstante, si atendemos a un plano estrictamente operativo, podemos apreciar </w:t>
      </w:r>
      <w:r w:rsidR="00E75A03">
        <w:rPr>
          <w:rFonts w:ascii="Arial" w:hAnsi="Arial" w:cs="Arial"/>
          <w:sz w:val="20"/>
        </w:rPr>
        <w:t xml:space="preserve">algunas </w:t>
      </w:r>
      <w:r w:rsidR="0029756C">
        <w:rPr>
          <w:rFonts w:ascii="Arial" w:hAnsi="Arial" w:cs="Arial"/>
          <w:sz w:val="20"/>
        </w:rPr>
        <w:t>similitudes estratégicas.</w:t>
      </w:r>
      <w:r>
        <w:rPr>
          <w:rFonts w:ascii="Arial" w:hAnsi="Arial" w:cs="Arial"/>
          <w:sz w:val="20"/>
        </w:rPr>
        <w:t xml:space="preserve"> </w:t>
      </w:r>
      <w:r>
        <w:rPr>
          <w:rFonts w:ascii="Arial" w:hAnsi="Arial" w:cs="Arial"/>
          <w:sz w:val="20"/>
          <w:lang w:val="es-ES_tradnl"/>
        </w:rPr>
        <w:t>Entre</w:t>
      </w:r>
      <w:r w:rsidR="00E851ED">
        <w:rPr>
          <w:rFonts w:ascii="Arial" w:hAnsi="Arial" w:cs="Arial"/>
          <w:sz w:val="20"/>
          <w:lang w:val="es-ES_tradnl"/>
        </w:rPr>
        <w:t xml:space="preserve"> los instrumentos más relevantes, y que ha</w:t>
      </w:r>
      <w:r>
        <w:rPr>
          <w:rFonts w:ascii="Arial" w:hAnsi="Arial" w:cs="Arial"/>
          <w:sz w:val="20"/>
          <w:lang w:val="es-ES_tradnl"/>
        </w:rPr>
        <w:t>n</w:t>
      </w:r>
      <w:r w:rsidR="00E851ED">
        <w:rPr>
          <w:rFonts w:ascii="Arial" w:hAnsi="Arial" w:cs="Arial"/>
          <w:sz w:val="20"/>
          <w:lang w:val="es-ES_tradnl"/>
        </w:rPr>
        <w:t xml:space="preserve"> demostrado mayor viabilidad, </w:t>
      </w:r>
      <w:r>
        <w:rPr>
          <w:rFonts w:ascii="Arial" w:hAnsi="Arial" w:cs="Arial"/>
          <w:sz w:val="20"/>
          <w:lang w:val="es-ES_tradnl"/>
        </w:rPr>
        <w:t xml:space="preserve">se encuentran </w:t>
      </w:r>
      <w:r w:rsidR="00E851ED">
        <w:rPr>
          <w:rFonts w:ascii="Arial" w:hAnsi="Arial" w:cs="Arial"/>
          <w:sz w:val="20"/>
          <w:lang w:val="es-ES_tradnl"/>
        </w:rPr>
        <w:t xml:space="preserve">los </w:t>
      </w:r>
      <w:r w:rsidR="00BC5191">
        <w:rPr>
          <w:rFonts w:ascii="Arial" w:hAnsi="Arial" w:cs="Arial"/>
          <w:sz w:val="20"/>
          <w:lang w:val="es-ES_tradnl"/>
        </w:rPr>
        <w:t>catálogos de p</w:t>
      </w:r>
      <w:r w:rsidR="00E851ED">
        <w:rPr>
          <w:rFonts w:ascii="Arial" w:hAnsi="Arial" w:cs="Arial"/>
          <w:sz w:val="20"/>
          <w:lang w:val="es-ES_tradnl"/>
        </w:rPr>
        <w:t xml:space="preserve">aisaje, </w:t>
      </w:r>
      <w:r w:rsidR="00E851ED" w:rsidRPr="00E851ED">
        <w:rPr>
          <w:rFonts w:ascii="Arial" w:hAnsi="Arial" w:cs="Arial"/>
          <w:sz w:val="20"/>
        </w:rPr>
        <w:t xml:space="preserve">desarrollados de forma pionera por el Observatorio del Paisaje de Cataluña. Los </w:t>
      </w:r>
      <w:r w:rsidR="00BC5191">
        <w:rPr>
          <w:rFonts w:ascii="Arial" w:hAnsi="Arial" w:cs="Arial"/>
          <w:sz w:val="20"/>
        </w:rPr>
        <w:t>c</w:t>
      </w:r>
      <w:r w:rsidR="00E851ED" w:rsidRPr="00E851ED">
        <w:rPr>
          <w:rFonts w:ascii="Arial" w:hAnsi="Arial" w:cs="Arial"/>
          <w:sz w:val="20"/>
        </w:rPr>
        <w:t xml:space="preserve">atálogos tienen como finalidad identificar, interpretar, representar el paisaje y establecer objetivos de calidad paisajística (Nogué </w:t>
      </w:r>
      <w:r w:rsidR="00E851ED" w:rsidRPr="0024072C">
        <w:rPr>
          <w:rFonts w:ascii="Arial" w:hAnsi="Arial" w:cs="Arial"/>
          <w:i/>
          <w:sz w:val="20"/>
        </w:rPr>
        <w:t>et al</w:t>
      </w:r>
      <w:r w:rsidR="00E851ED">
        <w:rPr>
          <w:rFonts w:ascii="Arial" w:hAnsi="Arial" w:cs="Arial"/>
          <w:sz w:val="20"/>
        </w:rPr>
        <w:t>.</w:t>
      </w:r>
      <w:r w:rsidR="00E851ED" w:rsidRPr="00E851ED">
        <w:rPr>
          <w:rFonts w:ascii="Arial" w:hAnsi="Arial" w:cs="Arial"/>
          <w:sz w:val="20"/>
        </w:rPr>
        <w:t xml:space="preserve">, 2016). </w:t>
      </w:r>
    </w:p>
    <w:p w14:paraId="1DFD052B" w14:textId="1AB83A0A" w:rsidR="00FD1306" w:rsidRPr="00FD1306" w:rsidRDefault="00E851ED">
      <w:pPr>
        <w:spacing w:line="300" w:lineRule="auto"/>
        <w:jc w:val="both"/>
        <w:rPr>
          <w:rFonts w:ascii="Arial" w:hAnsi="Arial" w:cs="Arial"/>
          <w:sz w:val="20"/>
          <w:lang w:val="es-ES_tradnl"/>
        </w:rPr>
      </w:pPr>
      <w:r w:rsidRPr="00E851ED">
        <w:rPr>
          <w:rFonts w:ascii="Arial" w:hAnsi="Arial" w:cs="Arial"/>
          <w:sz w:val="20"/>
        </w:rPr>
        <w:t xml:space="preserve">Además de Cataluña, comunidades como Andalucía, Galicia o el País Vasco cuentan con sus </w:t>
      </w:r>
      <w:r w:rsidR="00BC5191">
        <w:rPr>
          <w:rFonts w:ascii="Arial" w:hAnsi="Arial" w:cs="Arial"/>
          <w:sz w:val="20"/>
        </w:rPr>
        <w:t>c</w:t>
      </w:r>
      <w:r w:rsidRPr="00E851ED">
        <w:rPr>
          <w:rFonts w:ascii="Arial" w:hAnsi="Arial" w:cs="Arial"/>
          <w:sz w:val="20"/>
        </w:rPr>
        <w:t xml:space="preserve">atálogos de </w:t>
      </w:r>
      <w:r w:rsidR="00BC5191">
        <w:rPr>
          <w:rFonts w:ascii="Arial" w:hAnsi="Arial" w:cs="Arial"/>
          <w:sz w:val="20"/>
        </w:rPr>
        <w:t>p</w:t>
      </w:r>
      <w:r w:rsidRPr="00E851ED">
        <w:rPr>
          <w:rFonts w:ascii="Arial" w:hAnsi="Arial" w:cs="Arial"/>
          <w:sz w:val="20"/>
        </w:rPr>
        <w:t xml:space="preserve">aisajes, algunos de ellos en una situación aún inicial, como </w:t>
      </w:r>
      <w:r w:rsidR="00791487">
        <w:rPr>
          <w:rFonts w:ascii="Arial" w:hAnsi="Arial" w:cs="Arial"/>
          <w:sz w:val="20"/>
        </w:rPr>
        <w:t xml:space="preserve">en </w:t>
      </w:r>
      <w:r w:rsidRPr="00E851ED">
        <w:rPr>
          <w:rFonts w:ascii="Arial" w:hAnsi="Arial" w:cs="Arial"/>
          <w:sz w:val="20"/>
        </w:rPr>
        <w:t xml:space="preserve">Andalucía, donde solo tres de los ocho Catálogos provinciales han sido completados hasta la fecha. Otras comunidades desarrollan instrumentos con fines similares como, por ejemplo, los </w:t>
      </w:r>
      <w:r w:rsidR="00BC5191">
        <w:rPr>
          <w:rFonts w:ascii="Arial" w:hAnsi="Arial" w:cs="Arial"/>
          <w:sz w:val="20"/>
        </w:rPr>
        <w:t>e</w:t>
      </w:r>
      <w:r w:rsidRPr="00E851ED">
        <w:rPr>
          <w:rFonts w:ascii="Arial" w:hAnsi="Arial" w:cs="Arial"/>
          <w:sz w:val="20"/>
        </w:rPr>
        <w:t xml:space="preserve">studios de </w:t>
      </w:r>
      <w:r w:rsidR="00BC5191">
        <w:rPr>
          <w:rFonts w:ascii="Arial" w:hAnsi="Arial" w:cs="Arial"/>
          <w:sz w:val="20"/>
        </w:rPr>
        <w:t>p</w:t>
      </w:r>
      <w:r w:rsidRPr="00E851ED">
        <w:rPr>
          <w:rFonts w:ascii="Arial" w:hAnsi="Arial" w:cs="Arial"/>
          <w:sz w:val="20"/>
        </w:rPr>
        <w:t>aisaje que promueven la Comunidad</w:t>
      </w:r>
      <w:r w:rsidR="00BC5191">
        <w:rPr>
          <w:rFonts w:ascii="Arial" w:hAnsi="Arial" w:cs="Arial"/>
          <w:sz w:val="20"/>
        </w:rPr>
        <w:t xml:space="preserve"> Valenciana o Cantabria, o los m</w:t>
      </w:r>
      <w:r w:rsidRPr="00E851ED">
        <w:rPr>
          <w:rFonts w:ascii="Arial" w:hAnsi="Arial" w:cs="Arial"/>
          <w:sz w:val="20"/>
        </w:rPr>
        <w:t xml:space="preserve">apas de </w:t>
      </w:r>
      <w:r w:rsidR="00BC5191">
        <w:rPr>
          <w:rFonts w:ascii="Arial" w:hAnsi="Arial" w:cs="Arial"/>
          <w:sz w:val="20"/>
        </w:rPr>
        <w:t>p</w:t>
      </w:r>
      <w:r w:rsidRPr="00E851ED">
        <w:rPr>
          <w:rFonts w:ascii="Arial" w:hAnsi="Arial" w:cs="Arial"/>
          <w:sz w:val="20"/>
        </w:rPr>
        <w:t>aisaje aragoneses. En el caso valenciano, cántabro, catalán y gallego, estos instrumentos se desarrollan al amparo de una ley específica del paisaje</w:t>
      </w:r>
      <w:r>
        <w:rPr>
          <w:rStyle w:val="Refdenotaalpie"/>
          <w:rFonts w:ascii="Arial" w:hAnsi="Arial" w:cs="Arial"/>
          <w:sz w:val="20"/>
        </w:rPr>
        <w:footnoteReference w:id="1"/>
      </w:r>
      <w:r w:rsidR="00FD1306">
        <w:rPr>
          <w:rFonts w:ascii="Arial" w:hAnsi="Arial" w:cs="Arial"/>
          <w:sz w:val="20"/>
        </w:rPr>
        <w:t xml:space="preserve">. </w:t>
      </w:r>
      <w:r w:rsidR="00FD1306" w:rsidRPr="00FD1306">
        <w:rPr>
          <w:rFonts w:ascii="Arial" w:hAnsi="Arial" w:cs="Arial"/>
          <w:sz w:val="20"/>
          <w:lang w:val="es-ES_tradnl"/>
        </w:rPr>
        <w:t>En el caso del Pa</w:t>
      </w:r>
      <w:r w:rsidR="00FD1306" w:rsidRPr="00FD1306">
        <w:rPr>
          <w:rFonts w:ascii="Arial" w:hAnsi="Arial" w:cs="Arial" w:hint="eastAsia"/>
          <w:sz w:val="20"/>
          <w:lang w:val="es-ES_tradnl"/>
        </w:rPr>
        <w:t>í</w:t>
      </w:r>
      <w:r w:rsidR="00791487">
        <w:rPr>
          <w:rFonts w:ascii="Arial" w:hAnsi="Arial" w:cs="Arial"/>
          <w:sz w:val="20"/>
          <w:lang w:val="es-ES_tradnl"/>
        </w:rPr>
        <w:t>s Vasco, s</w:t>
      </w:r>
      <w:r w:rsidR="00FD1306" w:rsidRPr="00FD1306">
        <w:rPr>
          <w:rFonts w:ascii="Arial" w:hAnsi="Arial" w:cs="Arial"/>
          <w:sz w:val="20"/>
          <w:lang w:val="es-ES_tradnl"/>
        </w:rPr>
        <w:t>e recogen en el Decreto 90/2014 sobre protecci</w:t>
      </w:r>
      <w:r w:rsidR="00FD1306" w:rsidRPr="00FD1306">
        <w:rPr>
          <w:rFonts w:ascii="Arial" w:hAnsi="Arial" w:cs="Arial" w:hint="eastAsia"/>
          <w:sz w:val="20"/>
          <w:lang w:val="es-ES_tradnl"/>
        </w:rPr>
        <w:t>ó</w:t>
      </w:r>
      <w:r w:rsidR="00FD1306" w:rsidRPr="00FD1306">
        <w:rPr>
          <w:rFonts w:ascii="Arial" w:hAnsi="Arial" w:cs="Arial"/>
          <w:sz w:val="20"/>
          <w:lang w:val="es-ES_tradnl"/>
        </w:rPr>
        <w:t>n, gesti</w:t>
      </w:r>
      <w:r w:rsidR="00FD1306" w:rsidRPr="00FD1306">
        <w:rPr>
          <w:rFonts w:ascii="Arial" w:hAnsi="Arial" w:cs="Arial" w:hint="eastAsia"/>
          <w:sz w:val="20"/>
          <w:lang w:val="es-ES_tradnl"/>
        </w:rPr>
        <w:t>ó</w:t>
      </w:r>
      <w:r w:rsidR="00FD1306" w:rsidRPr="00FD1306">
        <w:rPr>
          <w:rFonts w:ascii="Arial" w:hAnsi="Arial" w:cs="Arial"/>
          <w:sz w:val="20"/>
          <w:lang w:val="es-ES_tradnl"/>
        </w:rPr>
        <w:t>n y ordenaci</w:t>
      </w:r>
      <w:r w:rsidR="00FD1306" w:rsidRPr="00FD1306">
        <w:rPr>
          <w:rFonts w:ascii="Arial" w:hAnsi="Arial" w:cs="Arial" w:hint="eastAsia"/>
          <w:sz w:val="20"/>
          <w:lang w:val="es-ES_tradnl"/>
        </w:rPr>
        <w:t>ó</w:t>
      </w:r>
      <w:r w:rsidR="00242D95">
        <w:rPr>
          <w:rFonts w:ascii="Arial" w:hAnsi="Arial" w:cs="Arial"/>
          <w:sz w:val="20"/>
          <w:lang w:val="es-ES_tradnl"/>
        </w:rPr>
        <w:t>n del paisaje de la Comunidad Autónoma del País Vasco.</w:t>
      </w:r>
      <w:r w:rsidR="00FD1306" w:rsidRPr="00FD1306">
        <w:rPr>
          <w:rFonts w:ascii="Arial" w:hAnsi="Arial" w:cs="Arial"/>
          <w:sz w:val="20"/>
          <w:lang w:val="es-ES_tradnl"/>
        </w:rPr>
        <w:t xml:space="preserve"> En Arag</w:t>
      </w:r>
      <w:r w:rsidR="00FD1306" w:rsidRPr="00FD1306">
        <w:rPr>
          <w:rFonts w:ascii="Arial" w:hAnsi="Arial" w:cs="Arial" w:hint="eastAsia"/>
          <w:sz w:val="20"/>
          <w:lang w:val="es-ES_tradnl"/>
        </w:rPr>
        <w:t>ó</w:t>
      </w:r>
      <w:r w:rsidR="00FD1306" w:rsidRPr="00FD1306">
        <w:rPr>
          <w:rFonts w:ascii="Arial" w:hAnsi="Arial" w:cs="Arial"/>
          <w:sz w:val="20"/>
          <w:lang w:val="es-ES_tradnl"/>
        </w:rPr>
        <w:t>n, el paisaje se integra en la normativa espec</w:t>
      </w:r>
      <w:r w:rsidR="00FD1306" w:rsidRPr="00FD1306">
        <w:rPr>
          <w:rFonts w:ascii="Arial" w:hAnsi="Arial" w:cs="Arial" w:hint="eastAsia"/>
          <w:sz w:val="20"/>
          <w:lang w:val="es-ES_tradnl"/>
        </w:rPr>
        <w:t>í</w:t>
      </w:r>
      <w:r w:rsidR="00FD1306" w:rsidRPr="00FD1306">
        <w:rPr>
          <w:rFonts w:ascii="Arial" w:hAnsi="Arial" w:cs="Arial"/>
          <w:sz w:val="20"/>
          <w:lang w:val="es-ES_tradnl"/>
        </w:rPr>
        <w:t>fica de ordenaci</w:t>
      </w:r>
      <w:r w:rsidR="00FD1306" w:rsidRPr="00FD1306">
        <w:rPr>
          <w:rFonts w:ascii="Arial" w:hAnsi="Arial" w:cs="Arial" w:hint="eastAsia"/>
          <w:sz w:val="20"/>
          <w:lang w:val="es-ES_tradnl"/>
        </w:rPr>
        <w:t>ó</w:t>
      </w:r>
      <w:r w:rsidR="00FD1306" w:rsidRPr="00FD1306">
        <w:rPr>
          <w:rFonts w:ascii="Arial" w:hAnsi="Arial" w:cs="Arial"/>
          <w:sz w:val="20"/>
          <w:lang w:val="es-ES_tradnl"/>
        </w:rPr>
        <w:t>n territori</w:t>
      </w:r>
      <w:r w:rsidR="00A0142A">
        <w:rPr>
          <w:rFonts w:ascii="Arial" w:hAnsi="Arial" w:cs="Arial"/>
          <w:sz w:val="20"/>
          <w:lang w:val="es-ES_tradnl"/>
        </w:rPr>
        <w:t>al</w:t>
      </w:r>
      <w:r w:rsidR="004E7DBB">
        <w:rPr>
          <w:rStyle w:val="Refdenotaalpie"/>
          <w:rFonts w:ascii="Arial" w:hAnsi="Arial" w:cs="Arial"/>
          <w:sz w:val="20"/>
          <w:lang w:val="es-ES_tradnl"/>
        </w:rPr>
        <w:footnoteReference w:id="2"/>
      </w:r>
      <w:r w:rsidR="00FD1306" w:rsidRPr="00FD1306">
        <w:rPr>
          <w:rFonts w:ascii="Arial" w:hAnsi="Arial" w:cs="Arial"/>
          <w:sz w:val="20"/>
          <w:lang w:val="es-ES_tradnl"/>
        </w:rPr>
        <w:t>, una situaci</w:t>
      </w:r>
      <w:r w:rsidR="00FD1306" w:rsidRPr="00FD1306">
        <w:rPr>
          <w:rFonts w:ascii="Arial" w:hAnsi="Arial" w:cs="Arial" w:hint="eastAsia"/>
          <w:sz w:val="20"/>
          <w:lang w:val="es-ES_tradnl"/>
        </w:rPr>
        <w:t>ó</w:t>
      </w:r>
      <w:r w:rsidR="00FD1306" w:rsidRPr="00FD1306">
        <w:rPr>
          <w:rFonts w:ascii="Arial" w:hAnsi="Arial" w:cs="Arial"/>
          <w:sz w:val="20"/>
          <w:lang w:val="es-ES_tradnl"/>
        </w:rPr>
        <w:t>n que ocurre en varias comunidades.</w:t>
      </w:r>
      <w:r w:rsidR="00FD1306">
        <w:rPr>
          <w:rFonts w:ascii="Yu Gothic" w:eastAsia="Yu Gothic" w:hAnsi="MinionPro-Regular" w:cs="Yu Gothic"/>
          <w:color w:val="000000"/>
          <w:sz w:val="18"/>
          <w:szCs w:val="18"/>
          <w:lang w:val="es-ES_tradnl"/>
        </w:rPr>
        <w:t xml:space="preserve"> </w:t>
      </w:r>
      <w:r w:rsidR="00FD1306" w:rsidRPr="00FD1306">
        <w:rPr>
          <w:rFonts w:ascii="Arial" w:hAnsi="Arial" w:cs="Arial"/>
          <w:sz w:val="20"/>
          <w:lang w:val="es-ES_tradnl"/>
        </w:rPr>
        <w:t>Andaluc</w:t>
      </w:r>
      <w:r w:rsidR="00FD1306" w:rsidRPr="00FD1306">
        <w:rPr>
          <w:rFonts w:ascii="Arial" w:hAnsi="Arial" w:cs="Arial" w:hint="eastAsia"/>
          <w:sz w:val="20"/>
          <w:lang w:val="es-ES_tradnl"/>
        </w:rPr>
        <w:t>í</w:t>
      </w:r>
      <w:r w:rsidR="00FD1306" w:rsidRPr="00FD1306">
        <w:rPr>
          <w:rFonts w:ascii="Arial" w:hAnsi="Arial" w:cs="Arial"/>
          <w:sz w:val="20"/>
          <w:lang w:val="es-ES_tradnl"/>
        </w:rPr>
        <w:t>a, por su parte, no cuenta a</w:t>
      </w:r>
      <w:r w:rsidR="00FD1306" w:rsidRPr="00FD1306">
        <w:rPr>
          <w:rFonts w:ascii="Arial" w:hAnsi="Arial" w:cs="Arial" w:hint="eastAsia"/>
          <w:sz w:val="20"/>
          <w:lang w:val="es-ES_tradnl"/>
        </w:rPr>
        <w:t>ú</w:t>
      </w:r>
      <w:r w:rsidR="00791487">
        <w:rPr>
          <w:rFonts w:ascii="Arial" w:hAnsi="Arial" w:cs="Arial"/>
          <w:sz w:val="20"/>
          <w:lang w:val="es-ES_tradnl"/>
        </w:rPr>
        <w:t>n con un</w:t>
      </w:r>
      <w:r w:rsidR="00FD1306" w:rsidRPr="00FD1306">
        <w:rPr>
          <w:rFonts w:ascii="Arial" w:hAnsi="Arial" w:cs="Arial"/>
          <w:sz w:val="20"/>
          <w:lang w:val="es-ES_tradnl"/>
        </w:rPr>
        <w:t xml:space="preserve"> reconocimiento jur</w:t>
      </w:r>
      <w:r w:rsidR="00FD1306" w:rsidRPr="00FD1306">
        <w:rPr>
          <w:rFonts w:ascii="Arial" w:hAnsi="Arial" w:cs="Arial" w:hint="eastAsia"/>
          <w:sz w:val="20"/>
          <w:lang w:val="es-ES_tradnl"/>
        </w:rPr>
        <w:t>í</w:t>
      </w:r>
      <w:r w:rsidR="00FD1306" w:rsidRPr="00FD1306">
        <w:rPr>
          <w:rFonts w:ascii="Arial" w:hAnsi="Arial" w:cs="Arial"/>
          <w:sz w:val="20"/>
          <w:lang w:val="es-ES_tradnl"/>
        </w:rPr>
        <w:t>dico consolidado del paisaje, aunque</w:t>
      </w:r>
      <w:r w:rsidR="00791487">
        <w:rPr>
          <w:rFonts w:ascii="Arial" w:hAnsi="Arial" w:cs="Arial"/>
          <w:sz w:val="20"/>
          <w:lang w:val="es-ES_tradnl"/>
        </w:rPr>
        <w:t xml:space="preserve"> parece</w:t>
      </w:r>
      <w:r w:rsidR="00FD1306" w:rsidRPr="00FD1306">
        <w:rPr>
          <w:rFonts w:ascii="Arial" w:hAnsi="Arial" w:cs="Arial"/>
          <w:sz w:val="20"/>
          <w:lang w:val="es-ES_tradnl"/>
        </w:rPr>
        <w:t xml:space="preserve"> avanza</w:t>
      </w:r>
      <w:r w:rsidR="00791487">
        <w:rPr>
          <w:rFonts w:ascii="Arial" w:hAnsi="Arial" w:cs="Arial"/>
          <w:sz w:val="20"/>
          <w:lang w:val="es-ES_tradnl"/>
        </w:rPr>
        <w:t>r</w:t>
      </w:r>
      <w:r w:rsidR="00FD1306" w:rsidRPr="00FD1306">
        <w:rPr>
          <w:rFonts w:ascii="Arial" w:hAnsi="Arial" w:cs="Arial"/>
          <w:sz w:val="20"/>
          <w:lang w:val="es-ES_tradnl"/>
        </w:rPr>
        <w:t xml:space="preserve"> en esta direcci</w:t>
      </w:r>
      <w:r w:rsidR="00FD1306" w:rsidRPr="00FD1306">
        <w:rPr>
          <w:rFonts w:ascii="Arial" w:hAnsi="Arial" w:cs="Arial" w:hint="eastAsia"/>
          <w:sz w:val="20"/>
          <w:lang w:val="es-ES_tradnl"/>
        </w:rPr>
        <w:t>ó</w:t>
      </w:r>
      <w:r w:rsidR="00FD1306" w:rsidRPr="00FD1306">
        <w:rPr>
          <w:rFonts w:ascii="Arial" w:hAnsi="Arial" w:cs="Arial"/>
          <w:sz w:val="20"/>
          <w:lang w:val="es-ES_tradnl"/>
        </w:rPr>
        <w:t>n a trav</w:t>
      </w:r>
      <w:r w:rsidR="00FD1306" w:rsidRPr="00FD1306">
        <w:rPr>
          <w:rFonts w:ascii="Arial" w:hAnsi="Arial" w:cs="Arial" w:hint="eastAsia"/>
          <w:sz w:val="20"/>
          <w:lang w:val="es-ES_tradnl"/>
        </w:rPr>
        <w:t>é</w:t>
      </w:r>
      <w:r w:rsidR="00FD1306" w:rsidRPr="00FD1306">
        <w:rPr>
          <w:rFonts w:ascii="Arial" w:hAnsi="Arial" w:cs="Arial"/>
          <w:sz w:val="20"/>
          <w:lang w:val="es-ES_tradnl"/>
        </w:rPr>
        <w:t>s de la Estrategia de Paisaje de Andaluc</w:t>
      </w:r>
      <w:r w:rsidR="00FD1306" w:rsidRPr="00FD1306">
        <w:rPr>
          <w:rFonts w:ascii="Arial" w:hAnsi="Arial" w:cs="Arial" w:hint="eastAsia"/>
          <w:sz w:val="20"/>
          <w:lang w:val="es-ES_tradnl"/>
        </w:rPr>
        <w:t>í</w:t>
      </w:r>
      <w:r w:rsidR="00FD1306" w:rsidRPr="00FD1306">
        <w:rPr>
          <w:rFonts w:ascii="Arial" w:hAnsi="Arial" w:cs="Arial"/>
          <w:sz w:val="20"/>
          <w:lang w:val="es-ES_tradnl"/>
        </w:rPr>
        <w:t>a</w:t>
      </w:r>
      <w:r w:rsidR="00F04A06">
        <w:rPr>
          <w:rFonts w:ascii="Arial" w:hAnsi="Arial" w:cs="Arial"/>
          <w:sz w:val="20"/>
          <w:lang w:val="es-ES_tradnl"/>
        </w:rPr>
        <w:t xml:space="preserve"> (Junta de Andalucía, 2012)</w:t>
      </w:r>
      <w:r w:rsidR="00FD1306" w:rsidRPr="00FD1306">
        <w:rPr>
          <w:rFonts w:ascii="Arial" w:hAnsi="Arial" w:cs="Arial"/>
          <w:sz w:val="20"/>
          <w:lang w:val="es-ES_tradnl"/>
        </w:rPr>
        <w:t>, aprobada mediante el</w:t>
      </w:r>
      <w:r w:rsidR="00242D95">
        <w:rPr>
          <w:rFonts w:ascii="Arial" w:hAnsi="Arial" w:cs="Arial"/>
          <w:sz w:val="20"/>
          <w:lang w:val="es-ES_tradnl"/>
        </w:rPr>
        <w:t xml:space="preserve"> Acuerdo de 6 de marzo de 2012 </w:t>
      </w:r>
      <w:r w:rsidR="00FD1306" w:rsidRPr="00FD1306">
        <w:rPr>
          <w:rFonts w:ascii="Arial" w:hAnsi="Arial" w:cs="Arial"/>
          <w:sz w:val="20"/>
          <w:lang w:val="es-ES_tradnl"/>
        </w:rPr>
        <w:t xml:space="preserve">del Consejo de Gobierno, </w:t>
      </w:r>
      <w:r w:rsidR="00A0142A">
        <w:rPr>
          <w:rFonts w:ascii="Arial" w:hAnsi="Arial" w:cs="Arial"/>
          <w:sz w:val="20"/>
          <w:lang w:val="es-ES_tradnl"/>
        </w:rPr>
        <w:t xml:space="preserve">que es el </w:t>
      </w:r>
      <w:r w:rsidR="00FD1306" w:rsidRPr="00FD1306">
        <w:rPr>
          <w:rFonts w:ascii="Arial" w:hAnsi="Arial" w:cs="Arial"/>
          <w:sz w:val="20"/>
          <w:lang w:val="es-ES_tradnl"/>
        </w:rPr>
        <w:t xml:space="preserve">marco de referencia de sus </w:t>
      </w:r>
      <w:r w:rsidR="00360881">
        <w:rPr>
          <w:rFonts w:ascii="Arial" w:hAnsi="Arial" w:cs="Arial"/>
          <w:sz w:val="20"/>
          <w:lang w:val="es-ES_tradnl"/>
        </w:rPr>
        <w:t>c</w:t>
      </w:r>
      <w:r w:rsidR="00FD1306" w:rsidRPr="00FD1306">
        <w:rPr>
          <w:rFonts w:ascii="Arial" w:hAnsi="Arial" w:cs="Arial"/>
          <w:sz w:val="20"/>
          <w:lang w:val="es-ES_tradnl"/>
        </w:rPr>
        <w:t>at</w:t>
      </w:r>
      <w:r w:rsidR="00FD1306" w:rsidRPr="00FD1306">
        <w:rPr>
          <w:rFonts w:ascii="Arial" w:hAnsi="Arial" w:cs="Arial" w:hint="eastAsia"/>
          <w:sz w:val="20"/>
          <w:lang w:val="es-ES_tradnl"/>
        </w:rPr>
        <w:t>á</w:t>
      </w:r>
      <w:r w:rsidR="00FD1306" w:rsidRPr="00FD1306">
        <w:rPr>
          <w:rFonts w:ascii="Arial" w:hAnsi="Arial" w:cs="Arial"/>
          <w:sz w:val="20"/>
          <w:lang w:val="es-ES_tradnl"/>
        </w:rPr>
        <w:t xml:space="preserve">logos. </w:t>
      </w:r>
    </w:p>
    <w:p w14:paraId="401B4674" w14:textId="238C78F5" w:rsidR="00FD1306" w:rsidRPr="00FD1306" w:rsidRDefault="00E37136">
      <w:pPr>
        <w:spacing w:line="300" w:lineRule="auto"/>
        <w:jc w:val="both"/>
        <w:rPr>
          <w:rFonts w:ascii="Arial" w:hAnsi="Arial" w:cs="Arial"/>
          <w:sz w:val="20"/>
          <w:lang w:val="es-ES_tradnl"/>
        </w:rPr>
      </w:pPr>
      <w:r w:rsidRPr="00273396">
        <w:rPr>
          <w:rFonts w:ascii="Arial" w:hAnsi="Arial" w:cs="Arial"/>
          <w:sz w:val="20"/>
          <w:lang w:val="es-ES_tradnl"/>
        </w:rPr>
        <w:t>La casu</w:t>
      </w:r>
      <w:r w:rsidRPr="00273396">
        <w:rPr>
          <w:rFonts w:ascii="Arial" w:hAnsi="Arial" w:cs="Arial" w:hint="eastAsia"/>
          <w:sz w:val="20"/>
          <w:lang w:val="es-ES_tradnl"/>
        </w:rPr>
        <w:t>í</w:t>
      </w:r>
      <w:r w:rsidRPr="00273396">
        <w:rPr>
          <w:rFonts w:ascii="Arial" w:hAnsi="Arial" w:cs="Arial"/>
          <w:sz w:val="20"/>
          <w:lang w:val="es-ES_tradnl"/>
        </w:rPr>
        <w:t xml:space="preserve">stica normativa es muy diversa pero, en </w:t>
      </w:r>
      <w:r>
        <w:rPr>
          <w:rFonts w:ascii="Arial" w:hAnsi="Arial" w:cs="Arial"/>
          <w:sz w:val="20"/>
          <w:lang w:val="es-ES_tradnl"/>
        </w:rPr>
        <w:t>general</w:t>
      </w:r>
      <w:r w:rsidRPr="00273396">
        <w:rPr>
          <w:rFonts w:ascii="Arial" w:hAnsi="Arial" w:cs="Arial"/>
          <w:sz w:val="20"/>
          <w:lang w:val="es-ES_tradnl"/>
        </w:rPr>
        <w:t>, se observa un proceso metodol</w:t>
      </w:r>
      <w:r w:rsidRPr="00273396">
        <w:rPr>
          <w:rFonts w:ascii="Arial" w:hAnsi="Arial" w:cs="Arial" w:hint="eastAsia"/>
          <w:sz w:val="20"/>
          <w:lang w:val="es-ES_tradnl"/>
        </w:rPr>
        <w:t>ó</w:t>
      </w:r>
      <w:r w:rsidRPr="00273396">
        <w:rPr>
          <w:rFonts w:ascii="Arial" w:hAnsi="Arial" w:cs="Arial"/>
          <w:sz w:val="20"/>
          <w:lang w:val="es-ES_tradnl"/>
        </w:rPr>
        <w:t>gico que combina un instrumento espec</w:t>
      </w:r>
      <w:r w:rsidRPr="00273396">
        <w:rPr>
          <w:rFonts w:ascii="Arial" w:hAnsi="Arial" w:cs="Arial" w:hint="eastAsia"/>
          <w:sz w:val="20"/>
          <w:lang w:val="es-ES_tradnl"/>
        </w:rPr>
        <w:t>í</w:t>
      </w:r>
      <w:r w:rsidRPr="00273396">
        <w:rPr>
          <w:rFonts w:ascii="Arial" w:hAnsi="Arial" w:cs="Arial"/>
          <w:sz w:val="20"/>
          <w:lang w:val="es-ES_tradnl"/>
        </w:rPr>
        <w:t>ficamente dise</w:t>
      </w:r>
      <w:r w:rsidRPr="00273396">
        <w:rPr>
          <w:rFonts w:ascii="Arial" w:hAnsi="Arial" w:cs="Arial" w:hint="eastAsia"/>
          <w:sz w:val="20"/>
          <w:lang w:val="es-ES_tradnl"/>
        </w:rPr>
        <w:t>ñ</w:t>
      </w:r>
      <w:r w:rsidRPr="00273396">
        <w:rPr>
          <w:rFonts w:ascii="Arial" w:hAnsi="Arial" w:cs="Arial"/>
          <w:sz w:val="20"/>
          <w:lang w:val="es-ES_tradnl"/>
        </w:rPr>
        <w:t>ado para genera</w:t>
      </w:r>
      <w:r>
        <w:rPr>
          <w:rFonts w:ascii="Arial" w:hAnsi="Arial" w:cs="Arial"/>
          <w:sz w:val="20"/>
          <w:lang w:val="es-ES_tradnl"/>
        </w:rPr>
        <w:t>r conocimiento sobre el paisaje</w:t>
      </w:r>
      <w:r w:rsidRPr="00273396">
        <w:rPr>
          <w:rFonts w:ascii="Arial" w:hAnsi="Arial" w:cs="Arial"/>
          <w:sz w:val="20"/>
          <w:lang w:val="es-ES_tradnl"/>
        </w:rPr>
        <w:t xml:space="preserve"> con los planes territoriales y el resto de pol</w:t>
      </w:r>
      <w:r w:rsidRPr="00273396">
        <w:rPr>
          <w:rFonts w:ascii="Arial" w:hAnsi="Arial" w:cs="Arial" w:hint="eastAsia"/>
          <w:sz w:val="20"/>
          <w:lang w:val="es-ES_tradnl"/>
        </w:rPr>
        <w:t>í</w:t>
      </w:r>
      <w:r w:rsidRPr="00273396">
        <w:rPr>
          <w:rFonts w:ascii="Arial" w:hAnsi="Arial" w:cs="Arial"/>
          <w:sz w:val="20"/>
          <w:lang w:val="es-ES_tradnl"/>
        </w:rPr>
        <w:t>ticas sectoriales con incidencia territorial.</w:t>
      </w:r>
      <w:r>
        <w:rPr>
          <w:rFonts w:ascii="Arial" w:hAnsi="Arial" w:cs="Arial"/>
          <w:sz w:val="20"/>
          <w:lang w:val="es-ES_tradnl"/>
        </w:rPr>
        <w:t xml:space="preserve"> </w:t>
      </w:r>
      <w:r w:rsidR="00FD1306">
        <w:rPr>
          <w:rFonts w:ascii="Arial" w:hAnsi="Arial" w:cs="Arial"/>
          <w:sz w:val="20"/>
          <w:lang w:val="es-ES_tradnl"/>
        </w:rPr>
        <w:t xml:space="preserve">Los </w:t>
      </w:r>
      <w:r w:rsidR="00BC5191">
        <w:rPr>
          <w:rFonts w:ascii="Arial" w:hAnsi="Arial" w:cs="Arial"/>
          <w:sz w:val="20"/>
          <w:lang w:val="es-ES_tradnl"/>
        </w:rPr>
        <w:t>c</w:t>
      </w:r>
      <w:r w:rsidR="00FD1306">
        <w:rPr>
          <w:rFonts w:ascii="Arial" w:hAnsi="Arial" w:cs="Arial"/>
          <w:sz w:val="20"/>
          <w:lang w:val="es-ES_tradnl"/>
        </w:rPr>
        <w:t xml:space="preserve">atálogos, </w:t>
      </w:r>
      <w:r w:rsidR="00BC5191">
        <w:rPr>
          <w:rFonts w:ascii="Arial" w:hAnsi="Arial" w:cs="Arial"/>
          <w:sz w:val="20"/>
          <w:lang w:val="es-ES_tradnl"/>
        </w:rPr>
        <w:t>e</w:t>
      </w:r>
      <w:r w:rsidR="00FD1306">
        <w:rPr>
          <w:rFonts w:ascii="Arial" w:hAnsi="Arial" w:cs="Arial"/>
          <w:sz w:val="20"/>
          <w:lang w:val="es-ES_tradnl"/>
        </w:rPr>
        <w:t xml:space="preserve">studios, </w:t>
      </w:r>
      <w:r w:rsidR="00BC5191">
        <w:rPr>
          <w:rFonts w:ascii="Arial" w:hAnsi="Arial" w:cs="Arial"/>
          <w:sz w:val="20"/>
          <w:lang w:val="es-ES_tradnl"/>
        </w:rPr>
        <w:t>m</w:t>
      </w:r>
      <w:r w:rsidR="00FD1306">
        <w:rPr>
          <w:rFonts w:ascii="Arial" w:hAnsi="Arial" w:cs="Arial"/>
          <w:sz w:val="20"/>
          <w:lang w:val="es-ES_tradnl"/>
        </w:rPr>
        <w:t xml:space="preserve">apas de </w:t>
      </w:r>
      <w:r w:rsidR="00BC5191">
        <w:rPr>
          <w:rFonts w:ascii="Arial" w:hAnsi="Arial" w:cs="Arial"/>
          <w:sz w:val="20"/>
          <w:lang w:val="es-ES_tradnl"/>
        </w:rPr>
        <w:t>p</w:t>
      </w:r>
      <w:r w:rsidR="00FD1306">
        <w:rPr>
          <w:rFonts w:ascii="Arial" w:hAnsi="Arial" w:cs="Arial"/>
          <w:sz w:val="20"/>
          <w:lang w:val="es-ES_tradnl"/>
        </w:rPr>
        <w:t>aisaje</w:t>
      </w:r>
      <w:r>
        <w:rPr>
          <w:rFonts w:ascii="Arial" w:hAnsi="Arial" w:cs="Arial"/>
          <w:sz w:val="20"/>
          <w:lang w:val="es-ES_tradnl"/>
        </w:rPr>
        <w:t xml:space="preserve"> o</w:t>
      </w:r>
      <w:r w:rsidR="00FD1306">
        <w:rPr>
          <w:rFonts w:ascii="Arial" w:hAnsi="Arial" w:cs="Arial"/>
          <w:sz w:val="20"/>
          <w:lang w:val="es-ES_tradnl"/>
        </w:rPr>
        <w:t xml:space="preserve"> instrumentos similares, representan una </w:t>
      </w:r>
      <w:r w:rsidR="004E7DBB">
        <w:rPr>
          <w:rFonts w:ascii="Arial" w:hAnsi="Arial" w:cs="Arial"/>
          <w:sz w:val="20"/>
          <w:lang w:val="es-ES_tradnl"/>
        </w:rPr>
        <w:t xml:space="preserve">apuesta </w:t>
      </w:r>
      <w:r w:rsidR="00242D95">
        <w:rPr>
          <w:rFonts w:ascii="Arial" w:hAnsi="Arial" w:cs="Arial"/>
          <w:sz w:val="20"/>
          <w:lang w:val="es-ES_tradnl"/>
        </w:rPr>
        <w:t xml:space="preserve">decidida </w:t>
      </w:r>
      <w:r w:rsidR="004E7DBB">
        <w:rPr>
          <w:rFonts w:ascii="Arial" w:hAnsi="Arial" w:cs="Arial"/>
          <w:sz w:val="20"/>
          <w:lang w:val="es-ES_tradnl"/>
        </w:rPr>
        <w:t xml:space="preserve">por introducir la cuestión paisajística en la planificación del territorio a través de un proceso </w:t>
      </w:r>
      <w:r w:rsidR="00A0142A">
        <w:rPr>
          <w:rFonts w:ascii="Arial" w:hAnsi="Arial" w:cs="Arial"/>
          <w:sz w:val="20"/>
          <w:lang w:val="es-ES_tradnl"/>
        </w:rPr>
        <w:t>basado</w:t>
      </w:r>
      <w:r w:rsidR="004E7DBB">
        <w:rPr>
          <w:rFonts w:ascii="Arial" w:hAnsi="Arial" w:cs="Arial"/>
          <w:sz w:val="20"/>
          <w:lang w:val="es-ES_tradnl"/>
        </w:rPr>
        <w:t xml:space="preserve">, por un lado, </w:t>
      </w:r>
      <w:r w:rsidR="00A0142A">
        <w:rPr>
          <w:rFonts w:ascii="Arial" w:hAnsi="Arial" w:cs="Arial"/>
          <w:sz w:val="20"/>
          <w:lang w:val="es-ES_tradnl"/>
        </w:rPr>
        <w:t xml:space="preserve">en </w:t>
      </w:r>
      <w:r w:rsidR="00FD1306" w:rsidRPr="00FD1306">
        <w:rPr>
          <w:rFonts w:ascii="Arial" w:hAnsi="Arial" w:cs="Arial"/>
          <w:sz w:val="20"/>
          <w:lang w:val="es-ES_tradnl"/>
        </w:rPr>
        <w:t>una fase esenc</w:t>
      </w:r>
      <w:r w:rsidR="004E7DBB">
        <w:rPr>
          <w:rFonts w:ascii="Arial" w:hAnsi="Arial" w:cs="Arial"/>
          <w:sz w:val="20"/>
          <w:lang w:val="es-ES_tradnl"/>
        </w:rPr>
        <w:t>ialmente descriptivo-analítica</w:t>
      </w:r>
      <w:r w:rsidR="00A0142A">
        <w:rPr>
          <w:rFonts w:ascii="Arial" w:hAnsi="Arial" w:cs="Arial"/>
          <w:sz w:val="20"/>
          <w:lang w:val="es-ES_tradnl"/>
        </w:rPr>
        <w:t>,</w:t>
      </w:r>
      <w:r w:rsidR="00955DB0">
        <w:rPr>
          <w:rFonts w:ascii="Arial" w:hAnsi="Arial" w:cs="Arial"/>
          <w:sz w:val="20"/>
          <w:lang w:val="es-ES_tradnl"/>
        </w:rPr>
        <w:t xml:space="preserve"> diacrónica y sincrónica</w:t>
      </w:r>
      <w:r w:rsidR="004E7DBB">
        <w:rPr>
          <w:rFonts w:ascii="Arial" w:hAnsi="Arial" w:cs="Arial"/>
          <w:sz w:val="20"/>
          <w:lang w:val="es-ES_tradnl"/>
        </w:rPr>
        <w:t xml:space="preserve">, </w:t>
      </w:r>
      <w:r w:rsidR="00A0142A">
        <w:rPr>
          <w:rFonts w:ascii="Arial" w:hAnsi="Arial" w:cs="Arial"/>
          <w:sz w:val="20"/>
          <w:lang w:val="es-ES_tradnl"/>
        </w:rPr>
        <w:t>que podemos denominar como ‘</w:t>
      </w:r>
      <w:r w:rsidR="00FD1306" w:rsidRPr="00FD1306">
        <w:rPr>
          <w:rFonts w:ascii="Arial" w:hAnsi="Arial" w:cs="Arial"/>
          <w:sz w:val="20"/>
          <w:lang w:val="es-ES_tradnl"/>
        </w:rPr>
        <w:t>caracterización del paisaje</w:t>
      </w:r>
      <w:r w:rsidR="00A0142A">
        <w:rPr>
          <w:rFonts w:ascii="Arial" w:hAnsi="Arial" w:cs="Arial"/>
          <w:sz w:val="20"/>
          <w:lang w:val="es-ES_tradnl"/>
        </w:rPr>
        <w:t>’</w:t>
      </w:r>
      <w:r w:rsidR="00FD1306" w:rsidRPr="00FD1306">
        <w:rPr>
          <w:rFonts w:ascii="Arial" w:hAnsi="Arial" w:cs="Arial"/>
          <w:sz w:val="20"/>
          <w:lang w:val="es-ES_tradnl"/>
        </w:rPr>
        <w:t xml:space="preserve">, </w:t>
      </w:r>
      <w:r w:rsidR="004E7DBB">
        <w:rPr>
          <w:rFonts w:ascii="Arial" w:hAnsi="Arial" w:cs="Arial"/>
          <w:sz w:val="20"/>
          <w:lang w:val="es-ES_tradnl"/>
        </w:rPr>
        <w:t>que</w:t>
      </w:r>
      <w:r w:rsidR="00791487">
        <w:rPr>
          <w:rFonts w:ascii="Arial" w:hAnsi="Arial" w:cs="Arial"/>
          <w:sz w:val="20"/>
          <w:lang w:val="es-ES_tradnl"/>
        </w:rPr>
        <w:t xml:space="preserve"> </w:t>
      </w:r>
      <w:r w:rsidR="00A0142A">
        <w:rPr>
          <w:rFonts w:ascii="Arial" w:hAnsi="Arial" w:cs="Arial"/>
          <w:sz w:val="20"/>
          <w:lang w:val="es-ES_tradnl"/>
        </w:rPr>
        <w:t xml:space="preserve">permite </w:t>
      </w:r>
      <w:r w:rsidR="00791487">
        <w:rPr>
          <w:rFonts w:ascii="Arial" w:hAnsi="Arial" w:cs="Arial"/>
          <w:sz w:val="20"/>
          <w:lang w:val="es-ES_tradnl"/>
        </w:rPr>
        <w:t>detecta</w:t>
      </w:r>
      <w:r w:rsidR="00A0142A">
        <w:rPr>
          <w:rFonts w:ascii="Arial" w:hAnsi="Arial" w:cs="Arial"/>
          <w:sz w:val="20"/>
          <w:lang w:val="es-ES_tradnl"/>
        </w:rPr>
        <w:t>r</w:t>
      </w:r>
      <w:r w:rsidR="00791487">
        <w:rPr>
          <w:rFonts w:ascii="Arial" w:hAnsi="Arial" w:cs="Arial"/>
          <w:sz w:val="20"/>
          <w:lang w:val="es-ES_tradnl"/>
        </w:rPr>
        <w:t xml:space="preserve"> sus valores desde un enfoque multidimensional,</w:t>
      </w:r>
      <w:r w:rsidR="00FD1306" w:rsidRPr="00FD1306">
        <w:rPr>
          <w:rFonts w:ascii="Arial" w:hAnsi="Arial" w:cs="Arial"/>
          <w:sz w:val="20"/>
          <w:lang w:val="es-ES_tradnl"/>
        </w:rPr>
        <w:t xml:space="preserve"> diagn</w:t>
      </w:r>
      <w:r w:rsidR="00A0142A">
        <w:rPr>
          <w:rFonts w:ascii="Arial" w:hAnsi="Arial" w:cs="Arial"/>
          <w:sz w:val="20"/>
          <w:lang w:val="es-ES_tradnl"/>
        </w:rPr>
        <w:t>o</w:t>
      </w:r>
      <w:r w:rsidR="00FD1306" w:rsidRPr="00FD1306">
        <w:rPr>
          <w:rFonts w:ascii="Arial" w:hAnsi="Arial" w:cs="Arial"/>
          <w:sz w:val="20"/>
          <w:lang w:val="es-ES_tradnl"/>
        </w:rPr>
        <w:t>s</w:t>
      </w:r>
      <w:r w:rsidR="004E7DBB">
        <w:rPr>
          <w:rFonts w:ascii="Arial" w:hAnsi="Arial" w:cs="Arial"/>
          <w:sz w:val="20"/>
          <w:lang w:val="es-ES_tradnl"/>
        </w:rPr>
        <w:t>tica</w:t>
      </w:r>
      <w:r w:rsidR="00A0142A">
        <w:rPr>
          <w:rFonts w:ascii="Arial" w:hAnsi="Arial" w:cs="Arial"/>
          <w:sz w:val="20"/>
          <w:lang w:val="es-ES_tradnl"/>
        </w:rPr>
        <w:t>r</w:t>
      </w:r>
      <w:r w:rsidR="004E7DBB">
        <w:rPr>
          <w:rFonts w:ascii="Arial" w:hAnsi="Arial" w:cs="Arial"/>
          <w:sz w:val="20"/>
          <w:lang w:val="es-ES_tradnl"/>
        </w:rPr>
        <w:t xml:space="preserve"> </w:t>
      </w:r>
      <w:r w:rsidR="00FD1306" w:rsidRPr="00FD1306">
        <w:rPr>
          <w:rFonts w:ascii="Arial" w:hAnsi="Arial" w:cs="Arial"/>
          <w:sz w:val="20"/>
          <w:lang w:val="es-ES_tradnl"/>
        </w:rPr>
        <w:t xml:space="preserve">su </w:t>
      </w:r>
      <w:r w:rsidR="00A0142A">
        <w:rPr>
          <w:rFonts w:ascii="Arial" w:hAnsi="Arial" w:cs="Arial"/>
          <w:sz w:val="20"/>
          <w:lang w:val="es-ES_tradnl"/>
        </w:rPr>
        <w:t xml:space="preserve">estado actual </w:t>
      </w:r>
      <w:r w:rsidR="004E7DBB">
        <w:rPr>
          <w:rFonts w:ascii="Arial" w:hAnsi="Arial" w:cs="Arial"/>
          <w:sz w:val="20"/>
          <w:lang w:val="es-ES_tradnl"/>
        </w:rPr>
        <w:t>y marca</w:t>
      </w:r>
      <w:r w:rsidR="00A0142A">
        <w:rPr>
          <w:rFonts w:ascii="Arial" w:hAnsi="Arial" w:cs="Arial"/>
          <w:sz w:val="20"/>
          <w:lang w:val="es-ES_tradnl"/>
        </w:rPr>
        <w:t>r</w:t>
      </w:r>
      <w:r w:rsidR="00FD1306" w:rsidRPr="00FD1306">
        <w:rPr>
          <w:rFonts w:ascii="Arial" w:hAnsi="Arial" w:cs="Arial"/>
          <w:sz w:val="20"/>
          <w:lang w:val="es-ES_tradnl"/>
        </w:rPr>
        <w:t xml:space="preserve"> </w:t>
      </w:r>
      <w:r w:rsidR="00FD1306" w:rsidRPr="00FD1306">
        <w:rPr>
          <w:rFonts w:ascii="Arial" w:hAnsi="Arial" w:cs="Arial"/>
          <w:sz w:val="20"/>
          <w:lang w:val="es-ES_tradnl"/>
        </w:rPr>
        <w:lastRenderedPageBreak/>
        <w:t>objetiv</w:t>
      </w:r>
      <w:r w:rsidR="004E7DBB">
        <w:rPr>
          <w:rFonts w:ascii="Arial" w:hAnsi="Arial" w:cs="Arial"/>
          <w:sz w:val="20"/>
          <w:lang w:val="es-ES_tradnl"/>
        </w:rPr>
        <w:t>os de calidad paisajística</w:t>
      </w:r>
      <w:r w:rsidR="00A0142A">
        <w:rPr>
          <w:rFonts w:ascii="Arial" w:hAnsi="Arial" w:cs="Arial"/>
          <w:sz w:val="20"/>
          <w:lang w:val="es-ES_tradnl"/>
        </w:rPr>
        <w:t>;</w:t>
      </w:r>
      <w:r>
        <w:rPr>
          <w:rFonts w:ascii="Arial" w:hAnsi="Arial" w:cs="Arial"/>
          <w:sz w:val="20"/>
          <w:lang w:val="es-ES_tradnl"/>
        </w:rPr>
        <w:t xml:space="preserve"> </w:t>
      </w:r>
      <w:r w:rsidR="00A0142A">
        <w:rPr>
          <w:rFonts w:ascii="Arial" w:hAnsi="Arial" w:cs="Arial"/>
          <w:sz w:val="20"/>
          <w:lang w:val="es-ES_tradnl"/>
        </w:rPr>
        <w:t>y, p</w:t>
      </w:r>
      <w:r w:rsidR="004E7DBB">
        <w:rPr>
          <w:rFonts w:ascii="Arial" w:hAnsi="Arial" w:cs="Arial"/>
          <w:sz w:val="20"/>
          <w:lang w:val="es-ES_tradnl"/>
        </w:rPr>
        <w:t xml:space="preserve">or otro lado, </w:t>
      </w:r>
      <w:r w:rsidR="00A0142A">
        <w:rPr>
          <w:rFonts w:ascii="Arial" w:hAnsi="Arial" w:cs="Arial"/>
          <w:sz w:val="20"/>
          <w:lang w:val="es-ES_tradnl"/>
        </w:rPr>
        <w:t xml:space="preserve">en </w:t>
      </w:r>
      <w:r w:rsidR="00FD1306" w:rsidRPr="00FD1306">
        <w:rPr>
          <w:rFonts w:ascii="Arial" w:hAnsi="Arial" w:cs="Arial"/>
          <w:sz w:val="20"/>
          <w:lang w:val="es-ES_tradnl"/>
        </w:rPr>
        <w:t xml:space="preserve">una fase propositiva, </w:t>
      </w:r>
      <w:r w:rsidR="00A0142A">
        <w:rPr>
          <w:rFonts w:ascii="Arial" w:hAnsi="Arial" w:cs="Arial"/>
          <w:sz w:val="20"/>
          <w:lang w:val="es-ES_tradnl"/>
        </w:rPr>
        <w:t>que persigue</w:t>
      </w:r>
      <w:r w:rsidR="00791487">
        <w:rPr>
          <w:rFonts w:ascii="Arial" w:hAnsi="Arial" w:cs="Arial"/>
          <w:sz w:val="20"/>
          <w:lang w:val="es-ES_tradnl"/>
        </w:rPr>
        <w:t xml:space="preserve"> la materialización de dichos objetivos</w:t>
      </w:r>
      <w:r w:rsidR="00FD1306" w:rsidRPr="00FD1306">
        <w:rPr>
          <w:rFonts w:ascii="Arial" w:hAnsi="Arial" w:cs="Arial"/>
          <w:sz w:val="20"/>
          <w:lang w:val="es-ES_tradnl"/>
        </w:rPr>
        <w:t xml:space="preserve"> en directrices de planeamiento específicas que serán </w:t>
      </w:r>
      <w:r w:rsidR="00A0142A">
        <w:rPr>
          <w:rFonts w:ascii="Arial" w:hAnsi="Arial" w:cs="Arial"/>
          <w:sz w:val="20"/>
          <w:lang w:val="es-ES_tradnl"/>
        </w:rPr>
        <w:t>trasladadas a las figuras</w:t>
      </w:r>
      <w:r w:rsidR="004E7DBB">
        <w:rPr>
          <w:rFonts w:ascii="Arial" w:hAnsi="Arial" w:cs="Arial"/>
          <w:sz w:val="20"/>
          <w:lang w:val="es-ES_tradnl"/>
        </w:rPr>
        <w:t xml:space="preserve"> de planeamiento territorial. </w:t>
      </w:r>
    </w:p>
    <w:p w14:paraId="278D737B" w14:textId="498332B0" w:rsidR="00E37136" w:rsidRPr="00E37136" w:rsidRDefault="00E37136">
      <w:pPr>
        <w:pStyle w:val="Prrafobsico"/>
        <w:suppressAutoHyphens/>
        <w:jc w:val="both"/>
        <w:rPr>
          <w:rFonts w:ascii="Arial" w:hAnsi="Arial" w:cs="Arial"/>
          <w:sz w:val="20"/>
          <w:szCs w:val="18"/>
        </w:rPr>
      </w:pPr>
      <w:r w:rsidRPr="00E37136">
        <w:rPr>
          <w:rFonts w:ascii="Arial" w:hAnsi="Arial" w:cs="Arial"/>
          <w:sz w:val="20"/>
          <w:szCs w:val="18"/>
        </w:rPr>
        <w:t xml:space="preserve">Si </w:t>
      </w:r>
      <w:r w:rsidR="006E3A96">
        <w:rPr>
          <w:rFonts w:ascii="Arial" w:hAnsi="Arial" w:cs="Arial"/>
          <w:sz w:val="20"/>
          <w:szCs w:val="18"/>
        </w:rPr>
        <w:t>atendemos de forma especial a esta</w:t>
      </w:r>
      <w:r w:rsidRPr="00E37136">
        <w:rPr>
          <w:rFonts w:ascii="Arial" w:hAnsi="Arial" w:cs="Arial"/>
          <w:sz w:val="20"/>
          <w:szCs w:val="18"/>
        </w:rPr>
        <w:t xml:space="preserve"> dimensió</w:t>
      </w:r>
      <w:r>
        <w:rPr>
          <w:rFonts w:ascii="Arial" w:hAnsi="Arial" w:cs="Arial"/>
          <w:sz w:val="20"/>
          <w:szCs w:val="18"/>
        </w:rPr>
        <w:t>n propositiva</w:t>
      </w:r>
      <w:r w:rsidRPr="00E37136">
        <w:rPr>
          <w:rFonts w:ascii="Arial" w:hAnsi="Arial" w:cs="Arial"/>
          <w:sz w:val="20"/>
          <w:szCs w:val="18"/>
        </w:rPr>
        <w:t xml:space="preserve">, se observa </w:t>
      </w:r>
      <w:r>
        <w:rPr>
          <w:rFonts w:ascii="Arial" w:hAnsi="Arial" w:cs="Arial"/>
          <w:sz w:val="20"/>
          <w:szCs w:val="18"/>
        </w:rPr>
        <w:t xml:space="preserve">que </w:t>
      </w:r>
      <w:r w:rsidR="00791487">
        <w:rPr>
          <w:rFonts w:ascii="Arial" w:hAnsi="Arial" w:cs="Arial"/>
          <w:sz w:val="20"/>
          <w:szCs w:val="18"/>
        </w:rPr>
        <w:t xml:space="preserve">la mayoría de estos instrumentos </w:t>
      </w:r>
      <w:r w:rsidRPr="00E37136">
        <w:rPr>
          <w:rFonts w:ascii="Arial" w:hAnsi="Arial" w:cs="Arial"/>
          <w:sz w:val="20"/>
          <w:szCs w:val="18"/>
        </w:rPr>
        <w:t>desarrollan una red de itinerarios paisají</w:t>
      </w:r>
      <w:r>
        <w:rPr>
          <w:rFonts w:ascii="Arial" w:hAnsi="Arial" w:cs="Arial"/>
          <w:sz w:val="20"/>
          <w:szCs w:val="18"/>
        </w:rPr>
        <w:t>sticos y</w:t>
      </w:r>
      <w:r w:rsidRPr="00E37136">
        <w:rPr>
          <w:rFonts w:ascii="Arial" w:hAnsi="Arial" w:cs="Arial"/>
          <w:sz w:val="20"/>
          <w:szCs w:val="18"/>
        </w:rPr>
        <w:t xml:space="preserve"> miradores</w:t>
      </w:r>
      <w:r>
        <w:rPr>
          <w:rFonts w:ascii="Arial" w:hAnsi="Arial" w:cs="Arial"/>
          <w:sz w:val="20"/>
          <w:szCs w:val="18"/>
        </w:rPr>
        <w:t xml:space="preserve"> </w:t>
      </w:r>
      <w:r w:rsidRPr="00E37136">
        <w:rPr>
          <w:rFonts w:ascii="Arial" w:hAnsi="Arial" w:cs="Arial"/>
          <w:sz w:val="20"/>
          <w:szCs w:val="18"/>
        </w:rPr>
        <w:t xml:space="preserve">como mecanismo central para la puesta en valor del paisaje y el fomento de su disfrute por parte de la ciudadanía. </w:t>
      </w:r>
      <w:r>
        <w:rPr>
          <w:rFonts w:ascii="Arial" w:hAnsi="Arial" w:cs="Arial"/>
          <w:sz w:val="20"/>
          <w:szCs w:val="18"/>
        </w:rPr>
        <w:t>Estos</w:t>
      </w:r>
      <w:r w:rsidRPr="00E37136">
        <w:rPr>
          <w:rFonts w:ascii="Arial" w:hAnsi="Arial" w:cs="Arial"/>
          <w:sz w:val="20"/>
          <w:szCs w:val="18"/>
        </w:rPr>
        <w:t xml:space="preserve"> </w:t>
      </w:r>
      <w:r w:rsidR="006E3A96">
        <w:rPr>
          <w:rFonts w:ascii="Arial" w:hAnsi="Arial" w:cs="Arial"/>
          <w:sz w:val="20"/>
          <w:szCs w:val="18"/>
        </w:rPr>
        <w:t>recorridos</w:t>
      </w:r>
      <w:r w:rsidRPr="00E37136">
        <w:rPr>
          <w:rFonts w:ascii="Arial" w:hAnsi="Arial" w:cs="Arial"/>
          <w:sz w:val="20"/>
          <w:szCs w:val="18"/>
        </w:rPr>
        <w:t xml:space="preserve"> y puntos de observación </w:t>
      </w:r>
      <w:r>
        <w:rPr>
          <w:rFonts w:ascii="Arial" w:hAnsi="Arial" w:cs="Arial"/>
          <w:sz w:val="20"/>
          <w:szCs w:val="18"/>
        </w:rPr>
        <w:t xml:space="preserve">son </w:t>
      </w:r>
      <w:r w:rsidRPr="00E37136">
        <w:rPr>
          <w:rFonts w:ascii="Arial" w:hAnsi="Arial" w:cs="Arial"/>
          <w:sz w:val="20"/>
          <w:szCs w:val="18"/>
        </w:rPr>
        <w:t>especialmente representativos para el r</w:t>
      </w:r>
      <w:r w:rsidR="006E3A96">
        <w:rPr>
          <w:rFonts w:ascii="Arial" w:hAnsi="Arial" w:cs="Arial"/>
          <w:sz w:val="20"/>
          <w:szCs w:val="18"/>
        </w:rPr>
        <w:t>econocimiento del paisaje</w:t>
      </w:r>
      <w:r w:rsidRPr="00E37136">
        <w:rPr>
          <w:rFonts w:ascii="Arial" w:hAnsi="Arial" w:cs="Arial"/>
          <w:sz w:val="20"/>
          <w:szCs w:val="18"/>
        </w:rPr>
        <w:t xml:space="preserve">. </w:t>
      </w:r>
      <w:r w:rsidR="00791487">
        <w:rPr>
          <w:rFonts w:ascii="Arial" w:hAnsi="Arial" w:cs="Arial"/>
          <w:sz w:val="20"/>
          <w:szCs w:val="18"/>
        </w:rPr>
        <w:t>En efecto</w:t>
      </w:r>
      <w:r w:rsidRPr="00E37136">
        <w:rPr>
          <w:rFonts w:ascii="Arial" w:hAnsi="Arial" w:cs="Arial"/>
          <w:sz w:val="20"/>
          <w:szCs w:val="18"/>
        </w:rPr>
        <w:t xml:space="preserve">, se trata de una estrategia que atiende de forma especial a la dimensión escénica del paisaje, aquella que hace referencia a </w:t>
      </w:r>
      <w:r w:rsidR="006E3A96">
        <w:rPr>
          <w:rFonts w:ascii="Arial" w:hAnsi="Arial" w:cs="Arial"/>
          <w:sz w:val="20"/>
          <w:szCs w:val="18"/>
        </w:rPr>
        <w:t>su valor como espacio percibido</w:t>
      </w:r>
      <w:r w:rsidRPr="00E37136">
        <w:rPr>
          <w:rFonts w:ascii="Arial" w:hAnsi="Arial" w:cs="Arial"/>
          <w:sz w:val="20"/>
          <w:szCs w:val="18"/>
        </w:rPr>
        <w:t>. Bajo esta lectura, los bienes culturales forman parte de las panorámicas propuestas y funcionan como puntos de</w:t>
      </w:r>
      <w:r w:rsidR="006E3A96">
        <w:rPr>
          <w:rFonts w:ascii="Arial" w:hAnsi="Arial" w:cs="Arial"/>
          <w:sz w:val="20"/>
          <w:szCs w:val="18"/>
        </w:rPr>
        <w:t xml:space="preserve"> referencia en ese</w:t>
      </w:r>
      <w:r w:rsidRPr="00E37136">
        <w:rPr>
          <w:rFonts w:ascii="Arial" w:hAnsi="Arial" w:cs="Arial"/>
          <w:sz w:val="20"/>
          <w:szCs w:val="18"/>
        </w:rPr>
        <w:t xml:space="preserve"> reconocimiento del paisaje, </w:t>
      </w:r>
      <w:r w:rsidR="006E3A96">
        <w:rPr>
          <w:rFonts w:ascii="Arial" w:hAnsi="Arial" w:cs="Arial"/>
          <w:sz w:val="20"/>
          <w:szCs w:val="18"/>
        </w:rPr>
        <w:t>ya que constituyen rasgos diferenciadores indisolubles de su imagen</w:t>
      </w:r>
      <w:r w:rsidRPr="00E37136">
        <w:rPr>
          <w:rFonts w:ascii="Arial" w:hAnsi="Arial" w:cs="Arial"/>
          <w:sz w:val="20"/>
          <w:szCs w:val="18"/>
        </w:rPr>
        <w:t xml:space="preserve">. </w:t>
      </w:r>
    </w:p>
    <w:p w14:paraId="7893F0CD" w14:textId="77777777" w:rsidR="00E37136" w:rsidRPr="00E37136" w:rsidRDefault="00E37136">
      <w:pPr>
        <w:pStyle w:val="Prrafobsico"/>
        <w:suppressAutoHyphens/>
        <w:jc w:val="both"/>
        <w:rPr>
          <w:rFonts w:ascii="Arial" w:hAnsi="Arial" w:cs="Arial"/>
          <w:sz w:val="20"/>
          <w:szCs w:val="18"/>
        </w:rPr>
      </w:pPr>
    </w:p>
    <w:p w14:paraId="7847AD00" w14:textId="07E7C70F" w:rsidR="00E37136" w:rsidRDefault="00E37136">
      <w:pPr>
        <w:pStyle w:val="Prrafobsico"/>
        <w:suppressAutoHyphens/>
        <w:jc w:val="both"/>
        <w:rPr>
          <w:rFonts w:ascii="Arial" w:hAnsi="Arial" w:cs="Arial"/>
          <w:sz w:val="20"/>
          <w:szCs w:val="18"/>
        </w:rPr>
      </w:pPr>
      <w:r w:rsidRPr="00E37136">
        <w:rPr>
          <w:rFonts w:ascii="Arial" w:hAnsi="Arial" w:cs="Arial"/>
          <w:sz w:val="20"/>
          <w:szCs w:val="18"/>
        </w:rPr>
        <w:t xml:space="preserve">Desde esta aproximación se </w:t>
      </w:r>
      <w:r w:rsidR="00A0142A">
        <w:rPr>
          <w:rFonts w:ascii="Arial" w:hAnsi="Arial" w:cs="Arial"/>
          <w:sz w:val="20"/>
          <w:szCs w:val="18"/>
        </w:rPr>
        <w:t xml:space="preserve">puede </w:t>
      </w:r>
      <w:r w:rsidRPr="00E37136">
        <w:rPr>
          <w:rFonts w:ascii="Arial" w:hAnsi="Arial" w:cs="Arial"/>
          <w:sz w:val="20"/>
          <w:szCs w:val="18"/>
        </w:rPr>
        <w:t>constru</w:t>
      </w:r>
      <w:r w:rsidR="00A0142A">
        <w:rPr>
          <w:rFonts w:ascii="Arial" w:hAnsi="Arial" w:cs="Arial"/>
          <w:sz w:val="20"/>
          <w:szCs w:val="18"/>
        </w:rPr>
        <w:t>ir</w:t>
      </w:r>
      <w:r w:rsidRPr="00E37136">
        <w:rPr>
          <w:rFonts w:ascii="Arial" w:hAnsi="Arial" w:cs="Arial"/>
          <w:sz w:val="20"/>
          <w:szCs w:val="18"/>
        </w:rPr>
        <w:t xml:space="preserve"> una valiosa red para la fruició</w:t>
      </w:r>
      <w:r w:rsidR="00242D95">
        <w:rPr>
          <w:rFonts w:ascii="Arial" w:hAnsi="Arial" w:cs="Arial"/>
          <w:sz w:val="20"/>
          <w:szCs w:val="18"/>
        </w:rPr>
        <w:t>n del paisaje. No obstante</w:t>
      </w:r>
      <w:r w:rsidRPr="00E37136">
        <w:rPr>
          <w:rFonts w:ascii="Arial" w:hAnsi="Arial" w:cs="Arial"/>
          <w:sz w:val="20"/>
          <w:szCs w:val="18"/>
        </w:rPr>
        <w:t xml:space="preserve">, el papel del patrimonio cultural es susceptible </w:t>
      </w:r>
      <w:r w:rsidR="00A0142A">
        <w:rPr>
          <w:rFonts w:ascii="Arial" w:hAnsi="Arial" w:cs="Arial"/>
          <w:sz w:val="20"/>
          <w:szCs w:val="18"/>
        </w:rPr>
        <w:t>de</w:t>
      </w:r>
      <w:r w:rsidRPr="00E37136">
        <w:rPr>
          <w:rFonts w:ascii="Arial" w:hAnsi="Arial" w:cs="Arial"/>
          <w:sz w:val="20"/>
          <w:szCs w:val="18"/>
        </w:rPr>
        <w:t xml:space="preserve"> funcionar, además de como elemento compositivo y estructurador, como parte integrante de un relato que transmita las claves histó</w:t>
      </w:r>
      <w:r w:rsidR="006E3A96">
        <w:rPr>
          <w:rFonts w:ascii="Arial" w:hAnsi="Arial" w:cs="Arial"/>
          <w:sz w:val="20"/>
          <w:szCs w:val="18"/>
        </w:rPr>
        <w:t>ricas que han determinado la</w:t>
      </w:r>
      <w:r w:rsidRPr="00E37136">
        <w:rPr>
          <w:rFonts w:ascii="Arial" w:hAnsi="Arial" w:cs="Arial"/>
          <w:sz w:val="20"/>
          <w:szCs w:val="18"/>
        </w:rPr>
        <w:t xml:space="preserve"> configuración actual</w:t>
      </w:r>
      <w:r w:rsidR="006E3A96">
        <w:rPr>
          <w:rFonts w:ascii="Arial" w:hAnsi="Arial" w:cs="Arial"/>
          <w:sz w:val="20"/>
          <w:szCs w:val="18"/>
        </w:rPr>
        <w:t xml:space="preserve"> del paisaje</w:t>
      </w:r>
      <w:r w:rsidRPr="00E37136">
        <w:rPr>
          <w:rFonts w:ascii="Arial" w:hAnsi="Arial" w:cs="Arial"/>
          <w:sz w:val="20"/>
          <w:szCs w:val="18"/>
        </w:rPr>
        <w:t xml:space="preserve">. Los recursos culturales, correctamente </w:t>
      </w:r>
      <w:r w:rsidR="006E3A96">
        <w:rPr>
          <w:rFonts w:ascii="Arial" w:hAnsi="Arial" w:cs="Arial"/>
          <w:sz w:val="20"/>
          <w:szCs w:val="18"/>
        </w:rPr>
        <w:t>inter</w:t>
      </w:r>
      <w:r w:rsidRPr="00E37136">
        <w:rPr>
          <w:rFonts w:ascii="Arial" w:hAnsi="Arial" w:cs="Arial"/>
          <w:sz w:val="20"/>
          <w:szCs w:val="18"/>
        </w:rPr>
        <w:t>relaci</w:t>
      </w:r>
      <w:r w:rsidR="006E3A96">
        <w:rPr>
          <w:rFonts w:ascii="Arial" w:hAnsi="Arial" w:cs="Arial"/>
          <w:sz w:val="20"/>
          <w:szCs w:val="18"/>
        </w:rPr>
        <w:t xml:space="preserve">onados, pueden construir </w:t>
      </w:r>
      <w:r w:rsidRPr="00E37136">
        <w:rPr>
          <w:rFonts w:ascii="Arial" w:hAnsi="Arial" w:cs="Arial"/>
          <w:sz w:val="20"/>
          <w:szCs w:val="18"/>
        </w:rPr>
        <w:t>una nueva experiencia de paisaje basada en el des</w:t>
      </w:r>
      <w:r w:rsidR="00B1371D">
        <w:rPr>
          <w:rFonts w:ascii="Arial" w:hAnsi="Arial" w:cs="Arial"/>
          <w:sz w:val="20"/>
          <w:szCs w:val="18"/>
        </w:rPr>
        <w:t>cubrimiento de formas pretéritas de ocupar y aprovechar el territorio</w:t>
      </w:r>
      <w:r w:rsidRPr="00E37136">
        <w:rPr>
          <w:rFonts w:ascii="Arial" w:hAnsi="Arial" w:cs="Arial"/>
          <w:sz w:val="20"/>
          <w:szCs w:val="18"/>
        </w:rPr>
        <w:t>, aportando legibilidad al paisaje actual.</w:t>
      </w:r>
      <w:r w:rsidR="006E3A96">
        <w:rPr>
          <w:rFonts w:ascii="Arial" w:hAnsi="Arial" w:cs="Arial"/>
          <w:sz w:val="20"/>
          <w:szCs w:val="18"/>
        </w:rPr>
        <w:t xml:space="preserve"> </w:t>
      </w:r>
      <w:r w:rsidRPr="00E37136">
        <w:rPr>
          <w:rFonts w:ascii="Arial" w:hAnsi="Arial" w:cs="Arial"/>
          <w:sz w:val="20"/>
          <w:szCs w:val="18"/>
        </w:rPr>
        <w:t xml:space="preserve">Hasta ahora, </w:t>
      </w:r>
      <w:r w:rsidR="006E3A96">
        <w:rPr>
          <w:rFonts w:ascii="Arial" w:hAnsi="Arial" w:cs="Arial"/>
          <w:sz w:val="20"/>
          <w:szCs w:val="18"/>
        </w:rPr>
        <w:t>esta aproximación</w:t>
      </w:r>
      <w:r w:rsidRPr="00E37136">
        <w:rPr>
          <w:rFonts w:ascii="Arial" w:hAnsi="Arial" w:cs="Arial"/>
          <w:sz w:val="20"/>
          <w:szCs w:val="18"/>
        </w:rPr>
        <w:t xml:space="preserve"> </w:t>
      </w:r>
      <w:r w:rsidR="00343563">
        <w:rPr>
          <w:rFonts w:ascii="Arial" w:hAnsi="Arial" w:cs="Arial"/>
          <w:sz w:val="20"/>
          <w:szCs w:val="18"/>
        </w:rPr>
        <w:t xml:space="preserve">hacia el paisaje como estrategia discursiva para la interpretación </w:t>
      </w:r>
      <w:r w:rsidR="00B1371D">
        <w:rPr>
          <w:rFonts w:ascii="Arial" w:hAnsi="Arial" w:cs="Arial"/>
          <w:sz w:val="20"/>
          <w:szCs w:val="18"/>
        </w:rPr>
        <w:t>histórico-cultural</w:t>
      </w:r>
      <w:r w:rsidR="00343563">
        <w:rPr>
          <w:rFonts w:ascii="Arial" w:hAnsi="Arial" w:cs="Arial"/>
          <w:sz w:val="20"/>
          <w:szCs w:val="18"/>
        </w:rPr>
        <w:t xml:space="preserve"> del territorio</w:t>
      </w:r>
      <w:r w:rsidR="00B1371D">
        <w:rPr>
          <w:rFonts w:ascii="Arial" w:hAnsi="Arial" w:cs="Arial"/>
          <w:sz w:val="20"/>
          <w:szCs w:val="18"/>
        </w:rPr>
        <w:t xml:space="preserve"> </w:t>
      </w:r>
      <w:r w:rsidR="006E3A96">
        <w:rPr>
          <w:rFonts w:ascii="Arial" w:hAnsi="Arial" w:cs="Arial"/>
          <w:sz w:val="20"/>
          <w:szCs w:val="18"/>
        </w:rPr>
        <w:t xml:space="preserve">se ha contemplado en </w:t>
      </w:r>
      <w:r w:rsidR="00343563">
        <w:rPr>
          <w:rFonts w:ascii="Arial" w:hAnsi="Arial" w:cs="Arial"/>
          <w:sz w:val="20"/>
          <w:szCs w:val="18"/>
        </w:rPr>
        <w:t>los</w:t>
      </w:r>
      <w:r w:rsidR="006E3A96">
        <w:rPr>
          <w:rFonts w:ascii="Arial" w:hAnsi="Arial" w:cs="Arial"/>
          <w:sz w:val="20"/>
          <w:szCs w:val="18"/>
        </w:rPr>
        <w:t xml:space="preserve"> instrumentos</w:t>
      </w:r>
      <w:r w:rsidR="00343563">
        <w:rPr>
          <w:rFonts w:ascii="Arial" w:hAnsi="Arial" w:cs="Arial"/>
          <w:sz w:val="20"/>
          <w:szCs w:val="18"/>
        </w:rPr>
        <w:t xml:space="preserve"> de caracterización del paisaje</w:t>
      </w:r>
      <w:r w:rsidR="00791487">
        <w:rPr>
          <w:rFonts w:ascii="Arial" w:hAnsi="Arial" w:cs="Arial"/>
          <w:sz w:val="20"/>
          <w:szCs w:val="18"/>
        </w:rPr>
        <w:t xml:space="preserve"> de</w:t>
      </w:r>
      <w:r w:rsidR="006E3A96">
        <w:rPr>
          <w:rFonts w:ascii="Arial" w:hAnsi="Arial" w:cs="Arial"/>
          <w:sz w:val="20"/>
          <w:szCs w:val="18"/>
        </w:rPr>
        <w:t xml:space="preserve"> forma solo superficial</w:t>
      </w:r>
      <w:r w:rsidRPr="00E37136">
        <w:rPr>
          <w:rFonts w:ascii="Arial" w:hAnsi="Arial" w:cs="Arial"/>
          <w:sz w:val="20"/>
          <w:szCs w:val="18"/>
        </w:rPr>
        <w:t xml:space="preserve">, revelando </w:t>
      </w:r>
      <w:r w:rsidR="00793661">
        <w:rPr>
          <w:rFonts w:ascii="Arial" w:hAnsi="Arial" w:cs="Arial"/>
          <w:sz w:val="20"/>
          <w:szCs w:val="18"/>
        </w:rPr>
        <w:t>que sigue</w:t>
      </w:r>
      <w:r w:rsidRPr="00E37136">
        <w:rPr>
          <w:rFonts w:ascii="Arial" w:hAnsi="Arial" w:cs="Arial"/>
          <w:sz w:val="20"/>
          <w:szCs w:val="18"/>
        </w:rPr>
        <w:t xml:space="preserve"> pendiente </w:t>
      </w:r>
      <w:r w:rsidR="00793661">
        <w:rPr>
          <w:rFonts w:ascii="Arial" w:hAnsi="Arial" w:cs="Arial"/>
          <w:sz w:val="20"/>
          <w:szCs w:val="18"/>
        </w:rPr>
        <w:t xml:space="preserve">la </w:t>
      </w:r>
      <w:r w:rsidRPr="00E37136">
        <w:rPr>
          <w:rFonts w:ascii="Arial" w:hAnsi="Arial" w:cs="Arial"/>
          <w:sz w:val="20"/>
          <w:szCs w:val="18"/>
        </w:rPr>
        <w:t xml:space="preserve">tarea de fomentar lazos más estrechos entre el escenario patrimonial y la planificación territorial. </w:t>
      </w:r>
      <w:r w:rsidR="00343563" w:rsidRPr="00343563">
        <w:rPr>
          <w:rFonts w:ascii="Arial" w:hAnsi="Arial" w:cs="Arial"/>
          <w:sz w:val="20"/>
          <w:szCs w:val="18"/>
        </w:rPr>
        <w:t xml:space="preserve">Al fin y al cabo, paisaje y patrimonio territorial son, tal y como afirma A.M. Doctor (2011), </w:t>
      </w:r>
      <w:r w:rsidR="00242D95">
        <w:rPr>
          <w:rFonts w:ascii="Arial" w:hAnsi="Arial" w:cs="Arial"/>
          <w:sz w:val="20"/>
          <w:szCs w:val="18"/>
        </w:rPr>
        <w:t>“</w:t>
      </w:r>
      <w:r w:rsidR="00343563" w:rsidRPr="00343563">
        <w:rPr>
          <w:rFonts w:ascii="Arial" w:hAnsi="Arial" w:cs="Arial"/>
          <w:sz w:val="20"/>
          <w:szCs w:val="18"/>
        </w:rPr>
        <w:t>las dos caras de una misma mo</w:t>
      </w:r>
      <w:r w:rsidR="00343563">
        <w:rPr>
          <w:rFonts w:ascii="Arial" w:hAnsi="Arial" w:cs="Arial"/>
          <w:sz w:val="20"/>
          <w:szCs w:val="18"/>
        </w:rPr>
        <w:t>neda</w:t>
      </w:r>
      <w:r w:rsidR="00242D95">
        <w:rPr>
          <w:rFonts w:ascii="Arial" w:hAnsi="Arial" w:cs="Arial"/>
          <w:sz w:val="20"/>
          <w:szCs w:val="18"/>
        </w:rPr>
        <w:t>”</w:t>
      </w:r>
      <w:r w:rsidR="00343563">
        <w:rPr>
          <w:rFonts w:ascii="Arial" w:hAnsi="Arial" w:cs="Arial"/>
          <w:sz w:val="20"/>
          <w:szCs w:val="18"/>
        </w:rPr>
        <w:t xml:space="preserve">. Es precisamente por ello que </w:t>
      </w:r>
      <w:r w:rsidRPr="00E37136">
        <w:rPr>
          <w:rFonts w:ascii="Arial" w:hAnsi="Arial" w:cs="Arial"/>
          <w:sz w:val="20"/>
          <w:szCs w:val="18"/>
        </w:rPr>
        <w:t xml:space="preserve">la caracterización del paisaje funciona como marco estratégico para la construcción de un modelo territorial de base patrimonial. </w:t>
      </w:r>
      <w:r w:rsidR="00793661">
        <w:rPr>
          <w:rFonts w:ascii="Arial" w:hAnsi="Arial" w:cs="Arial"/>
          <w:sz w:val="20"/>
          <w:szCs w:val="18"/>
        </w:rPr>
        <w:t>Una</w:t>
      </w:r>
      <w:r w:rsidR="00343563">
        <w:rPr>
          <w:rFonts w:ascii="Arial" w:hAnsi="Arial" w:cs="Arial"/>
          <w:sz w:val="20"/>
          <w:szCs w:val="18"/>
        </w:rPr>
        <w:t xml:space="preserve"> </w:t>
      </w:r>
      <w:r w:rsidR="00343563" w:rsidRPr="00E37136">
        <w:rPr>
          <w:rFonts w:ascii="Arial" w:hAnsi="Arial" w:cs="Arial"/>
          <w:sz w:val="20"/>
          <w:szCs w:val="18"/>
        </w:rPr>
        <w:t xml:space="preserve">mirada holística </w:t>
      </w:r>
      <w:r w:rsidR="00343563">
        <w:rPr>
          <w:rFonts w:ascii="Arial" w:hAnsi="Arial" w:cs="Arial"/>
          <w:sz w:val="20"/>
          <w:szCs w:val="18"/>
        </w:rPr>
        <w:t xml:space="preserve">hacia el paisaje </w:t>
      </w:r>
      <w:r w:rsidR="00343563" w:rsidRPr="00E37136">
        <w:rPr>
          <w:rFonts w:ascii="Arial" w:hAnsi="Arial" w:cs="Arial"/>
          <w:sz w:val="20"/>
          <w:szCs w:val="18"/>
        </w:rPr>
        <w:t xml:space="preserve">asegura que </w:t>
      </w:r>
      <w:r w:rsidR="00343563">
        <w:rPr>
          <w:rFonts w:ascii="Arial" w:hAnsi="Arial" w:cs="Arial"/>
          <w:sz w:val="20"/>
          <w:szCs w:val="18"/>
        </w:rPr>
        <w:t xml:space="preserve">la </w:t>
      </w:r>
      <w:r w:rsidR="00242D95">
        <w:rPr>
          <w:rFonts w:ascii="Arial" w:hAnsi="Arial" w:cs="Arial"/>
          <w:sz w:val="20"/>
          <w:szCs w:val="18"/>
        </w:rPr>
        <w:t>activación</w:t>
      </w:r>
      <w:r w:rsidR="00343563">
        <w:rPr>
          <w:rFonts w:ascii="Arial" w:hAnsi="Arial" w:cs="Arial"/>
          <w:sz w:val="20"/>
          <w:szCs w:val="18"/>
        </w:rPr>
        <w:t xml:space="preserve"> del patrimonio cultural se produce</w:t>
      </w:r>
      <w:r w:rsidR="00343563" w:rsidRPr="00E37136">
        <w:rPr>
          <w:rFonts w:ascii="Arial" w:hAnsi="Arial" w:cs="Arial"/>
          <w:sz w:val="20"/>
          <w:szCs w:val="18"/>
        </w:rPr>
        <w:t xml:space="preserve"> en consonancia con las diná</w:t>
      </w:r>
      <w:r w:rsidR="005E1847">
        <w:rPr>
          <w:rFonts w:ascii="Arial" w:hAnsi="Arial" w:cs="Arial"/>
          <w:sz w:val="20"/>
          <w:szCs w:val="18"/>
        </w:rPr>
        <w:t>micas socioe</w:t>
      </w:r>
      <w:r w:rsidR="00343563" w:rsidRPr="00E37136">
        <w:rPr>
          <w:rFonts w:ascii="Arial" w:hAnsi="Arial" w:cs="Arial"/>
          <w:sz w:val="20"/>
          <w:szCs w:val="18"/>
        </w:rPr>
        <w:t xml:space="preserve">conómicas, la estructura territorial del lugar y el </w:t>
      </w:r>
      <w:r w:rsidR="00793661">
        <w:rPr>
          <w:rFonts w:ascii="Arial" w:hAnsi="Arial" w:cs="Arial"/>
          <w:sz w:val="20"/>
          <w:szCs w:val="18"/>
        </w:rPr>
        <w:t xml:space="preserve">conjunto </w:t>
      </w:r>
      <w:r w:rsidR="00343563">
        <w:rPr>
          <w:rFonts w:ascii="Arial" w:hAnsi="Arial" w:cs="Arial"/>
          <w:sz w:val="20"/>
          <w:szCs w:val="18"/>
        </w:rPr>
        <w:t>de valores patrimoniales</w:t>
      </w:r>
      <w:r w:rsidR="00793661">
        <w:rPr>
          <w:rFonts w:ascii="Arial" w:hAnsi="Arial" w:cs="Arial"/>
          <w:sz w:val="20"/>
          <w:szCs w:val="18"/>
        </w:rPr>
        <w:t>,</w:t>
      </w:r>
      <w:r w:rsidR="00343563">
        <w:rPr>
          <w:rFonts w:ascii="Arial" w:hAnsi="Arial" w:cs="Arial"/>
          <w:sz w:val="20"/>
          <w:szCs w:val="18"/>
        </w:rPr>
        <w:t xml:space="preserve"> naturales y paisajísticos. </w:t>
      </w:r>
    </w:p>
    <w:p w14:paraId="7B0EF969" w14:textId="77777777" w:rsidR="002F144F" w:rsidRPr="00343563" w:rsidRDefault="002F144F">
      <w:pPr>
        <w:pStyle w:val="Prrafobsico"/>
        <w:suppressAutoHyphens/>
        <w:jc w:val="both"/>
        <w:rPr>
          <w:rFonts w:ascii="Yu Gothic" w:cs="Yu Gothic"/>
          <w:sz w:val="18"/>
          <w:szCs w:val="18"/>
        </w:rPr>
      </w:pPr>
    </w:p>
    <w:p w14:paraId="5295CC47" w14:textId="2E65383C" w:rsidR="00872E92" w:rsidRDefault="00F04A06">
      <w:pPr>
        <w:pStyle w:val="Prrafobsico"/>
        <w:suppressAutoHyphens/>
        <w:jc w:val="both"/>
        <w:rPr>
          <w:rFonts w:ascii="Arial" w:hAnsi="Arial" w:cs="Arial"/>
          <w:sz w:val="20"/>
          <w:szCs w:val="18"/>
        </w:rPr>
      </w:pPr>
      <w:r w:rsidRPr="00F04A06">
        <w:rPr>
          <w:rFonts w:ascii="Arial" w:hAnsi="Arial" w:cs="Arial"/>
          <w:sz w:val="20"/>
          <w:szCs w:val="18"/>
        </w:rPr>
        <w:t xml:space="preserve">En efecto, el habitual entendimiento de los bienes patrimoniales como elementos inconexos y descontextualizados, la carencia de elementos de articulación entre ellos y el poco impulso a la gestión del patrimonio como un recurso al servicio del desarrollo regional y local son cuestiones que han sido </w:t>
      </w:r>
      <w:r w:rsidR="00793661">
        <w:rPr>
          <w:rFonts w:ascii="Arial" w:hAnsi="Arial" w:cs="Arial"/>
          <w:sz w:val="20"/>
          <w:szCs w:val="18"/>
        </w:rPr>
        <w:t xml:space="preserve">ya </w:t>
      </w:r>
      <w:r w:rsidR="003B2887">
        <w:rPr>
          <w:rFonts w:ascii="Arial" w:hAnsi="Arial" w:cs="Arial"/>
          <w:sz w:val="20"/>
          <w:szCs w:val="18"/>
        </w:rPr>
        <w:t>explícitamente</w:t>
      </w:r>
      <w:r w:rsidR="00793661">
        <w:rPr>
          <w:rFonts w:ascii="Arial" w:hAnsi="Arial" w:cs="Arial"/>
          <w:sz w:val="20"/>
          <w:szCs w:val="18"/>
        </w:rPr>
        <w:t xml:space="preserve"> </w:t>
      </w:r>
      <w:r w:rsidRPr="00F04A06">
        <w:rPr>
          <w:rFonts w:ascii="Arial" w:hAnsi="Arial" w:cs="Arial"/>
          <w:sz w:val="20"/>
          <w:szCs w:val="18"/>
        </w:rPr>
        <w:t xml:space="preserve">señaladas por </w:t>
      </w:r>
      <w:r w:rsidR="00793661">
        <w:rPr>
          <w:rFonts w:ascii="Arial" w:hAnsi="Arial" w:cs="Arial"/>
          <w:sz w:val="20"/>
          <w:szCs w:val="18"/>
        </w:rPr>
        <w:t xml:space="preserve">diversos </w:t>
      </w:r>
      <w:r w:rsidRPr="00F04A06">
        <w:rPr>
          <w:rFonts w:ascii="Arial" w:hAnsi="Arial" w:cs="Arial"/>
          <w:sz w:val="20"/>
          <w:szCs w:val="18"/>
        </w:rPr>
        <w:t xml:space="preserve">planes de ordenación territorial en el marco nacional. </w:t>
      </w:r>
      <w:r w:rsidR="005E1847">
        <w:rPr>
          <w:rFonts w:ascii="Arial" w:hAnsi="Arial" w:cs="Arial"/>
          <w:sz w:val="20"/>
          <w:szCs w:val="18"/>
        </w:rPr>
        <w:t>Un instrumento que se mostró especialmente consciente y comprometido fue el Plan de Ordenación del Territorio de Andalucía (Junta de Andalucía, 2006), en adelante POTA.</w:t>
      </w:r>
      <w:r w:rsidR="00872E92">
        <w:rPr>
          <w:rFonts w:ascii="Arial" w:hAnsi="Arial" w:cs="Arial"/>
          <w:sz w:val="20"/>
          <w:szCs w:val="18"/>
        </w:rPr>
        <w:t xml:space="preserve"> </w:t>
      </w:r>
      <w:r w:rsidR="00242D95" w:rsidRPr="00872E92">
        <w:rPr>
          <w:rFonts w:ascii="Arial" w:hAnsi="Arial" w:cs="Arial"/>
          <w:sz w:val="20"/>
          <w:szCs w:val="18"/>
        </w:rPr>
        <w:t xml:space="preserve">De cara a </w:t>
      </w:r>
      <w:r w:rsidR="00793661">
        <w:rPr>
          <w:rFonts w:ascii="Arial" w:hAnsi="Arial" w:cs="Arial"/>
          <w:sz w:val="20"/>
          <w:szCs w:val="18"/>
        </w:rPr>
        <w:t>articula</w:t>
      </w:r>
      <w:r w:rsidR="00242D95" w:rsidRPr="00872E92">
        <w:rPr>
          <w:rFonts w:ascii="Arial" w:hAnsi="Arial" w:cs="Arial"/>
          <w:sz w:val="20"/>
          <w:szCs w:val="18"/>
        </w:rPr>
        <w:t xml:space="preserve">r estas cuestiones, el POTA diseñó una estrategia que comenzaba con la creación de un Sistema de Patrimonio Territorial cuya finalidad residía en registrar todos los recursos patrimoniales naturales, culturales y paisajísticos presentes en el territorio andaluz </w:t>
      </w:r>
      <w:r w:rsidR="00793661">
        <w:rPr>
          <w:rFonts w:ascii="Arial" w:hAnsi="Arial" w:cs="Arial"/>
          <w:sz w:val="20"/>
          <w:szCs w:val="18"/>
        </w:rPr>
        <w:t>en relación con</w:t>
      </w:r>
      <w:r w:rsidR="00242D95" w:rsidRPr="00872E92">
        <w:rPr>
          <w:rFonts w:ascii="Arial" w:hAnsi="Arial" w:cs="Arial"/>
          <w:sz w:val="20"/>
          <w:szCs w:val="18"/>
        </w:rPr>
        <w:t xml:space="preserve"> los ejes de comunicación </w:t>
      </w:r>
      <w:r w:rsidR="00793661">
        <w:rPr>
          <w:rFonts w:ascii="Arial" w:hAnsi="Arial" w:cs="Arial"/>
          <w:sz w:val="20"/>
          <w:szCs w:val="18"/>
        </w:rPr>
        <w:t>capaces de</w:t>
      </w:r>
      <w:r w:rsidR="00242D95" w:rsidRPr="00872E92">
        <w:rPr>
          <w:rFonts w:ascii="Arial" w:hAnsi="Arial" w:cs="Arial"/>
          <w:sz w:val="20"/>
          <w:szCs w:val="18"/>
        </w:rPr>
        <w:t xml:space="preserve"> articularlos física y funcionalmente. El POTA indicaba que, usando como base de conocimiento este sistema de información sobre cada una de las unidades del territorio establecidas por su modelo territorial</w:t>
      </w:r>
      <w:r w:rsidR="00793661">
        <w:rPr>
          <w:rFonts w:ascii="Arial" w:hAnsi="Arial" w:cs="Arial"/>
          <w:sz w:val="20"/>
          <w:szCs w:val="18"/>
        </w:rPr>
        <w:t>,</w:t>
      </w:r>
      <w:r w:rsidR="00242D95" w:rsidRPr="00872E92">
        <w:rPr>
          <w:rFonts w:ascii="Arial" w:hAnsi="Arial" w:cs="Arial"/>
          <w:sz w:val="20"/>
          <w:szCs w:val="18"/>
        </w:rPr>
        <w:t xml:space="preserve"> debía construirse un </w:t>
      </w:r>
      <w:r w:rsidR="00360881">
        <w:rPr>
          <w:rFonts w:ascii="Arial" w:hAnsi="Arial" w:cs="Arial"/>
          <w:sz w:val="20"/>
          <w:szCs w:val="18"/>
        </w:rPr>
        <w:t>pr</w:t>
      </w:r>
      <w:r w:rsidR="00242D95" w:rsidRPr="00872E92">
        <w:rPr>
          <w:rFonts w:ascii="Arial" w:hAnsi="Arial" w:cs="Arial"/>
          <w:sz w:val="20"/>
          <w:szCs w:val="18"/>
        </w:rPr>
        <w:t xml:space="preserve">oyecto </w:t>
      </w:r>
      <w:r w:rsidR="00360881">
        <w:rPr>
          <w:rFonts w:ascii="Arial" w:hAnsi="Arial" w:cs="Arial"/>
          <w:sz w:val="20"/>
          <w:szCs w:val="18"/>
        </w:rPr>
        <w:t>c</w:t>
      </w:r>
      <w:r w:rsidR="00242D95" w:rsidRPr="00872E92">
        <w:rPr>
          <w:rFonts w:ascii="Arial" w:hAnsi="Arial" w:cs="Arial"/>
          <w:sz w:val="20"/>
          <w:szCs w:val="18"/>
        </w:rPr>
        <w:t>oordinado (PT-01) cuyo objetivo sería plantear estrategias de planificación y ges</w:t>
      </w:r>
      <w:r w:rsidR="00872E92">
        <w:rPr>
          <w:rFonts w:ascii="Arial" w:hAnsi="Arial" w:cs="Arial"/>
          <w:sz w:val="20"/>
          <w:szCs w:val="18"/>
        </w:rPr>
        <w:t>tión del patrimonio territorial</w:t>
      </w:r>
      <w:r w:rsidR="003B2887">
        <w:rPr>
          <w:rFonts w:ascii="Arial" w:hAnsi="Arial" w:cs="Arial"/>
          <w:sz w:val="20"/>
          <w:szCs w:val="18"/>
        </w:rPr>
        <w:t>. Por otro lado, el P</w:t>
      </w:r>
      <w:r w:rsidR="00242D95" w:rsidRPr="00872E92">
        <w:rPr>
          <w:rFonts w:ascii="Arial" w:hAnsi="Arial" w:cs="Arial"/>
          <w:sz w:val="20"/>
          <w:szCs w:val="18"/>
        </w:rPr>
        <w:t>lan también establec</w:t>
      </w:r>
      <w:r w:rsidR="00793661">
        <w:rPr>
          <w:rFonts w:ascii="Arial" w:hAnsi="Arial" w:cs="Arial"/>
          <w:sz w:val="20"/>
          <w:szCs w:val="18"/>
        </w:rPr>
        <w:t>ía</w:t>
      </w:r>
      <w:r w:rsidR="00242D95" w:rsidRPr="00872E92">
        <w:rPr>
          <w:rFonts w:ascii="Arial" w:hAnsi="Arial" w:cs="Arial"/>
          <w:sz w:val="20"/>
          <w:szCs w:val="18"/>
        </w:rPr>
        <w:t xml:space="preserve"> la necesidad de redactar un segundo </w:t>
      </w:r>
      <w:r w:rsidR="00360881">
        <w:rPr>
          <w:rFonts w:ascii="Arial" w:hAnsi="Arial" w:cs="Arial"/>
          <w:sz w:val="20"/>
          <w:szCs w:val="18"/>
        </w:rPr>
        <w:t>p</w:t>
      </w:r>
      <w:r w:rsidR="00242D95" w:rsidRPr="00872E92">
        <w:rPr>
          <w:rFonts w:ascii="Arial" w:hAnsi="Arial" w:cs="Arial"/>
          <w:sz w:val="20"/>
          <w:szCs w:val="18"/>
        </w:rPr>
        <w:t xml:space="preserve">royecto </w:t>
      </w:r>
      <w:r w:rsidR="00360881">
        <w:rPr>
          <w:rFonts w:ascii="Arial" w:hAnsi="Arial" w:cs="Arial"/>
          <w:sz w:val="20"/>
          <w:szCs w:val="18"/>
        </w:rPr>
        <w:t>c</w:t>
      </w:r>
      <w:r w:rsidR="00242D95" w:rsidRPr="00872E92">
        <w:rPr>
          <w:rFonts w:ascii="Arial" w:hAnsi="Arial" w:cs="Arial"/>
          <w:sz w:val="20"/>
          <w:szCs w:val="18"/>
        </w:rPr>
        <w:t xml:space="preserve">oordinado sobre el </w:t>
      </w:r>
      <w:r w:rsidR="00360881">
        <w:rPr>
          <w:rFonts w:ascii="Arial" w:hAnsi="Arial" w:cs="Arial"/>
          <w:sz w:val="20"/>
          <w:szCs w:val="18"/>
        </w:rPr>
        <w:t>p</w:t>
      </w:r>
      <w:r w:rsidR="00242D95" w:rsidRPr="00872E92">
        <w:rPr>
          <w:rFonts w:ascii="Arial" w:hAnsi="Arial" w:cs="Arial"/>
          <w:sz w:val="20"/>
          <w:szCs w:val="18"/>
        </w:rPr>
        <w:t xml:space="preserve">aisaje (PT-02) cuyo objetivo, en este caso, era definir las directrices de planeamiento específicas del paisaje, determinadas a partir de objetivos de calidad paisajística. </w:t>
      </w:r>
    </w:p>
    <w:p w14:paraId="75397898" w14:textId="77777777" w:rsidR="00872E92" w:rsidRDefault="00872E92">
      <w:pPr>
        <w:pStyle w:val="Prrafobsico"/>
        <w:suppressAutoHyphens/>
        <w:jc w:val="both"/>
        <w:rPr>
          <w:rFonts w:ascii="Arial" w:hAnsi="Arial" w:cs="Arial"/>
          <w:sz w:val="20"/>
          <w:szCs w:val="18"/>
        </w:rPr>
      </w:pPr>
    </w:p>
    <w:p w14:paraId="3C674A98" w14:textId="3DBC0478" w:rsidR="002D6302" w:rsidRDefault="00242D95">
      <w:pPr>
        <w:pStyle w:val="Prrafobsico"/>
        <w:suppressAutoHyphens/>
        <w:jc w:val="both"/>
        <w:rPr>
          <w:rFonts w:ascii="Arial" w:hAnsi="Arial" w:cs="Arial"/>
          <w:sz w:val="20"/>
          <w:szCs w:val="18"/>
        </w:rPr>
      </w:pPr>
      <w:r w:rsidRPr="00872E92">
        <w:rPr>
          <w:rFonts w:ascii="Arial" w:hAnsi="Arial" w:cs="Arial"/>
          <w:sz w:val="20"/>
          <w:szCs w:val="18"/>
        </w:rPr>
        <w:lastRenderedPageBreak/>
        <w:t xml:space="preserve">No cabe duda de que el POTA mostraba un compromiso, al menos sobre el papel, de cara a esa necesaria incorporación del paisaje en la ordenación del territorio, y resultó </w:t>
      </w:r>
      <w:r w:rsidR="00793661">
        <w:rPr>
          <w:rFonts w:ascii="Arial" w:hAnsi="Arial" w:cs="Arial"/>
          <w:sz w:val="20"/>
          <w:szCs w:val="18"/>
        </w:rPr>
        <w:t xml:space="preserve">ser </w:t>
      </w:r>
      <w:r w:rsidRPr="00872E92">
        <w:rPr>
          <w:rFonts w:ascii="Arial" w:hAnsi="Arial" w:cs="Arial"/>
          <w:sz w:val="20"/>
          <w:szCs w:val="18"/>
        </w:rPr>
        <w:t>muy acertado en el reconocimiento que hac</w:t>
      </w:r>
      <w:r w:rsidR="00793661">
        <w:rPr>
          <w:rFonts w:ascii="Arial" w:hAnsi="Arial" w:cs="Arial"/>
          <w:sz w:val="20"/>
          <w:szCs w:val="18"/>
        </w:rPr>
        <w:t>ía</w:t>
      </w:r>
      <w:r w:rsidRPr="00872E92">
        <w:rPr>
          <w:rFonts w:ascii="Arial" w:hAnsi="Arial" w:cs="Arial"/>
          <w:sz w:val="20"/>
          <w:szCs w:val="18"/>
        </w:rPr>
        <w:t xml:space="preserve"> del patrimonio como factor estratégico en </w:t>
      </w:r>
      <w:r w:rsidR="00793661">
        <w:rPr>
          <w:rFonts w:ascii="Arial" w:hAnsi="Arial" w:cs="Arial"/>
          <w:sz w:val="20"/>
          <w:szCs w:val="18"/>
        </w:rPr>
        <w:t>los procesos de planeamiento. Sin embargo, resultó ser un enfoque</w:t>
      </w:r>
      <w:r w:rsidRPr="00872E92">
        <w:rPr>
          <w:rFonts w:ascii="Arial" w:hAnsi="Arial" w:cs="Arial"/>
          <w:sz w:val="20"/>
          <w:szCs w:val="18"/>
        </w:rPr>
        <w:t xml:space="preserve"> puramente teórico</w:t>
      </w:r>
      <w:r w:rsidR="00793661">
        <w:rPr>
          <w:rFonts w:ascii="Arial" w:hAnsi="Arial" w:cs="Arial"/>
          <w:sz w:val="20"/>
          <w:szCs w:val="18"/>
        </w:rPr>
        <w:t xml:space="preserve"> o </w:t>
      </w:r>
      <w:r w:rsidRPr="00872E92">
        <w:rPr>
          <w:rFonts w:ascii="Arial" w:hAnsi="Arial" w:cs="Arial"/>
          <w:sz w:val="20"/>
          <w:szCs w:val="18"/>
        </w:rPr>
        <w:t>conceptual</w:t>
      </w:r>
      <w:r w:rsidR="00793661">
        <w:rPr>
          <w:rFonts w:ascii="Arial" w:hAnsi="Arial" w:cs="Arial"/>
          <w:sz w:val="20"/>
          <w:szCs w:val="18"/>
        </w:rPr>
        <w:t xml:space="preserve"> </w:t>
      </w:r>
      <w:r w:rsidRPr="00872E92">
        <w:rPr>
          <w:rFonts w:ascii="Arial" w:hAnsi="Arial" w:cs="Arial"/>
          <w:sz w:val="20"/>
          <w:szCs w:val="18"/>
        </w:rPr>
        <w:t>pues</w:t>
      </w:r>
      <w:r w:rsidR="00793661">
        <w:rPr>
          <w:rFonts w:ascii="Arial" w:hAnsi="Arial" w:cs="Arial"/>
          <w:sz w:val="20"/>
          <w:szCs w:val="18"/>
        </w:rPr>
        <w:t>,</w:t>
      </w:r>
      <w:r w:rsidRPr="00872E92">
        <w:rPr>
          <w:rFonts w:ascii="Arial" w:hAnsi="Arial" w:cs="Arial"/>
          <w:sz w:val="20"/>
          <w:szCs w:val="18"/>
        </w:rPr>
        <w:t xml:space="preserve"> en la práctica</w:t>
      </w:r>
      <w:r w:rsidR="00793661">
        <w:rPr>
          <w:rFonts w:ascii="Arial" w:hAnsi="Arial" w:cs="Arial"/>
          <w:sz w:val="20"/>
          <w:szCs w:val="18"/>
        </w:rPr>
        <w:t>,</w:t>
      </w:r>
      <w:r w:rsidRPr="00872E92">
        <w:rPr>
          <w:rFonts w:ascii="Arial" w:hAnsi="Arial" w:cs="Arial"/>
          <w:sz w:val="20"/>
          <w:szCs w:val="18"/>
        </w:rPr>
        <w:t xml:space="preserve"> adolec</w:t>
      </w:r>
      <w:r w:rsidR="00793661">
        <w:rPr>
          <w:rFonts w:ascii="Arial" w:hAnsi="Arial" w:cs="Arial"/>
          <w:sz w:val="20"/>
          <w:szCs w:val="18"/>
        </w:rPr>
        <w:t>ía</w:t>
      </w:r>
      <w:r w:rsidRPr="00872E92">
        <w:rPr>
          <w:rFonts w:ascii="Arial" w:hAnsi="Arial" w:cs="Arial"/>
          <w:sz w:val="20"/>
          <w:szCs w:val="18"/>
        </w:rPr>
        <w:t xml:space="preserve"> de notables interrogantes (Florido</w:t>
      </w:r>
      <w:r w:rsidR="002F59FC">
        <w:rPr>
          <w:rFonts w:ascii="Arial" w:hAnsi="Arial" w:cs="Arial"/>
          <w:sz w:val="20"/>
          <w:szCs w:val="18"/>
        </w:rPr>
        <w:t xml:space="preserve"> Trujillo</w:t>
      </w:r>
      <w:r w:rsidRPr="00872E92">
        <w:rPr>
          <w:rFonts w:ascii="Arial" w:hAnsi="Arial" w:cs="Arial"/>
          <w:sz w:val="20"/>
          <w:szCs w:val="18"/>
        </w:rPr>
        <w:t>, 2013; Mulero</w:t>
      </w:r>
      <w:r w:rsidR="002F59FC">
        <w:rPr>
          <w:rFonts w:ascii="Arial" w:hAnsi="Arial" w:cs="Arial"/>
          <w:sz w:val="20"/>
          <w:szCs w:val="18"/>
        </w:rPr>
        <w:t xml:space="preserve"> Mendigorri</w:t>
      </w:r>
      <w:r w:rsidRPr="00872E92">
        <w:rPr>
          <w:rFonts w:ascii="Arial" w:hAnsi="Arial" w:cs="Arial"/>
          <w:sz w:val="20"/>
          <w:szCs w:val="18"/>
        </w:rPr>
        <w:t xml:space="preserve">, 2015). </w:t>
      </w:r>
      <w:r w:rsidR="00872E92">
        <w:rPr>
          <w:rFonts w:ascii="Arial" w:hAnsi="Arial" w:cs="Arial"/>
          <w:sz w:val="20"/>
          <w:szCs w:val="18"/>
        </w:rPr>
        <w:t>Un</w:t>
      </w:r>
      <w:r w:rsidRPr="00872E92">
        <w:rPr>
          <w:rFonts w:ascii="Arial" w:hAnsi="Arial" w:cs="Arial"/>
          <w:sz w:val="20"/>
          <w:szCs w:val="18"/>
        </w:rPr>
        <w:t xml:space="preserve">a carencia fundamental en el sistema propuesto por el POTA reside en </w:t>
      </w:r>
      <w:r w:rsidR="00872E92">
        <w:rPr>
          <w:rFonts w:ascii="Arial" w:hAnsi="Arial" w:cs="Arial"/>
          <w:sz w:val="20"/>
          <w:szCs w:val="18"/>
        </w:rPr>
        <w:t>que</w:t>
      </w:r>
      <w:r w:rsidRPr="00872E92">
        <w:rPr>
          <w:rFonts w:ascii="Arial" w:hAnsi="Arial" w:cs="Arial"/>
          <w:sz w:val="20"/>
          <w:szCs w:val="18"/>
        </w:rPr>
        <w:t xml:space="preserve"> no se trata de localizar indiscriminadamente todos los elementos del territorio con valor patrimonial, una tarea inviable, sino de resolver las relaciones e interdependencias entre l</w:t>
      </w:r>
      <w:r w:rsidR="008645A4">
        <w:rPr>
          <w:rFonts w:ascii="Arial" w:hAnsi="Arial" w:cs="Arial"/>
          <w:sz w:val="20"/>
          <w:szCs w:val="18"/>
        </w:rPr>
        <w:t>o</w:t>
      </w:r>
      <w:r w:rsidRPr="00872E92">
        <w:rPr>
          <w:rFonts w:ascii="Arial" w:hAnsi="Arial" w:cs="Arial"/>
          <w:sz w:val="20"/>
          <w:szCs w:val="18"/>
        </w:rPr>
        <w:t xml:space="preserve">s diferentes </w:t>
      </w:r>
      <w:r w:rsidR="008645A4">
        <w:rPr>
          <w:rFonts w:ascii="Arial" w:hAnsi="Arial" w:cs="Arial"/>
          <w:sz w:val="20"/>
          <w:szCs w:val="18"/>
        </w:rPr>
        <w:t>espacios</w:t>
      </w:r>
      <w:r w:rsidR="008645A4" w:rsidRPr="00872E92">
        <w:rPr>
          <w:rFonts w:ascii="Arial" w:hAnsi="Arial" w:cs="Arial"/>
          <w:sz w:val="20"/>
          <w:szCs w:val="18"/>
        </w:rPr>
        <w:t xml:space="preserve"> </w:t>
      </w:r>
      <w:r w:rsidRPr="00872E92">
        <w:rPr>
          <w:rFonts w:ascii="Arial" w:hAnsi="Arial" w:cs="Arial"/>
          <w:sz w:val="20"/>
          <w:szCs w:val="18"/>
        </w:rPr>
        <w:t>patrimoniales del sistema territorial.</w:t>
      </w:r>
      <w:r w:rsidR="00375095">
        <w:rPr>
          <w:rFonts w:ascii="Arial" w:hAnsi="Arial" w:cs="Arial"/>
          <w:sz w:val="20"/>
          <w:szCs w:val="18"/>
        </w:rPr>
        <w:t xml:space="preserve"> </w:t>
      </w:r>
      <w:r w:rsidR="00872E92" w:rsidRPr="00872E92">
        <w:rPr>
          <w:rFonts w:ascii="Arial" w:hAnsi="Arial" w:cs="Arial"/>
          <w:sz w:val="20"/>
          <w:szCs w:val="18"/>
        </w:rPr>
        <w:t>J</w:t>
      </w:r>
      <w:r w:rsidR="00872E92">
        <w:rPr>
          <w:rFonts w:ascii="Arial" w:hAnsi="Arial" w:cs="Arial"/>
          <w:sz w:val="20"/>
          <w:szCs w:val="18"/>
        </w:rPr>
        <w:t>osé María</w:t>
      </w:r>
      <w:r w:rsidR="00872E92" w:rsidRPr="00872E92">
        <w:rPr>
          <w:rFonts w:ascii="Arial" w:hAnsi="Arial" w:cs="Arial"/>
          <w:sz w:val="20"/>
          <w:szCs w:val="18"/>
        </w:rPr>
        <w:t xml:space="preserve"> Feria</w:t>
      </w:r>
      <w:r w:rsidR="00872E92">
        <w:rPr>
          <w:rFonts w:ascii="Arial" w:hAnsi="Arial" w:cs="Arial"/>
          <w:sz w:val="20"/>
          <w:szCs w:val="18"/>
        </w:rPr>
        <w:t xml:space="preserve"> Toribio</w:t>
      </w:r>
      <w:r w:rsidR="00872E92" w:rsidRPr="00872E92">
        <w:rPr>
          <w:rFonts w:ascii="Arial" w:hAnsi="Arial" w:cs="Arial"/>
          <w:sz w:val="20"/>
          <w:szCs w:val="18"/>
        </w:rPr>
        <w:t xml:space="preserve"> (2013) profundiza en esta cuestión indicando que no se trata </w:t>
      </w:r>
      <w:r w:rsidR="00375095">
        <w:rPr>
          <w:rFonts w:ascii="Arial" w:hAnsi="Arial" w:cs="Arial"/>
          <w:sz w:val="20"/>
          <w:szCs w:val="18"/>
        </w:rPr>
        <w:t xml:space="preserve">de realizar </w:t>
      </w:r>
      <w:r w:rsidR="00872E92" w:rsidRPr="00872E92">
        <w:rPr>
          <w:rFonts w:ascii="Arial" w:hAnsi="Arial" w:cs="Arial"/>
          <w:sz w:val="20"/>
          <w:szCs w:val="18"/>
        </w:rPr>
        <w:t xml:space="preserve">un mero catálogo o inventario de recursos patrimoniales, ya que este sería interminable en ámbitos especialmente ricos en patrimonio, sino de seleccionar aquellos que hayan contribuido de manera estructural </w:t>
      </w:r>
      <w:r w:rsidR="00375095">
        <w:rPr>
          <w:rFonts w:ascii="Arial" w:hAnsi="Arial" w:cs="Arial"/>
          <w:sz w:val="20"/>
          <w:szCs w:val="18"/>
        </w:rPr>
        <w:t>a</w:t>
      </w:r>
      <w:r w:rsidR="00872E92" w:rsidRPr="00872E92">
        <w:rPr>
          <w:rFonts w:ascii="Arial" w:hAnsi="Arial" w:cs="Arial"/>
          <w:sz w:val="20"/>
          <w:szCs w:val="18"/>
        </w:rPr>
        <w:t xml:space="preserve"> la formación del paisaje cultural.</w:t>
      </w:r>
      <w:r w:rsidR="00872E92">
        <w:rPr>
          <w:rFonts w:ascii="Arial" w:hAnsi="Arial" w:cs="Arial"/>
          <w:sz w:val="20"/>
          <w:szCs w:val="18"/>
        </w:rPr>
        <w:t xml:space="preserve"> </w:t>
      </w:r>
      <w:r w:rsidR="00375095">
        <w:rPr>
          <w:rFonts w:ascii="Arial" w:hAnsi="Arial" w:cs="Arial"/>
          <w:sz w:val="20"/>
          <w:szCs w:val="18"/>
        </w:rPr>
        <w:t>A</w:t>
      </w:r>
      <w:r w:rsidR="00872E92">
        <w:rPr>
          <w:rFonts w:ascii="Arial" w:hAnsi="Arial" w:cs="Arial"/>
          <w:sz w:val="20"/>
          <w:szCs w:val="18"/>
        </w:rPr>
        <w:t>nte esta necesidad de filtrar</w:t>
      </w:r>
      <w:r w:rsidR="002D6302">
        <w:rPr>
          <w:rFonts w:ascii="Arial" w:hAnsi="Arial" w:cs="Arial"/>
          <w:sz w:val="20"/>
          <w:szCs w:val="18"/>
        </w:rPr>
        <w:t xml:space="preserve"> y estructurar el proceso de reconocimiento patrimonial de un territorio, el paisaje es, sin duda, un </w:t>
      </w:r>
      <w:r w:rsidR="002D6302" w:rsidRPr="00872E92">
        <w:rPr>
          <w:rFonts w:ascii="Arial" w:hAnsi="Arial" w:cs="Arial"/>
          <w:sz w:val="20"/>
          <w:szCs w:val="18"/>
        </w:rPr>
        <w:t>vector e</w:t>
      </w:r>
      <w:r w:rsidR="00E267ED">
        <w:rPr>
          <w:rFonts w:ascii="Arial" w:hAnsi="Arial" w:cs="Arial"/>
          <w:sz w:val="20"/>
          <w:szCs w:val="18"/>
        </w:rPr>
        <w:t>stratégico</w:t>
      </w:r>
      <w:r w:rsidR="00375095">
        <w:rPr>
          <w:rFonts w:ascii="Arial" w:hAnsi="Arial" w:cs="Arial"/>
          <w:sz w:val="20"/>
          <w:szCs w:val="18"/>
        </w:rPr>
        <w:t xml:space="preserve"> </w:t>
      </w:r>
      <w:r w:rsidR="002D6302" w:rsidRPr="00872E92">
        <w:rPr>
          <w:rFonts w:ascii="Arial" w:hAnsi="Arial" w:cs="Arial"/>
          <w:sz w:val="20"/>
          <w:szCs w:val="18"/>
        </w:rPr>
        <w:t>(Zoido</w:t>
      </w:r>
      <w:r w:rsidR="002D6302">
        <w:rPr>
          <w:rFonts w:ascii="Arial" w:hAnsi="Arial" w:cs="Arial"/>
          <w:sz w:val="20"/>
          <w:szCs w:val="18"/>
        </w:rPr>
        <w:t xml:space="preserve"> Naranjo</w:t>
      </w:r>
      <w:r w:rsidR="002D6302" w:rsidRPr="00872E92">
        <w:rPr>
          <w:rFonts w:ascii="Arial" w:hAnsi="Arial" w:cs="Arial"/>
          <w:sz w:val="20"/>
          <w:szCs w:val="18"/>
        </w:rPr>
        <w:t xml:space="preserve">, 2000). </w:t>
      </w:r>
    </w:p>
    <w:p w14:paraId="0423200A" w14:textId="77777777" w:rsidR="002D6302" w:rsidRDefault="002D6302">
      <w:pPr>
        <w:pStyle w:val="Prrafobsico"/>
        <w:suppressAutoHyphens/>
        <w:jc w:val="both"/>
        <w:rPr>
          <w:rFonts w:ascii="Arial" w:hAnsi="Arial" w:cs="Arial"/>
          <w:sz w:val="20"/>
          <w:szCs w:val="18"/>
        </w:rPr>
      </w:pPr>
    </w:p>
    <w:p w14:paraId="466116D5" w14:textId="2DFC1B9B" w:rsidR="00A5512D" w:rsidRDefault="00242D95">
      <w:pPr>
        <w:pStyle w:val="Prrafobsico"/>
        <w:suppressAutoHyphens/>
        <w:jc w:val="both"/>
        <w:rPr>
          <w:rFonts w:ascii="Arial" w:hAnsi="Arial" w:cs="Arial"/>
          <w:sz w:val="20"/>
          <w:szCs w:val="18"/>
        </w:rPr>
      </w:pPr>
      <w:r w:rsidRPr="00872E92">
        <w:rPr>
          <w:rFonts w:ascii="Arial" w:hAnsi="Arial" w:cs="Arial"/>
          <w:sz w:val="20"/>
          <w:szCs w:val="18"/>
        </w:rPr>
        <w:t xml:space="preserve">Esta vinculación entre </w:t>
      </w:r>
      <w:r w:rsidR="003B2887">
        <w:rPr>
          <w:rFonts w:ascii="Arial" w:hAnsi="Arial" w:cs="Arial"/>
          <w:sz w:val="20"/>
          <w:szCs w:val="18"/>
        </w:rPr>
        <w:t xml:space="preserve">el </w:t>
      </w:r>
      <w:r w:rsidRPr="00872E92">
        <w:rPr>
          <w:rFonts w:ascii="Arial" w:hAnsi="Arial" w:cs="Arial"/>
          <w:sz w:val="20"/>
          <w:szCs w:val="18"/>
        </w:rPr>
        <w:t xml:space="preserve">paisaje y </w:t>
      </w:r>
      <w:r w:rsidR="003B2887">
        <w:rPr>
          <w:rFonts w:ascii="Arial" w:hAnsi="Arial" w:cs="Arial"/>
          <w:sz w:val="20"/>
          <w:szCs w:val="18"/>
        </w:rPr>
        <w:t xml:space="preserve">el </w:t>
      </w:r>
      <w:r w:rsidRPr="00872E92">
        <w:rPr>
          <w:rFonts w:ascii="Arial" w:hAnsi="Arial" w:cs="Arial"/>
          <w:sz w:val="20"/>
          <w:szCs w:val="18"/>
        </w:rPr>
        <w:t xml:space="preserve">patrimonio es </w:t>
      </w:r>
      <w:r w:rsidR="00375095">
        <w:rPr>
          <w:rFonts w:ascii="Arial" w:hAnsi="Arial" w:cs="Arial"/>
          <w:sz w:val="20"/>
          <w:szCs w:val="18"/>
        </w:rPr>
        <w:t>el mecanismo</w:t>
      </w:r>
      <w:r w:rsidRPr="00872E92">
        <w:rPr>
          <w:rFonts w:ascii="Arial" w:hAnsi="Arial" w:cs="Arial"/>
          <w:sz w:val="20"/>
          <w:szCs w:val="18"/>
        </w:rPr>
        <w:t xml:space="preserve"> que aún no está resuelt</w:t>
      </w:r>
      <w:r w:rsidR="00375095">
        <w:rPr>
          <w:rFonts w:ascii="Arial" w:hAnsi="Arial" w:cs="Arial"/>
          <w:sz w:val="20"/>
          <w:szCs w:val="18"/>
        </w:rPr>
        <w:t>o</w:t>
      </w:r>
      <w:r w:rsidRPr="00872E92">
        <w:rPr>
          <w:rFonts w:ascii="Arial" w:hAnsi="Arial" w:cs="Arial"/>
          <w:sz w:val="20"/>
          <w:szCs w:val="18"/>
        </w:rPr>
        <w:t xml:space="preserve"> en el modelo que propone el POTA. El establecimiento de dos </w:t>
      </w:r>
      <w:r w:rsidR="00BC5191">
        <w:rPr>
          <w:rFonts w:ascii="Arial" w:hAnsi="Arial" w:cs="Arial"/>
          <w:sz w:val="20"/>
          <w:szCs w:val="18"/>
        </w:rPr>
        <w:t>p</w:t>
      </w:r>
      <w:r w:rsidRPr="00872E92">
        <w:rPr>
          <w:rFonts w:ascii="Arial" w:hAnsi="Arial" w:cs="Arial"/>
          <w:sz w:val="20"/>
          <w:szCs w:val="18"/>
        </w:rPr>
        <w:t xml:space="preserve">royectos diferenciados es una muestra de ello, cuando no existe consistencia teórica ni técnica para argumentar la necesidad de establecer una estrategia para la gestión del patrimonio territorial y otra para el paisaje, ya que se trata, tal y como venimos argumentando, de dos cuestiones indisociables. La experiencia del POTA es útil para comprender que la implementación del patrimonio y el paisaje en la gestión del territorio no puede realizarse desde una aproximación dual. Como transmisor de los contenidos </w:t>
      </w:r>
      <w:r w:rsidR="00375095">
        <w:rPr>
          <w:rFonts w:ascii="Arial" w:hAnsi="Arial" w:cs="Arial"/>
          <w:sz w:val="20"/>
          <w:szCs w:val="18"/>
        </w:rPr>
        <w:t>d</w:t>
      </w:r>
      <w:r w:rsidRPr="00872E92">
        <w:rPr>
          <w:rFonts w:ascii="Arial" w:hAnsi="Arial" w:cs="Arial"/>
          <w:sz w:val="20"/>
          <w:szCs w:val="18"/>
        </w:rPr>
        <w:t>el territorio (L</w:t>
      </w:r>
      <w:r w:rsidR="002F59FC">
        <w:rPr>
          <w:rFonts w:ascii="Arial" w:hAnsi="Arial" w:cs="Arial"/>
          <w:sz w:val="20"/>
          <w:szCs w:val="18"/>
        </w:rPr>
        <w:t>lop Torné</w:t>
      </w:r>
      <w:r w:rsidRPr="00872E92">
        <w:rPr>
          <w:rFonts w:ascii="Arial" w:hAnsi="Arial" w:cs="Arial"/>
          <w:sz w:val="20"/>
          <w:szCs w:val="18"/>
        </w:rPr>
        <w:t>, 2011),</w:t>
      </w:r>
      <w:r w:rsidR="002F59FC">
        <w:rPr>
          <w:rFonts w:ascii="Arial" w:hAnsi="Arial" w:cs="Arial"/>
          <w:sz w:val="20"/>
          <w:szCs w:val="18"/>
        </w:rPr>
        <w:t xml:space="preserve"> el</w:t>
      </w:r>
      <w:r w:rsidRPr="00872E92">
        <w:rPr>
          <w:rFonts w:ascii="Arial" w:hAnsi="Arial" w:cs="Arial"/>
          <w:sz w:val="20"/>
          <w:szCs w:val="18"/>
        </w:rPr>
        <w:t xml:space="preserve"> </w:t>
      </w:r>
      <w:r w:rsidR="002F59FC" w:rsidRPr="002F59FC">
        <w:rPr>
          <w:rFonts w:ascii="Arial" w:hAnsi="Arial" w:cs="Arial"/>
          <w:sz w:val="20"/>
          <w:szCs w:val="18"/>
        </w:rPr>
        <w:t>paisaje permite reconocer cuáles son los recursos patrimoniales m</w:t>
      </w:r>
      <w:r w:rsidR="002F59FC" w:rsidRPr="002F59FC">
        <w:rPr>
          <w:rFonts w:ascii="Arial" w:hAnsi="Arial" w:cs="Arial" w:hint="eastAsia"/>
          <w:sz w:val="20"/>
          <w:szCs w:val="18"/>
        </w:rPr>
        <w:t>á</w:t>
      </w:r>
      <w:r w:rsidR="002F59FC" w:rsidRPr="002F59FC">
        <w:rPr>
          <w:rFonts w:ascii="Arial" w:hAnsi="Arial" w:cs="Arial"/>
          <w:sz w:val="20"/>
          <w:szCs w:val="18"/>
        </w:rPr>
        <w:t>s determinantes en su evoluci</w:t>
      </w:r>
      <w:r w:rsidR="002F59FC" w:rsidRPr="002F59FC">
        <w:rPr>
          <w:rFonts w:ascii="Arial" w:hAnsi="Arial" w:cs="Arial" w:hint="eastAsia"/>
          <w:sz w:val="20"/>
          <w:szCs w:val="18"/>
        </w:rPr>
        <w:t>ó</w:t>
      </w:r>
      <w:r w:rsidR="002F59FC" w:rsidRPr="002F59FC">
        <w:rPr>
          <w:rFonts w:ascii="Arial" w:hAnsi="Arial" w:cs="Arial"/>
          <w:sz w:val="20"/>
          <w:szCs w:val="18"/>
        </w:rPr>
        <w:t>n hist</w:t>
      </w:r>
      <w:r w:rsidR="002F59FC" w:rsidRPr="002F59FC">
        <w:rPr>
          <w:rFonts w:ascii="Arial" w:hAnsi="Arial" w:cs="Arial" w:hint="eastAsia"/>
          <w:sz w:val="20"/>
          <w:szCs w:val="18"/>
        </w:rPr>
        <w:t>ó</w:t>
      </w:r>
      <w:r w:rsidR="002F59FC" w:rsidRPr="002F59FC">
        <w:rPr>
          <w:rFonts w:ascii="Arial" w:hAnsi="Arial" w:cs="Arial"/>
          <w:sz w:val="20"/>
          <w:szCs w:val="18"/>
        </w:rPr>
        <w:t>rica, calibrar su implicación en las din</w:t>
      </w:r>
      <w:r w:rsidR="002F59FC" w:rsidRPr="002F59FC">
        <w:rPr>
          <w:rFonts w:ascii="Arial" w:hAnsi="Arial" w:cs="Arial" w:hint="eastAsia"/>
          <w:sz w:val="20"/>
          <w:szCs w:val="18"/>
        </w:rPr>
        <w:t>á</w:t>
      </w:r>
      <w:r w:rsidR="002F59FC" w:rsidRPr="002F59FC">
        <w:rPr>
          <w:rFonts w:ascii="Arial" w:hAnsi="Arial" w:cs="Arial"/>
          <w:sz w:val="20"/>
          <w:szCs w:val="18"/>
        </w:rPr>
        <w:t>micas territoriales pasadas y presentes e identificar vínculos interpretativos temporales y espaciales entre aquellos a través del hilo conductor de la historia</w:t>
      </w:r>
      <w:r w:rsidRPr="00872E92">
        <w:rPr>
          <w:rFonts w:ascii="Arial" w:hAnsi="Arial" w:cs="Arial"/>
          <w:sz w:val="20"/>
          <w:szCs w:val="18"/>
        </w:rPr>
        <w:t xml:space="preserve"> (Sabaté</w:t>
      </w:r>
      <w:r w:rsidR="002F59FC">
        <w:rPr>
          <w:rFonts w:ascii="Arial" w:hAnsi="Arial" w:cs="Arial"/>
          <w:sz w:val="20"/>
          <w:szCs w:val="18"/>
        </w:rPr>
        <w:t xml:space="preserve"> Bel</w:t>
      </w:r>
      <w:r w:rsidRPr="00872E92">
        <w:rPr>
          <w:rFonts w:ascii="Arial" w:hAnsi="Arial" w:cs="Arial"/>
          <w:sz w:val="20"/>
          <w:szCs w:val="18"/>
        </w:rPr>
        <w:t xml:space="preserve">, 2005). Desde el paisaje es posible atender al patrimonio “más allá de la propia significación de los bienes que lo integran, es decir, definiendo su marco de coherencia territorial, patrimonial y social” (Fernández </w:t>
      </w:r>
      <w:r w:rsidR="002F59FC">
        <w:rPr>
          <w:rFonts w:ascii="Arial" w:hAnsi="Arial" w:cs="Arial"/>
          <w:sz w:val="20"/>
          <w:szCs w:val="18"/>
        </w:rPr>
        <w:t>Cacho, 2019</w:t>
      </w:r>
      <w:r w:rsidRPr="00872E92">
        <w:rPr>
          <w:rFonts w:ascii="Arial" w:hAnsi="Arial" w:cs="Arial"/>
          <w:sz w:val="20"/>
          <w:szCs w:val="18"/>
        </w:rPr>
        <w:t>).</w:t>
      </w:r>
      <w:r w:rsidR="008E6D79">
        <w:rPr>
          <w:rFonts w:ascii="Arial" w:hAnsi="Arial" w:cs="Arial"/>
          <w:sz w:val="20"/>
          <w:szCs w:val="18"/>
        </w:rPr>
        <w:t xml:space="preserve"> </w:t>
      </w:r>
    </w:p>
    <w:p w14:paraId="6825B11C" w14:textId="3A51DA10" w:rsidR="008E6D79" w:rsidRDefault="008E6D79">
      <w:pPr>
        <w:pStyle w:val="Prrafobsico"/>
        <w:suppressAutoHyphens/>
        <w:jc w:val="both"/>
        <w:rPr>
          <w:rFonts w:ascii="Arial" w:hAnsi="Arial" w:cs="Arial"/>
          <w:sz w:val="20"/>
          <w:szCs w:val="18"/>
        </w:rPr>
      </w:pPr>
    </w:p>
    <w:p w14:paraId="5ED5D25D" w14:textId="5EFECC72" w:rsidR="00E267ED" w:rsidRDefault="00E267ED">
      <w:pPr>
        <w:pStyle w:val="Prrafobsico"/>
        <w:suppressAutoHyphens/>
        <w:jc w:val="both"/>
        <w:rPr>
          <w:rFonts w:ascii="Arial" w:hAnsi="Arial" w:cs="Arial"/>
          <w:sz w:val="20"/>
          <w:szCs w:val="18"/>
        </w:rPr>
      </w:pPr>
      <w:r>
        <w:rPr>
          <w:rFonts w:ascii="Arial" w:hAnsi="Arial" w:cs="Arial"/>
          <w:sz w:val="20"/>
          <w:szCs w:val="18"/>
        </w:rPr>
        <w:t>En definitiva, e</w:t>
      </w:r>
      <w:r w:rsidR="00843E06" w:rsidRPr="00843E06">
        <w:rPr>
          <w:rFonts w:ascii="Arial" w:hAnsi="Arial" w:cs="Arial"/>
          <w:sz w:val="20"/>
          <w:szCs w:val="18"/>
        </w:rPr>
        <w:t xml:space="preserve">l paisaje </w:t>
      </w:r>
      <w:r w:rsidR="00843E06">
        <w:rPr>
          <w:rFonts w:ascii="Arial" w:hAnsi="Arial" w:cs="Arial"/>
          <w:sz w:val="20"/>
          <w:szCs w:val="18"/>
        </w:rPr>
        <w:t xml:space="preserve">proporciona un enfoque </w:t>
      </w:r>
      <w:r w:rsidR="00D22D3F">
        <w:rPr>
          <w:rFonts w:ascii="Arial" w:hAnsi="Arial" w:cs="Arial"/>
          <w:sz w:val="20"/>
          <w:szCs w:val="18"/>
        </w:rPr>
        <w:t xml:space="preserve">identitario sobre </w:t>
      </w:r>
      <w:r w:rsidR="00843E06">
        <w:rPr>
          <w:rFonts w:ascii="Arial" w:hAnsi="Arial" w:cs="Arial"/>
          <w:sz w:val="20"/>
          <w:szCs w:val="18"/>
        </w:rPr>
        <w:t>el territorio</w:t>
      </w:r>
      <w:r w:rsidR="00D22D3F">
        <w:rPr>
          <w:rFonts w:ascii="Arial" w:hAnsi="Arial" w:cs="Arial"/>
          <w:sz w:val="20"/>
          <w:szCs w:val="18"/>
        </w:rPr>
        <w:t>,</w:t>
      </w:r>
      <w:r w:rsidR="00843E06">
        <w:rPr>
          <w:rFonts w:ascii="Arial" w:hAnsi="Arial" w:cs="Arial"/>
          <w:sz w:val="20"/>
          <w:szCs w:val="18"/>
        </w:rPr>
        <w:t xml:space="preserve"> de fuerte carácter unitario, revelador de conexiones temporales y espaciales, centrado en aquello que lo caracteriza, mostrando un fuerte compromiso con la población local</w:t>
      </w:r>
      <w:r w:rsidR="00843E06" w:rsidRPr="00843E06">
        <w:rPr>
          <w:rFonts w:ascii="Arial" w:hAnsi="Arial" w:cs="Arial"/>
          <w:sz w:val="20"/>
          <w:szCs w:val="18"/>
        </w:rPr>
        <w:t xml:space="preserve">. </w:t>
      </w:r>
      <w:r w:rsidR="00B11E92">
        <w:rPr>
          <w:rFonts w:ascii="Arial" w:hAnsi="Arial" w:cs="Arial"/>
          <w:sz w:val="20"/>
          <w:szCs w:val="18"/>
        </w:rPr>
        <w:t>L</w:t>
      </w:r>
      <w:r w:rsidR="00843E06">
        <w:rPr>
          <w:rFonts w:ascii="Arial" w:hAnsi="Arial" w:cs="Arial"/>
          <w:sz w:val="20"/>
          <w:szCs w:val="18"/>
        </w:rPr>
        <w:t>os valores que recoge la caracterización del paisaje</w:t>
      </w:r>
      <w:r w:rsidR="00B11E92">
        <w:rPr>
          <w:rFonts w:ascii="Arial" w:hAnsi="Arial" w:cs="Arial"/>
          <w:sz w:val="20"/>
          <w:szCs w:val="18"/>
        </w:rPr>
        <w:t xml:space="preserve"> manifiestan la dimensión patrimonial del territorio</w:t>
      </w:r>
      <w:r w:rsidR="00D22D3F">
        <w:rPr>
          <w:rFonts w:ascii="Arial" w:hAnsi="Arial" w:cs="Arial"/>
          <w:sz w:val="20"/>
          <w:szCs w:val="18"/>
        </w:rPr>
        <w:t xml:space="preserve"> y, </w:t>
      </w:r>
      <w:r>
        <w:rPr>
          <w:rFonts w:ascii="Arial" w:hAnsi="Arial" w:cs="Arial"/>
          <w:sz w:val="20"/>
          <w:szCs w:val="18"/>
        </w:rPr>
        <w:t>c</w:t>
      </w:r>
      <w:r w:rsidR="00843E06">
        <w:rPr>
          <w:rFonts w:ascii="Arial" w:hAnsi="Arial" w:cs="Arial"/>
          <w:sz w:val="20"/>
          <w:szCs w:val="18"/>
        </w:rPr>
        <w:t>omo</w:t>
      </w:r>
      <w:r w:rsidR="00843E06" w:rsidRPr="00843E06">
        <w:rPr>
          <w:rFonts w:ascii="Arial" w:hAnsi="Arial" w:cs="Arial"/>
          <w:sz w:val="20"/>
          <w:szCs w:val="18"/>
        </w:rPr>
        <w:t xml:space="preserve"> destinatario, </w:t>
      </w:r>
      <w:r w:rsidR="00843E06">
        <w:rPr>
          <w:rFonts w:ascii="Arial" w:hAnsi="Arial" w:cs="Arial"/>
          <w:sz w:val="20"/>
          <w:szCs w:val="18"/>
        </w:rPr>
        <w:t xml:space="preserve">como </w:t>
      </w:r>
      <w:r w:rsidR="00843E06" w:rsidRPr="00843E06">
        <w:rPr>
          <w:rFonts w:ascii="Arial" w:hAnsi="Arial" w:cs="Arial"/>
          <w:sz w:val="20"/>
          <w:szCs w:val="18"/>
        </w:rPr>
        <w:t>aquell</w:t>
      </w:r>
      <w:r w:rsidR="00843E06">
        <w:rPr>
          <w:rFonts w:ascii="Arial" w:hAnsi="Arial" w:cs="Arial"/>
          <w:sz w:val="20"/>
          <w:szCs w:val="18"/>
        </w:rPr>
        <w:t xml:space="preserve">o que es objeto de valorización, </w:t>
      </w:r>
      <w:r w:rsidR="00B11E92">
        <w:rPr>
          <w:rFonts w:ascii="Arial" w:hAnsi="Arial" w:cs="Arial"/>
          <w:sz w:val="20"/>
          <w:szCs w:val="18"/>
        </w:rPr>
        <w:t xml:space="preserve">el patrimonio </w:t>
      </w:r>
      <w:r w:rsidR="00364E74">
        <w:rPr>
          <w:rFonts w:ascii="Arial" w:hAnsi="Arial" w:cs="Arial"/>
          <w:sz w:val="20"/>
          <w:szCs w:val="18"/>
        </w:rPr>
        <w:t xml:space="preserve">constituye </w:t>
      </w:r>
      <w:r w:rsidR="00B11E92">
        <w:rPr>
          <w:rFonts w:ascii="Arial" w:hAnsi="Arial" w:cs="Arial"/>
          <w:sz w:val="20"/>
          <w:szCs w:val="18"/>
        </w:rPr>
        <w:t xml:space="preserve">el eje central </w:t>
      </w:r>
      <w:r w:rsidR="00364E74">
        <w:rPr>
          <w:rFonts w:ascii="Arial" w:hAnsi="Arial" w:cs="Arial"/>
          <w:sz w:val="20"/>
          <w:szCs w:val="18"/>
        </w:rPr>
        <w:t xml:space="preserve">sobre </w:t>
      </w:r>
      <w:r w:rsidR="00B11E92">
        <w:rPr>
          <w:rFonts w:ascii="Arial" w:hAnsi="Arial" w:cs="Arial"/>
          <w:sz w:val="20"/>
          <w:szCs w:val="18"/>
        </w:rPr>
        <w:t>el</w:t>
      </w:r>
      <w:r w:rsidR="00364E74">
        <w:rPr>
          <w:rFonts w:ascii="Arial" w:hAnsi="Arial" w:cs="Arial"/>
          <w:sz w:val="20"/>
          <w:szCs w:val="18"/>
        </w:rPr>
        <w:t xml:space="preserve"> que </w:t>
      </w:r>
      <w:r w:rsidR="00B11E92">
        <w:rPr>
          <w:rFonts w:ascii="Arial" w:hAnsi="Arial" w:cs="Arial"/>
          <w:sz w:val="20"/>
          <w:szCs w:val="18"/>
        </w:rPr>
        <w:t>construir</w:t>
      </w:r>
      <w:r w:rsidR="00364E74">
        <w:rPr>
          <w:rFonts w:ascii="Arial" w:hAnsi="Arial" w:cs="Arial"/>
          <w:sz w:val="20"/>
          <w:szCs w:val="18"/>
        </w:rPr>
        <w:t xml:space="preserve"> el proyecto de territorio. </w:t>
      </w:r>
    </w:p>
    <w:p w14:paraId="6FF62BEB" w14:textId="3058AFCC" w:rsidR="005C27A2" w:rsidRDefault="005C27A2">
      <w:pPr>
        <w:pStyle w:val="Prrafobsico"/>
        <w:suppressAutoHyphens/>
        <w:jc w:val="both"/>
        <w:rPr>
          <w:rFonts w:ascii="Arial" w:hAnsi="Arial" w:cs="Arial"/>
          <w:sz w:val="20"/>
          <w:szCs w:val="18"/>
        </w:rPr>
      </w:pPr>
    </w:p>
    <w:p w14:paraId="7F7AD691" w14:textId="6D1DDBF5" w:rsidR="004108C6" w:rsidRPr="00B125DD" w:rsidRDefault="00193BCE">
      <w:pPr>
        <w:pStyle w:val="Prrafodelista"/>
        <w:numPr>
          <w:ilvl w:val="0"/>
          <w:numId w:val="2"/>
        </w:numPr>
        <w:spacing w:line="300" w:lineRule="auto"/>
        <w:ind w:left="284" w:hanging="284"/>
        <w:jc w:val="both"/>
        <w:rPr>
          <w:rFonts w:ascii="Arial" w:hAnsi="Arial" w:cs="Arial"/>
          <w:b/>
          <w:sz w:val="20"/>
        </w:rPr>
      </w:pPr>
      <w:r>
        <w:rPr>
          <w:rFonts w:ascii="Arial" w:hAnsi="Arial" w:cs="Arial"/>
          <w:b/>
          <w:sz w:val="20"/>
        </w:rPr>
        <w:t>E</w:t>
      </w:r>
      <w:r w:rsidR="00F4147B">
        <w:rPr>
          <w:rFonts w:ascii="Arial" w:hAnsi="Arial" w:cs="Arial"/>
          <w:b/>
          <w:sz w:val="20"/>
        </w:rPr>
        <w:t>l</w:t>
      </w:r>
      <w:r w:rsidR="003B2887">
        <w:rPr>
          <w:rFonts w:ascii="Arial" w:hAnsi="Arial" w:cs="Arial"/>
          <w:b/>
          <w:sz w:val="20"/>
        </w:rPr>
        <w:t xml:space="preserve"> paisaje</w:t>
      </w:r>
      <w:r w:rsidR="00F4147B">
        <w:rPr>
          <w:rFonts w:ascii="Arial" w:hAnsi="Arial" w:cs="Arial"/>
          <w:b/>
          <w:sz w:val="20"/>
        </w:rPr>
        <w:t xml:space="preserve"> en</w:t>
      </w:r>
      <w:r w:rsidR="00E27D9B">
        <w:rPr>
          <w:rFonts w:ascii="Arial" w:hAnsi="Arial" w:cs="Arial"/>
          <w:b/>
          <w:sz w:val="20"/>
        </w:rPr>
        <w:t xml:space="preserve"> la legislación patrimonial</w:t>
      </w:r>
      <w:r w:rsidR="003B2887">
        <w:rPr>
          <w:rFonts w:ascii="Arial" w:hAnsi="Arial" w:cs="Arial"/>
          <w:b/>
          <w:sz w:val="20"/>
        </w:rPr>
        <w:t xml:space="preserve"> en España</w:t>
      </w:r>
    </w:p>
    <w:p w14:paraId="03EEFC0D" w14:textId="4F6674AC" w:rsidR="00BE5B35" w:rsidRDefault="00E27D9B">
      <w:pPr>
        <w:pStyle w:val="Prrafobsico"/>
        <w:spacing w:line="300" w:lineRule="auto"/>
        <w:jc w:val="both"/>
        <w:rPr>
          <w:rFonts w:ascii="Arial" w:eastAsiaTheme="minorHAnsi" w:hAnsi="Arial" w:cs="Arial"/>
          <w:color w:val="auto"/>
          <w:sz w:val="20"/>
          <w:szCs w:val="22"/>
          <w:lang w:val="es-ES"/>
        </w:rPr>
      </w:pPr>
      <w:r>
        <w:rPr>
          <w:rFonts w:ascii="Arial" w:eastAsiaTheme="minorHAnsi" w:hAnsi="Arial" w:cs="Arial"/>
          <w:color w:val="auto"/>
          <w:sz w:val="20"/>
          <w:szCs w:val="22"/>
          <w:lang w:val="es-ES"/>
        </w:rPr>
        <w:t xml:space="preserve">La </w:t>
      </w:r>
      <w:r w:rsidR="00916FE5">
        <w:rPr>
          <w:rFonts w:ascii="Arial" w:eastAsiaTheme="minorHAnsi" w:hAnsi="Arial" w:cs="Arial"/>
          <w:color w:val="auto"/>
          <w:sz w:val="20"/>
          <w:szCs w:val="22"/>
          <w:lang w:val="es-ES"/>
        </w:rPr>
        <w:t>posición</w:t>
      </w:r>
      <w:r w:rsidRPr="00713D8E">
        <w:rPr>
          <w:rFonts w:ascii="Arial" w:eastAsiaTheme="minorHAnsi" w:hAnsi="Arial" w:cs="Arial"/>
          <w:color w:val="auto"/>
          <w:sz w:val="20"/>
          <w:szCs w:val="22"/>
          <w:lang w:val="es-ES"/>
        </w:rPr>
        <w:t xml:space="preserve"> m</w:t>
      </w:r>
      <w:r w:rsidRPr="00713D8E">
        <w:rPr>
          <w:rFonts w:ascii="Arial" w:eastAsiaTheme="minorHAnsi" w:hAnsi="Arial" w:cs="Arial" w:hint="eastAsia"/>
          <w:color w:val="auto"/>
          <w:sz w:val="20"/>
          <w:szCs w:val="22"/>
          <w:lang w:val="es-ES"/>
        </w:rPr>
        <w:t>á</w:t>
      </w:r>
      <w:r w:rsidRPr="00713D8E">
        <w:rPr>
          <w:rFonts w:ascii="Arial" w:eastAsiaTheme="minorHAnsi" w:hAnsi="Arial" w:cs="Arial"/>
          <w:color w:val="auto"/>
          <w:sz w:val="20"/>
          <w:szCs w:val="22"/>
          <w:lang w:val="es-ES"/>
        </w:rPr>
        <w:t xml:space="preserve">s </w:t>
      </w:r>
      <w:r w:rsidR="004108C6">
        <w:rPr>
          <w:rFonts w:ascii="Arial" w:eastAsiaTheme="minorHAnsi" w:hAnsi="Arial" w:cs="Arial"/>
          <w:color w:val="auto"/>
          <w:sz w:val="20"/>
          <w:szCs w:val="22"/>
          <w:lang w:val="es-ES"/>
        </w:rPr>
        <w:t>asumida</w:t>
      </w:r>
      <w:r w:rsidRPr="00713D8E">
        <w:rPr>
          <w:rFonts w:ascii="Arial" w:eastAsiaTheme="minorHAnsi" w:hAnsi="Arial" w:cs="Arial"/>
          <w:color w:val="auto"/>
          <w:sz w:val="20"/>
          <w:szCs w:val="22"/>
          <w:lang w:val="es-ES"/>
        </w:rPr>
        <w:t xml:space="preserve"> </w:t>
      </w:r>
      <w:r w:rsidR="00916FE5">
        <w:rPr>
          <w:rFonts w:ascii="Arial" w:eastAsiaTheme="minorHAnsi" w:hAnsi="Arial" w:cs="Arial"/>
          <w:color w:val="auto"/>
          <w:sz w:val="20"/>
          <w:szCs w:val="22"/>
          <w:lang w:val="es-ES"/>
        </w:rPr>
        <w:t xml:space="preserve">en España </w:t>
      </w:r>
      <w:r w:rsidRPr="00713D8E">
        <w:rPr>
          <w:rFonts w:ascii="Arial" w:eastAsiaTheme="minorHAnsi" w:hAnsi="Arial" w:cs="Arial"/>
          <w:color w:val="auto"/>
          <w:sz w:val="20"/>
          <w:szCs w:val="22"/>
          <w:lang w:val="es-ES"/>
        </w:rPr>
        <w:t xml:space="preserve">ante </w:t>
      </w:r>
      <w:r>
        <w:rPr>
          <w:rFonts w:ascii="Arial" w:eastAsiaTheme="minorHAnsi" w:hAnsi="Arial" w:cs="Arial"/>
          <w:color w:val="auto"/>
          <w:sz w:val="20"/>
          <w:szCs w:val="22"/>
          <w:lang w:val="es-ES"/>
        </w:rPr>
        <w:t>la incipiente patrimonialización del paisaje</w:t>
      </w:r>
      <w:r w:rsidRPr="00713D8E">
        <w:rPr>
          <w:rFonts w:ascii="Arial" w:eastAsiaTheme="minorHAnsi" w:hAnsi="Arial" w:cs="Arial"/>
          <w:color w:val="auto"/>
          <w:sz w:val="20"/>
          <w:szCs w:val="22"/>
          <w:lang w:val="es-ES"/>
        </w:rPr>
        <w:t xml:space="preserve"> </w:t>
      </w:r>
      <w:r w:rsidR="008775C8">
        <w:rPr>
          <w:rFonts w:ascii="Arial" w:hAnsi="Arial" w:cs="Arial"/>
          <w:sz w:val="20"/>
        </w:rPr>
        <w:t>se sitúa</w:t>
      </w:r>
      <w:r w:rsidR="008775C8" w:rsidRPr="008775C8">
        <w:rPr>
          <w:rFonts w:ascii="Arial" w:hAnsi="Arial" w:cs="Arial"/>
          <w:sz w:val="20"/>
        </w:rPr>
        <w:t xml:space="preserve"> m</w:t>
      </w:r>
      <w:r w:rsidR="008775C8" w:rsidRPr="008775C8">
        <w:rPr>
          <w:rFonts w:ascii="Arial" w:hAnsi="Arial" w:cs="Arial" w:hint="eastAsia"/>
          <w:sz w:val="20"/>
        </w:rPr>
        <w:t>á</w:t>
      </w:r>
      <w:r w:rsidR="008775C8" w:rsidRPr="008775C8">
        <w:rPr>
          <w:rFonts w:ascii="Arial" w:hAnsi="Arial" w:cs="Arial"/>
          <w:sz w:val="20"/>
        </w:rPr>
        <w:t>s pr</w:t>
      </w:r>
      <w:r w:rsidR="008775C8" w:rsidRPr="008775C8">
        <w:rPr>
          <w:rFonts w:ascii="Arial" w:hAnsi="Arial" w:cs="Arial" w:hint="eastAsia"/>
          <w:sz w:val="20"/>
        </w:rPr>
        <w:t>ó</w:t>
      </w:r>
      <w:r w:rsidR="008775C8" w:rsidRPr="008775C8">
        <w:rPr>
          <w:rFonts w:ascii="Arial" w:hAnsi="Arial" w:cs="Arial"/>
          <w:sz w:val="20"/>
        </w:rPr>
        <w:t>xim</w:t>
      </w:r>
      <w:r w:rsidR="008775C8">
        <w:rPr>
          <w:rFonts w:ascii="Arial" w:hAnsi="Arial" w:cs="Arial"/>
          <w:sz w:val="20"/>
        </w:rPr>
        <w:t>a</w:t>
      </w:r>
      <w:r w:rsidR="008775C8" w:rsidRPr="008775C8">
        <w:rPr>
          <w:rFonts w:ascii="Arial" w:hAnsi="Arial" w:cs="Arial"/>
          <w:sz w:val="20"/>
        </w:rPr>
        <w:t xml:space="preserve"> </w:t>
      </w:r>
      <w:r w:rsidR="008775C8">
        <w:rPr>
          <w:rFonts w:ascii="Arial" w:hAnsi="Arial" w:cs="Arial"/>
          <w:sz w:val="20"/>
        </w:rPr>
        <w:t>a</w:t>
      </w:r>
      <w:r w:rsidR="008775C8" w:rsidRPr="008775C8">
        <w:rPr>
          <w:rFonts w:ascii="Arial" w:hAnsi="Arial" w:cs="Arial"/>
          <w:sz w:val="20"/>
        </w:rPr>
        <w:t xml:space="preserve"> la acci</w:t>
      </w:r>
      <w:r w:rsidR="008775C8" w:rsidRPr="008775C8">
        <w:rPr>
          <w:rFonts w:ascii="Arial" w:hAnsi="Arial" w:cs="Arial" w:hint="eastAsia"/>
          <w:sz w:val="20"/>
        </w:rPr>
        <w:t>ó</w:t>
      </w:r>
      <w:r w:rsidR="008775C8" w:rsidRPr="008775C8">
        <w:rPr>
          <w:rFonts w:ascii="Arial" w:hAnsi="Arial" w:cs="Arial"/>
          <w:sz w:val="20"/>
        </w:rPr>
        <w:t xml:space="preserve">n tutelar sobre paisajes de especial relevancia </w:t>
      </w:r>
      <w:r w:rsidR="008775C8">
        <w:rPr>
          <w:rFonts w:ascii="Arial" w:hAnsi="Arial" w:cs="Arial"/>
          <w:sz w:val="20"/>
        </w:rPr>
        <w:t>que</w:t>
      </w:r>
      <w:r w:rsidR="008775C8" w:rsidRPr="008775C8">
        <w:rPr>
          <w:rFonts w:ascii="Arial" w:hAnsi="Arial" w:cs="Arial"/>
          <w:sz w:val="20"/>
        </w:rPr>
        <w:t xml:space="preserve"> </w:t>
      </w:r>
      <w:r w:rsidR="008775C8">
        <w:rPr>
          <w:rFonts w:ascii="Arial" w:hAnsi="Arial" w:cs="Arial"/>
          <w:sz w:val="20"/>
        </w:rPr>
        <w:t xml:space="preserve">a </w:t>
      </w:r>
      <w:r w:rsidR="008775C8" w:rsidRPr="008775C8">
        <w:rPr>
          <w:rFonts w:ascii="Arial" w:hAnsi="Arial" w:cs="Arial"/>
          <w:sz w:val="20"/>
        </w:rPr>
        <w:t>dise</w:t>
      </w:r>
      <w:r w:rsidR="008775C8" w:rsidRPr="008775C8">
        <w:rPr>
          <w:rFonts w:ascii="Arial" w:hAnsi="Arial" w:cs="Arial" w:hint="eastAsia"/>
          <w:sz w:val="20"/>
        </w:rPr>
        <w:t>ñ</w:t>
      </w:r>
      <w:r w:rsidR="008775C8" w:rsidRPr="008775C8">
        <w:rPr>
          <w:rFonts w:ascii="Arial" w:hAnsi="Arial" w:cs="Arial"/>
          <w:sz w:val="20"/>
        </w:rPr>
        <w:t>ar una metodolog</w:t>
      </w:r>
      <w:r w:rsidR="008775C8" w:rsidRPr="008775C8">
        <w:rPr>
          <w:rFonts w:ascii="Arial" w:hAnsi="Arial" w:cs="Arial" w:hint="eastAsia"/>
          <w:sz w:val="20"/>
        </w:rPr>
        <w:t>í</w:t>
      </w:r>
      <w:r w:rsidR="008775C8" w:rsidRPr="008775C8">
        <w:rPr>
          <w:rFonts w:ascii="Arial" w:hAnsi="Arial" w:cs="Arial"/>
          <w:sz w:val="20"/>
        </w:rPr>
        <w:t>a para la gesti</w:t>
      </w:r>
      <w:r w:rsidR="008775C8" w:rsidRPr="008775C8">
        <w:rPr>
          <w:rFonts w:ascii="Arial" w:hAnsi="Arial" w:cs="Arial" w:hint="eastAsia"/>
          <w:sz w:val="20"/>
        </w:rPr>
        <w:t>ó</w:t>
      </w:r>
      <w:r w:rsidR="008775C8" w:rsidRPr="008775C8">
        <w:rPr>
          <w:rFonts w:ascii="Arial" w:hAnsi="Arial" w:cs="Arial"/>
          <w:sz w:val="20"/>
        </w:rPr>
        <w:t>n patrimonial integrada de cualquier parte del territorio, lo cual resulta l</w:t>
      </w:r>
      <w:r w:rsidR="008775C8" w:rsidRPr="008775C8">
        <w:rPr>
          <w:rFonts w:ascii="Arial" w:hAnsi="Arial" w:cs="Arial" w:hint="eastAsia"/>
          <w:sz w:val="20"/>
        </w:rPr>
        <w:t>ó</w:t>
      </w:r>
      <w:r w:rsidR="008775C8" w:rsidRPr="008775C8">
        <w:rPr>
          <w:rFonts w:ascii="Arial" w:hAnsi="Arial" w:cs="Arial"/>
          <w:sz w:val="20"/>
        </w:rPr>
        <w:t xml:space="preserve">gico dados los recursos y </w:t>
      </w:r>
      <w:r w:rsidR="00916FE5">
        <w:rPr>
          <w:rFonts w:ascii="Arial" w:hAnsi="Arial" w:cs="Arial"/>
          <w:sz w:val="20"/>
        </w:rPr>
        <w:t xml:space="preserve">los </w:t>
      </w:r>
      <w:r w:rsidR="008775C8" w:rsidRPr="008775C8">
        <w:rPr>
          <w:rFonts w:ascii="Arial" w:hAnsi="Arial" w:cs="Arial"/>
          <w:sz w:val="20"/>
        </w:rPr>
        <w:t xml:space="preserve">objetivos tradicionales del </w:t>
      </w:r>
      <w:r w:rsidR="00916FE5">
        <w:rPr>
          <w:rFonts w:ascii="Arial" w:hAnsi="Arial" w:cs="Arial"/>
          <w:sz w:val="20"/>
        </w:rPr>
        <w:t xml:space="preserve">sector </w:t>
      </w:r>
      <w:r w:rsidR="008775C8" w:rsidRPr="008775C8">
        <w:rPr>
          <w:rFonts w:ascii="Arial" w:hAnsi="Arial" w:cs="Arial"/>
          <w:sz w:val="20"/>
        </w:rPr>
        <w:t>patrimonial.</w:t>
      </w:r>
      <w:r w:rsidR="008775C8">
        <w:rPr>
          <w:rFonts w:ascii="Arial" w:hAnsi="Arial" w:cs="Arial"/>
          <w:sz w:val="20"/>
        </w:rPr>
        <w:t xml:space="preserve"> </w:t>
      </w:r>
      <w:r w:rsidR="00AA160D">
        <w:rPr>
          <w:rFonts w:ascii="Arial" w:eastAsiaTheme="minorHAnsi" w:hAnsi="Arial" w:cs="Arial"/>
          <w:color w:val="auto"/>
          <w:sz w:val="20"/>
          <w:szCs w:val="22"/>
          <w:lang w:val="es-ES"/>
        </w:rPr>
        <w:t>Un hit</w:t>
      </w:r>
      <w:r w:rsidR="00AA160D" w:rsidRPr="00713D8E">
        <w:rPr>
          <w:rFonts w:ascii="Arial" w:eastAsiaTheme="minorHAnsi" w:hAnsi="Arial" w:cs="Arial"/>
          <w:color w:val="auto"/>
          <w:sz w:val="20"/>
          <w:szCs w:val="22"/>
          <w:lang w:val="es-ES"/>
        </w:rPr>
        <w:t>o de especial relev</w:t>
      </w:r>
      <w:r w:rsidR="00BE5B35">
        <w:rPr>
          <w:rFonts w:ascii="Arial" w:eastAsiaTheme="minorHAnsi" w:hAnsi="Arial" w:cs="Arial"/>
          <w:color w:val="auto"/>
          <w:sz w:val="20"/>
          <w:szCs w:val="22"/>
          <w:lang w:val="es-ES"/>
        </w:rPr>
        <w:t>ancia</w:t>
      </w:r>
      <w:r w:rsidR="00AA160D" w:rsidRPr="00713D8E">
        <w:rPr>
          <w:rFonts w:ascii="Arial" w:eastAsiaTheme="minorHAnsi" w:hAnsi="Arial" w:cs="Arial"/>
          <w:color w:val="auto"/>
          <w:sz w:val="20"/>
          <w:szCs w:val="22"/>
          <w:lang w:val="es-ES"/>
        </w:rPr>
        <w:t xml:space="preserve"> ha sido la publicaci</w:t>
      </w:r>
      <w:r w:rsidR="00AA160D" w:rsidRPr="00713D8E">
        <w:rPr>
          <w:rFonts w:ascii="Arial" w:eastAsiaTheme="minorHAnsi" w:hAnsi="Arial" w:cs="Arial" w:hint="eastAsia"/>
          <w:color w:val="auto"/>
          <w:sz w:val="20"/>
          <w:szCs w:val="22"/>
          <w:lang w:val="es-ES"/>
        </w:rPr>
        <w:t>ó</w:t>
      </w:r>
      <w:r w:rsidR="00AA160D" w:rsidRPr="00713D8E">
        <w:rPr>
          <w:rFonts w:ascii="Arial" w:eastAsiaTheme="minorHAnsi" w:hAnsi="Arial" w:cs="Arial"/>
          <w:color w:val="auto"/>
          <w:sz w:val="20"/>
          <w:szCs w:val="22"/>
          <w:lang w:val="es-ES"/>
        </w:rPr>
        <w:t>n en 2012 del Plan Nacional de Paisaje Cultural</w:t>
      </w:r>
      <w:r w:rsidR="00AA160D">
        <w:rPr>
          <w:rFonts w:ascii="Arial" w:eastAsiaTheme="minorHAnsi" w:hAnsi="Arial" w:cs="Arial"/>
          <w:color w:val="auto"/>
          <w:sz w:val="20"/>
          <w:szCs w:val="22"/>
          <w:lang w:val="es-ES"/>
        </w:rPr>
        <w:t>, en adelante PNPC</w:t>
      </w:r>
      <w:r w:rsidR="00AA160D" w:rsidRPr="00713D8E">
        <w:rPr>
          <w:rFonts w:ascii="Arial" w:eastAsiaTheme="minorHAnsi" w:hAnsi="Arial" w:cs="Arial"/>
          <w:color w:val="auto"/>
          <w:sz w:val="20"/>
          <w:szCs w:val="22"/>
          <w:lang w:val="es-ES"/>
        </w:rPr>
        <w:t>, impulsado por el Instituto del Patrimonio Cultural de Espa</w:t>
      </w:r>
      <w:r w:rsidR="00AA160D" w:rsidRPr="00713D8E">
        <w:rPr>
          <w:rFonts w:ascii="Arial" w:eastAsiaTheme="minorHAnsi" w:hAnsi="Arial" w:cs="Arial" w:hint="eastAsia"/>
          <w:color w:val="auto"/>
          <w:sz w:val="20"/>
          <w:szCs w:val="22"/>
          <w:lang w:val="es-ES"/>
        </w:rPr>
        <w:t>ñ</w:t>
      </w:r>
      <w:r w:rsidR="00AA160D" w:rsidRPr="00713D8E">
        <w:rPr>
          <w:rFonts w:ascii="Arial" w:eastAsiaTheme="minorHAnsi" w:hAnsi="Arial" w:cs="Arial"/>
          <w:color w:val="auto"/>
          <w:sz w:val="20"/>
          <w:szCs w:val="22"/>
          <w:lang w:val="es-ES"/>
        </w:rPr>
        <w:t>a</w:t>
      </w:r>
      <w:r w:rsidR="00AA160D">
        <w:rPr>
          <w:rFonts w:ascii="Arial" w:eastAsiaTheme="minorHAnsi" w:hAnsi="Arial" w:cs="Arial"/>
          <w:color w:val="auto"/>
          <w:sz w:val="20"/>
          <w:szCs w:val="22"/>
          <w:lang w:val="es-ES"/>
        </w:rPr>
        <w:t xml:space="preserve"> </w:t>
      </w:r>
      <w:r w:rsidR="00AA160D" w:rsidRPr="00713D8E">
        <w:rPr>
          <w:rFonts w:ascii="Arial" w:eastAsiaTheme="minorHAnsi" w:hAnsi="Arial" w:cs="Arial"/>
          <w:color w:val="auto"/>
          <w:sz w:val="20"/>
          <w:szCs w:val="22"/>
          <w:lang w:val="es-ES"/>
        </w:rPr>
        <w:t>(Ministerio de Educaci</w:t>
      </w:r>
      <w:r w:rsidR="00AA160D" w:rsidRPr="00713D8E">
        <w:rPr>
          <w:rFonts w:ascii="Arial" w:eastAsiaTheme="minorHAnsi" w:hAnsi="Arial" w:cs="Arial" w:hint="eastAsia"/>
          <w:color w:val="auto"/>
          <w:sz w:val="20"/>
          <w:szCs w:val="22"/>
          <w:lang w:val="es-ES"/>
        </w:rPr>
        <w:t>ó</w:t>
      </w:r>
      <w:r w:rsidR="00AA160D" w:rsidRPr="00713D8E">
        <w:rPr>
          <w:rFonts w:ascii="Arial" w:eastAsiaTheme="minorHAnsi" w:hAnsi="Arial" w:cs="Arial"/>
          <w:color w:val="auto"/>
          <w:sz w:val="20"/>
          <w:szCs w:val="22"/>
          <w:lang w:val="es-ES"/>
        </w:rPr>
        <w:t>n, Cultura y Deporte, 2012)</w:t>
      </w:r>
      <w:r w:rsidR="00AA160D">
        <w:rPr>
          <w:rFonts w:ascii="Arial" w:eastAsiaTheme="minorHAnsi" w:hAnsi="Arial" w:cs="Arial"/>
          <w:color w:val="auto"/>
          <w:sz w:val="20"/>
          <w:szCs w:val="22"/>
          <w:lang w:val="es-ES"/>
        </w:rPr>
        <w:t xml:space="preserve">. </w:t>
      </w:r>
      <w:r w:rsidR="00AA160D" w:rsidRPr="00AA160D">
        <w:rPr>
          <w:rFonts w:ascii="Arial" w:eastAsiaTheme="minorHAnsi" w:hAnsi="Arial" w:cs="Arial"/>
          <w:color w:val="auto"/>
          <w:sz w:val="20"/>
          <w:szCs w:val="22"/>
          <w:lang w:val="es-ES"/>
        </w:rPr>
        <w:t xml:space="preserve">El PNPC supone </w:t>
      </w:r>
      <w:r w:rsidR="00E267ED">
        <w:rPr>
          <w:rFonts w:ascii="Arial" w:eastAsiaTheme="minorHAnsi" w:hAnsi="Arial" w:cs="Arial"/>
          <w:color w:val="auto"/>
          <w:sz w:val="20"/>
          <w:szCs w:val="22"/>
          <w:lang w:val="es-ES"/>
        </w:rPr>
        <w:t>una plataforma interesante y</w:t>
      </w:r>
      <w:r w:rsidR="00AA160D" w:rsidRPr="00AA160D">
        <w:rPr>
          <w:rFonts w:ascii="Arial" w:eastAsiaTheme="minorHAnsi" w:hAnsi="Arial" w:cs="Arial"/>
          <w:color w:val="auto"/>
          <w:sz w:val="20"/>
          <w:szCs w:val="22"/>
          <w:lang w:val="es-ES"/>
        </w:rPr>
        <w:t xml:space="preserve"> </w:t>
      </w:r>
      <w:r w:rsidR="00E267ED">
        <w:rPr>
          <w:rFonts w:ascii="Arial" w:eastAsiaTheme="minorHAnsi" w:hAnsi="Arial" w:cs="Arial"/>
          <w:color w:val="auto"/>
          <w:sz w:val="20"/>
          <w:szCs w:val="22"/>
          <w:lang w:val="es-ES"/>
        </w:rPr>
        <w:t>útil</w:t>
      </w:r>
      <w:r w:rsidR="00AA160D" w:rsidRPr="00AA160D">
        <w:rPr>
          <w:rFonts w:ascii="Arial" w:eastAsiaTheme="minorHAnsi" w:hAnsi="Arial" w:cs="Arial"/>
          <w:color w:val="auto"/>
          <w:sz w:val="20"/>
          <w:szCs w:val="22"/>
          <w:lang w:val="es-ES"/>
        </w:rPr>
        <w:t xml:space="preserve"> para fomentar el avance en el conocimiento de los paisajes de alto valor cultural en España y para la generación de redes de cooperación entre las administraciones autonómicas, con la contribución de expertos del mundo académico.</w:t>
      </w:r>
      <w:r w:rsidR="00BE5B35">
        <w:rPr>
          <w:rFonts w:ascii="Arial" w:eastAsiaTheme="minorHAnsi" w:hAnsi="Arial" w:cs="Arial"/>
          <w:color w:val="auto"/>
          <w:sz w:val="20"/>
          <w:szCs w:val="22"/>
          <w:lang w:val="es-ES"/>
        </w:rPr>
        <w:t xml:space="preserve"> </w:t>
      </w:r>
    </w:p>
    <w:p w14:paraId="7CFCFF98" w14:textId="77777777" w:rsidR="00BE5B35" w:rsidRDefault="00BE5B35">
      <w:pPr>
        <w:pStyle w:val="Prrafobsico"/>
        <w:spacing w:line="300" w:lineRule="auto"/>
        <w:jc w:val="both"/>
        <w:rPr>
          <w:rFonts w:ascii="Arial" w:eastAsiaTheme="minorHAnsi" w:hAnsi="Arial" w:cs="Arial"/>
          <w:color w:val="auto"/>
          <w:sz w:val="20"/>
          <w:szCs w:val="22"/>
          <w:lang w:val="es-ES"/>
        </w:rPr>
      </w:pPr>
    </w:p>
    <w:p w14:paraId="4B910496" w14:textId="737785BD" w:rsidR="00BE5B35" w:rsidRPr="00BE5B35" w:rsidRDefault="00BE5B35">
      <w:pPr>
        <w:pStyle w:val="Prrafobsico"/>
        <w:spacing w:line="300" w:lineRule="auto"/>
        <w:jc w:val="both"/>
        <w:rPr>
          <w:rFonts w:ascii="Arial" w:hAnsi="Arial" w:cs="Arial"/>
          <w:sz w:val="20"/>
        </w:rPr>
      </w:pPr>
      <w:r>
        <w:rPr>
          <w:rFonts w:ascii="Arial" w:eastAsiaTheme="minorHAnsi" w:hAnsi="Arial" w:cs="Arial"/>
          <w:color w:val="auto"/>
          <w:sz w:val="20"/>
          <w:szCs w:val="22"/>
          <w:lang w:val="es-ES"/>
        </w:rPr>
        <w:t>El PNPC</w:t>
      </w:r>
      <w:r w:rsidRPr="00BE5B35">
        <w:rPr>
          <w:rFonts w:ascii="Arial" w:eastAsiaTheme="minorHAnsi" w:hAnsi="Arial" w:cs="Arial"/>
          <w:color w:val="auto"/>
          <w:sz w:val="20"/>
          <w:szCs w:val="22"/>
          <w:lang w:val="es-ES"/>
        </w:rPr>
        <w:t xml:space="preserve"> avanza una línea de trabajo para la implementación de una política </w:t>
      </w:r>
      <w:r w:rsidR="00916FE5">
        <w:rPr>
          <w:rFonts w:ascii="Arial" w:eastAsiaTheme="minorHAnsi" w:hAnsi="Arial" w:cs="Arial"/>
          <w:color w:val="auto"/>
          <w:sz w:val="20"/>
          <w:szCs w:val="22"/>
          <w:lang w:val="es-ES"/>
        </w:rPr>
        <w:t xml:space="preserve">compartida </w:t>
      </w:r>
      <w:r w:rsidRPr="00BE5B35">
        <w:rPr>
          <w:rFonts w:ascii="Arial" w:eastAsiaTheme="minorHAnsi" w:hAnsi="Arial" w:cs="Arial"/>
          <w:color w:val="auto"/>
          <w:sz w:val="20"/>
          <w:szCs w:val="22"/>
          <w:lang w:val="es-ES"/>
        </w:rPr>
        <w:t>de protección del paisaje por parte de la</w:t>
      </w:r>
      <w:r w:rsidR="0092667C">
        <w:rPr>
          <w:rFonts w:ascii="Arial" w:eastAsiaTheme="minorHAnsi" w:hAnsi="Arial" w:cs="Arial"/>
          <w:color w:val="auto"/>
          <w:sz w:val="20"/>
          <w:szCs w:val="22"/>
          <w:lang w:val="es-ES"/>
        </w:rPr>
        <w:t xml:space="preserve">s comunidades </w:t>
      </w:r>
      <w:r w:rsidR="005C27A2">
        <w:rPr>
          <w:rFonts w:ascii="Arial" w:eastAsiaTheme="minorHAnsi" w:hAnsi="Arial" w:cs="Arial"/>
          <w:color w:val="auto"/>
          <w:sz w:val="20"/>
          <w:szCs w:val="22"/>
          <w:lang w:val="es-ES"/>
        </w:rPr>
        <w:t>autóno</w:t>
      </w:r>
      <w:r w:rsidRPr="00BE5B35">
        <w:rPr>
          <w:rFonts w:ascii="Arial" w:eastAsiaTheme="minorHAnsi" w:hAnsi="Arial" w:cs="Arial"/>
          <w:color w:val="auto"/>
          <w:sz w:val="20"/>
          <w:szCs w:val="22"/>
          <w:lang w:val="es-ES"/>
        </w:rPr>
        <w:t>m</w:t>
      </w:r>
      <w:r w:rsidR="0092667C">
        <w:rPr>
          <w:rFonts w:ascii="Arial" w:eastAsiaTheme="minorHAnsi" w:hAnsi="Arial" w:cs="Arial"/>
          <w:color w:val="auto"/>
          <w:sz w:val="20"/>
          <w:szCs w:val="22"/>
          <w:lang w:val="es-ES"/>
        </w:rPr>
        <w:t>as</w:t>
      </w:r>
      <w:r w:rsidRPr="00BE5B35">
        <w:rPr>
          <w:rFonts w:ascii="Arial" w:eastAsiaTheme="minorHAnsi" w:hAnsi="Arial" w:cs="Arial"/>
          <w:color w:val="auto"/>
          <w:sz w:val="20"/>
          <w:szCs w:val="22"/>
          <w:lang w:val="es-ES"/>
        </w:rPr>
        <w:t xml:space="preserve"> en materia de patrimonio cultural.</w:t>
      </w:r>
      <w:r>
        <w:rPr>
          <w:rFonts w:ascii="Arial" w:eastAsiaTheme="minorHAnsi" w:hAnsi="Arial" w:cs="Arial"/>
          <w:color w:val="auto"/>
          <w:sz w:val="20"/>
          <w:szCs w:val="22"/>
          <w:lang w:val="es-ES"/>
        </w:rPr>
        <w:t xml:space="preserve"> Entre sus directrices y recomendaciones, el Plan </w:t>
      </w:r>
      <w:r>
        <w:rPr>
          <w:rFonts w:ascii="Arial" w:hAnsi="Arial" w:cs="Arial"/>
          <w:sz w:val="20"/>
        </w:rPr>
        <w:t>contempla la redacción</w:t>
      </w:r>
      <w:r w:rsidRPr="00BE5B35">
        <w:rPr>
          <w:rFonts w:ascii="Arial" w:hAnsi="Arial" w:cs="Arial"/>
          <w:sz w:val="20"/>
        </w:rPr>
        <w:t xml:space="preserve"> </w:t>
      </w:r>
      <w:r w:rsidR="0092667C">
        <w:rPr>
          <w:rFonts w:ascii="Arial" w:hAnsi="Arial" w:cs="Arial"/>
          <w:sz w:val="20"/>
        </w:rPr>
        <w:t xml:space="preserve">de </w:t>
      </w:r>
      <w:r w:rsidRPr="00BE5B35">
        <w:rPr>
          <w:rFonts w:ascii="Arial" w:hAnsi="Arial" w:cs="Arial"/>
          <w:sz w:val="20"/>
        </w:rPr>
        <w:t xml:space="preserve">un </w:t>
      </w:r>
      <w:r w:rsidR="00360881">
        <w:rPr>
          <w:rFonts w:ascii="Arial" w:hAnsi="Arial" w:cs="Arial"/>
          <w:sz w:val="20"/>
        </w:rPr>
        <w:t>p</w:t>
      </w:r>
      <w:r w:rsidRPr="00BE5B35">
        <w:rPr>
          <w:rFonts w:ascii="Arial" w:hAnsi="Arial" w:cs="Arial"/>
          <w:sz w:val="20"/>
        </w:rPr>
        <w:t xml:space="preserve">lan </w:t>
      </w:r>
      <w:r w:rsidR="00360881">
        <w:rPr>
          <w:rFonts w:ascii="Arial" w:hAnsi="Arial" w:cs="Arial"/>
          <w:sz w:val="20"/>
        </w:rPr>
        <w:t>d</w:t>
      </w:r>
      <w:r w:rsidRPr="00BE5B35">
        <w:rPr>
          <w:rFonts w:ascii="Arial" w:hAnsi="Arial" w:cs="Arial"/>
          <w:sz w:val="20"/>
        </w:rPr>
        <w:t>irector</w:t>
      </w:r>
      <w:r>
        <w:rPr>
          <w:rFonts w:ascii="Arial" w:hAnsi="Arial" w:cs="Arial"/>
          <w:sz w:val="20"/>
        </w:rPr>
        <w:t xml:space="preserve"> para los paisajes culturales</w:t>
      </w:r>
      <w:r w:rsidRPr="00BE5B35">
        <w:rPr>
          <w:rFonts w:ascii="Arial" w:hAnsi="Arial" w:cs="Arial"/>
          <w:sz w:val="20"/>
        </w:rPr>
        <w:t>, instrumento habitual en la ordenaci</w:t>
      </w:r>
      <w:r w:rsidRPr="00BE5B35">
        <w:rPr>
          <w:rFonts w:ascii="Arial" w:hAnsi="Arial" w:cs="Arial" w:hint="eastAsia"/>
          <w:sz w:val="20"/>
        </w:rPr>
        <w:t>ó</w:t>
      </w:r>
      <w:r w:rsidRPr="00BE5B35">
        <w:rPr>
          <w:rFonts w:ascii="Arial" w:hAnsi="Arial" w:cs="Arial"/>
          <w:sz w:val="20"/>
        </w:rPr>
        <w:t xml:space="preserve">n de otros bienes del patrimonio cultural. A partir del </w:t>
      </w:r>
      <w:r w:rsidR="00360881">
        <w:rPr>
          <w:rFonts w:ascii="Arial" w:hAnsi="Arial" w:cs="Arial"/>
          <w:sz w:val="20"/>
        </w:rPr>
        <w:t>plan d</w:t>
      </w:r>
      <w:r w:rsidRPr="00BE5B35">
        <w:rPr>
          <w:rFonts w:ascii="Arial" w:hAnsi="Arial" w:cs="Arial"/>
          <w:sz w:val="20"/>
        </w:rPr>
        <w:t xml:space="preserve">irector es posible impulsar, a su vez, un </w:t>
      </w:r>
      <w:r w:rsidR="00360881">
        <w:rPr>
          <w:rFonts w:ascii="Arial" w:hAnsi="Arial" w:cs="Arial"/>
          <w:sz w:val="20"/>
        </w:rPr>
        <w:t>p</w:t>
      </w:r>
      <w:r w:rsidRPr="00BE5B35">
        <w:rPr>
          <w:rFonts w:ascii="Arial" w:hAnsi="Arial" w:cs="Arial"/>
          <w:sz w:val="20"/>
        </w:rPr>
        <w:t xml:space="preserve">lan de </w:t>
      </w:r>
      <w:r w:rsidR="00360881">
        <w:rPr>
          <w:rFonts w:ascii="Arial" w:hAnsi="Arial" w:cs="Arial"/>
          <w:sz w:val="20"/>
        </w:rPr>
        <w:t>g</w:t>
      </w:r>
      <w:r w:rsidRPr="00BE5B35">
        <w:rPr>
          <w:rFonts w:ascii="Arial" w:hAnsi="Arial" w:cs="Arial"/>
          <w:sz w:val="20"/>
        </w:rPr>
        <w:t>esti</w:t>
      </w:r>
      <w:r w:rsidRPr="00BE5B35">
        <w:rPr>
          <w:rFonts w:ascii="Arial" w:hAnsi="Arial" w:cs="Arial" w:hint="eastAsia"/>
          <w:sz w:val="20"/>
        </w:rPr>
        <w:t>ó</w:t>
      </w:r>
      <w:r w:rsidRPr="00BE5B35">
        <w:rPr>
          <w:rFonts w:ascii="Arial" w:hAnsi="Arial" w:cs="Arial"/>
          <w:sz w:val="20"/>
        </w:rPr>
        <w:t>n, el cual s</w:t>
      </w:r>
      <w:r w:rsidRPr="00BE5B35">
        <w:rPr>
          <w:rFonts w:ascii="Arial" w:hAnsi="Arial" w:cs="Arial" w:hint="eastAsia"/>
          <w:sz w:val="20"/>
        </w:rPr>
        <w:t>í</w:t>
      </w:r>
      <w:r w:rsidRPr="00BE5B35">
        <w:rPr>
          <w:rFonts w:ascii="Arial" w:hAnsi="Arial" w:cs="Arial"/>
          <w:sz w:val="20"/>
        </w:rPr>
        <w:t xml:space="preserve"> que introduce en su caso un horizonte estrat</w:t>
      </w:r>
      <w:r w:rsidRPr="00BE5B35">
        <w:rPr>
          <w:rFonts w:ascii="Arial" w:hAnsi="Arial" w:cs="Arial" w:hint="eastAsia"/>
          <w:sz w:val="20"/>
        </w:rPr>
        <w:t>é</w:t>
      </w:r>
      <w:r w:rsidRPr="00BE5B35">
        <w:rPr>
          <w:rFonts w:ascii="Arial" w:hAnsi="Arial" w:cs="Arial"/>
          <w:sz w:val="20"/>
        </w:rPr>
        <w:t>gico mucho m</w:t>
      </w:r>
      <w:r w:rsidRPr="00BE5B35">
        <w:rPr>
          <w:rFonts w:ascii="Arial" w:hAnsi="Arial" w:cs="Arial" w:hint="eastAsia"/>
          <w:sz w:val="20"/>
        </w:rPr>
        <w:t>á</w:t>
      </w:r>
      <w:r w:rsidRPr="00BE5B35">
        <w:rPr>
          <w:rFonts w:ascii="Arial" w:hAnsi="Arial" w:cs="Arial"/>
          <w:sz w:val="20"/>
        </w:rPr>
        <w:t>s novedoso en la gesti</w:t>
      </w:r>
      <w:r w:rsidRPr="00BE5B35">
        <w:rPr>
          <w:rFonts w:ascii="Arial" w:hAnsi="Arial" w:cs="Arial" w:hint="eastAsia"/>
          <w:sz w:val="20"/>
        </w:rPr>
        <w:t>ó</w:t>
      </w:r>
      <w:r>
        <w:rPr>
          <w:rFonts w:ascii="Arial" w:hAnsi="Arial" w:cs="Arial"/>
          <w:sz w:val="20"/>
        </w:rPr>
        <w:t xml:space="preserve">n patrimonial. </w:t>
      </w:r>
      <w:r w:rsidR="00193BCE">
        <w:rPr>
          <w:rFonts w:ascii="Arial" w:hAnsi="Arial" w:cs="Arial"/>
          <w:sz w:val="20"/>
        </w:rPr>
        <w:t>Los</w:t>
      </w:r>
      <w:r>
        <w:rPr>
          <w:rFonts w:ascii="Arial" w:hAnsi="Arial" w:cs="Arial"/>
          <w:sz w:val="20"/>
        </w:rPr>
        <w:t xml:space="preserve"> plan</w:t>
      </w:r>
      <w:r w:rsidR="00193BCE">
        <w:rPr>
          <w:rFonts w:ascii="Arial" w:hAnsi="Arial" w:cs="Arial"/>
          <w:sz w:val="20"/>
        </w:rPr>
        <w:t>es</w:t>
      </w:r>
      <w:r>
        <w:rPr>
          <w:rFonts w:ascii="Arial" w:hAnsi="Arial" w:cs="Arial"/>
          <w:sz w:val="20"/>
        </w:rPr>
        <w:t xml:space="preserve"> de gestión está</w:t>
      </w:r>
      <w:r w:rsidR="00193BCE">
        <w:rPr>
          <w:rFonts w:ascii="Arial" w:hAnsi="Arial" w:cs="Arial"/>
          <w:sz w:val="20"/>
        </w:rPr>
        <w:t>n</w:t>
      </w:r>
      <w:r>
        <w:rPr>
          <w:rFonts w:ascii="Arial" w:hAnsi="Arial" w:cs="Arial"/>
          <w:sz w:val="20"/>
        </w:rPr>
        <w:t xml:space="preserve"> </w:t>
      </w:r>
      <w:r w:rsidRPr="00BE5B35">
        <w:rPr>
          <w:rFonts w:ascii="Arial" w:hAnsi="Arial" w:cs="Arial"/>
          <w:sz w:val="20"/>
        </w:rPr>
        <w:t>orientado</w:t>
      </w:r>
      <w:r w:rsidR="00193BCE">
        <w:rPr>
          <w:rFonts w:ascii="Arial" w:hAnsi="Arial" w:cs="Arial"/>
          <w:sz w:val="20"/>
        </w:rPr>
        <w:t>s</w:t>
      </w:r>
      <w:r w:rsidRPr="00BE5B35">
        <w:rPr>
          <w:rFonts w:ascii="Arial" w:hAnsi="Arial" w:cs="Arial"/>
          <w:sz w:val="20"/>
        </w:rPr>
        <w:t xml:space="preserve"> a definir con precisi</w:t>
      </w:r>
      <w:r w:rsidRPr="00BE5B35">
        <w:rPr>
          <w:rFonts w:ascii="Arial" w:hAnsi="Arial" w:cs="Arial" w:hint="eastAsia"/>
          <w:sz w:val="20"/>
        </w:rPr>
        <w:t>ó</w:t>
      </w:r>
      <w:r w:rsidRPr="00BE5B35">
        <w:rPr>
          <w:rFonts w:ascii="Arial" w:hAnsi="Arial" w:cs="Arial"/>
          <w:sz w:val="20"/>
        </w:rPr>
        <w:t>n el conjunto de acciones encaminadas, desde una perspectiva de desarrollo sostenible, a garantizar el cumplimiento de los objetivo</w:t>
      </w:r>
      <w:r w:rsidR="00193BCE">
        <w:rPr>
          <w:rFonts w:ascii="Arial" w:hAnsi="Arial" w:cs="Arial"/>
          <w:sz w:val="20"/>
        </w:rPr>
        <w:t xml:space="preserve">s y </w:t>
      </w:r>
      <w:r w:rsidR="0092667C">
        <w:rPr>
          <w:rFonts w:ascii="Arial" w:hAnsi="Arial" w:cs="Arial"/>
          <w:sz w:val="20"/>
        </w:rPr>
        <w:t xml:space="preserve">las </w:t>
      </w:r>
      <w:r w:rsidR="00193BCE">
        <w:rPr>
          <w:rFonts w:ascii="Arial" w:hAnsi="Arial" w:cs="Arial"/>
          <w:sz w:val="20"/>
        </w:rPr>
        <w:t>estrategias marcados por los planes directores</w:t>
      </w:r>
      <w:r w:rsidRPr="00BE5B35">
        <w:rPr>
          <w:rFonts w:ascii="Arial" w:hAnsi="Arial" w:cs="Arial"/>
          <w:sz w:val="20"/>
        </w:rPr>
        <w:t>. Establecer</w:t>
      </w:r>
      <w:r w:rsidRPr="00BE5B35">
        <w:rPr>
          <w:rFonts w:ascii="Arial" w:hAnsi="Arial" w:cs="Arial" w:hint="eastAsia"/>
          <w:sz w:val="20"/>
        </w:rPr>
        <w:t>á</w:t>
      </w:r>
      <w:r w:rsidR="00193BCE">
        <w:rPr>
          <w:rFonts w:ascii="Arial" w:hAnsi="Arial" w:cs="Arial"/>
          <w:sz w:val="20"/>
        </w:rPr>
        <w:t>n</w:t>
      </w:r>
      <w:r w:rsidRPr="00BE5B35">
        <w:rPr>
          <w:rFonts w:ascii="Arial" w:hAnsi="Arial" w:cs="Arial"/>
          <w:sz w:val="20"/>
        </w:rPr>
        <w:t xml:space="preserve"> para ello un </w:t>
      </w:r>
      <w:r w:rsidRPr="00BE5B35">
        <w:rPr>
          <w:rFonts w:ascii="Arial" w:hAnsi="Arial" w:cs="Arial" w:hint="eastAsia"/>
          <w:sz w:val="20"/>
        </w:rPr>
        <w:t>ó</w:t>
      </w:r>
      <w:r w:rsidRPr="00BE5B35">
        <w:rPr>
          <w:rFonts w:ascii="Arial" w:hAnsi="Arial" w:cs="Arial"/>
          <w:sz w:val="20"/>
        </w:rPr>
        <w:t>rgano de gesti</w:t>
      </w:r>
      <w:r w:rsidRPr="00BE5B35">
        <w:rPr>
          <w:rFonts w:ascii="Arial" w:hAnsi="Arial" w:cs="Arial" w:hint="eastAsia"/>
          <w:sz w:val="20"/>
        </w:rPr>
        <w:t>ó</w:t>
      </w:r>
      <w:r w:rsidRPr="00BE5B35">
        <w:rPr>
          <w:rFonts w:ascii="Arial" w:hAnsi="Arial" w:cs="Arial"/>
          <w:sz w:val="20"/>
        </w:rPr>
        <w:t xml:space="preserve">n integrado por representantes de las administraciones, </w:t>
      </w:r>
      <w:r w:rsidR="0092667C">
        <w:rPr>
          <w:rFonts w:ascii="Arial" w:hAnsi="Arial" w:cs="Arial"/>
          <w:sz w:val="20"/>
        </w:rPr>
        <w:t xml:space="preserve">por </w:t>
      </w:r>
      <w:r w:rsidRPr="00BE5B35">
        <w:rPr>
          <w:rFonts w:ascii="Arial" w:hAnsi="Arial" w:cs="Arial"/>
          <w:sz w:val="20"/>
        </w:rPr>
        <w:t xml:space="preserve">otros agentes implicados y </w:t>
      </w:r>
      <w:r w:rsidR="0092667C">
        <w:rPr>
          <w:rFonts w:ascii="Arial" w:hAnsi="Arial" w:cs="Arial"/>
          <w:sz w:val="20"/>
        </w:rPr>
        <w:t xml:space="preserve">por </w:t>
      </w:r>
      <w:r w:rsidRPr="00BE5B35">
        <w:rPr>
          <w:rFonts w:ascii="Arial" w:hAnsi="Arial" w:cs="Arial"/>
          <w:sz w:val="20"/>
        </w:rPr>
        <w:t>la propia ciudadan</w:t>
      </w:r>
      <w:r w:rsidRPr="00BE5B35">
        <w:rPr>
          <w:rFonts w:ascii="Arial" w:hAnsi="Arial" w:cs="Arial" w:hint="eastAsia"/>
          <w:sz w:val="20"/>
        </w:rPr>
        <w:t>í</w:t>
      </w:r>
      <w:r w:rsidR="00193BCE">
        <w:rPr>
          <w:rFonts w:ascii="Arial" w:hAnsi="Arial" w:cs="Arial"/>
          <w:sz w:val="20"/>
        </w:rPr>
        <w:t xml:space="preserve">a. A partir de los </w:t>
      </w:r>
      <w:r>
        <w:rPr>
          <w:rFonts w:ascii="Arial" w:hAnsi="Arial" w:cs="Arial"/>
          <w:sz w:val="20"/>
        </w:rPr>
        <w:t>p</w:t>
      </w:r>
      <w:r w:rsidR="00193BCE">
        <w:rPr>
          <w:rFonts w:ascii="Arial" w:hAnsi="Arial" w:cs="Arial"/>
          <w:sz w:val="20"/>
        </w:rPr>
        <w:t xml:space="preserve">lanes </w:t>
      </w:r>
      <w:r>
        <w:rPr>
          <w:rFonts w:ascii="Arial" w:hAnsi="Arial" w:cs="Arial"/>
          <w:sz w:val="20"/>
        </w:rPr>
        <w:t>d</w:t>
      </w:r>
      <w:r w:rsidRPr="00BE5B35">
        <w:rPr>
          <w:rFonts w:ascii="Arial" w:hAnsi="Arial" w:cs="Arial"/>
          <w:sz w:val="20"/>
        </w:rPr>
        <w:t>irector</w:t>
      </w:r>
      <w:r w:rsidR="00193BCE">
        <w:rPr>
          <w:rFonts w:ascii="Arial" w:hAnsi="Arial" w:cs="Arial"/>
          <w:sz w:val="20"/>
        </w:rPr>
        <w:t>es</w:t>
      </w:r>
      <w:r w:rsidR="0092667C">
        <w:rPr>
          <w:rFonts w:ascii="Arial" w:hAnsi="Arial" w:cs="Arial"/>
          <w:sz w:val="20"/>
        </w:rPr>
        <w:t>,</w:t>
      </w:r>
      <w:r w:rsidRPr="00BE5B35">
        <w:rPr>
          <w:rFonts w:ascii="Arial" w:hAnsi="Arial" w:cs="Arial"/>
          <w:sz w:val="20"/>
        </w:rPr>
        <w:t xml:space="preserve"> ser</w:t>
      </w:r>
      <w:r w:rsidRPr="00BE5B35">
        <w:rPr>
          <w:rFonts w:ascii="Arial" w:hAnsi="Arial" w:cs="Arial" w:hint="eastAsia"/>
          <w:sz w:val="20"/>
        </w:rPr>
        <w:t>á</w:t>
      </w:r>
      <w:r w:rsidRPr="00BE5B35">
        <w:rPr>
          <w:rFonts w:ascii="Arial" w:hAnsi="Arial" w:cs="Arial"/>
          <w:sz w:val="20"/>
        </w:rPr>
        <w:t xml:space="preserve"> posible impulsar igualmente </w:t>
      </w:r>
      <w:r w:rsidR="0092667C">
        <w:rPr>
          <w:rFonts w:ascii="Arial" w:hAnsi="Arial" w:cs="Arial"/>
          <w:sz w:val="20"/>
        </w:rPr>
        <w:t xml:space="preserve">los </w:t>
      </w:r>
      <w:r w:rsidR="00193BCE">
        <w:rPr>
          <w:rFonts w:ascii="Arial" w:hAnsi="Arial" w:cs="Arial"/>
          <w:sz w:val="20"/>
        </w:rPr>
        <w:t>p</w:t>
      </w:r>
      <w:r w:rsidRPr="00BE5B35">
        <w:rPr>
          <w:rFonts w:ascii="Arial" w:hAnsi="Arial" w:cs="Arial"/>
          <w:sz w:val="20"/>
        </w:rPr>
        <w:t xml:space="preserve">royectos de </w:t>
      </w:r>
      <w:r w:rsidR="00193BCE">
        <w:rPr>
          <w:rFonts w:ascii="Arial" w:hAnsi="Arial" w:cs="Arial"/>
          <w:sz w:val="20"/>
        </w:rPr>
        <w:t>i</w:t>
      </w:r>
      <w:r w:rsidRPr="00BE5B35">
        <w:rPr>
          <w:rFonts w:ascii="Arial" w:hAnsi="Arial" w:cs="Arial"/>
          <w:sz w:val="20"/>
        </w:rPr>
        <w:t>ntervenci</w:t>
      </w:r>
      <w:r w:rsidRPr="00BE5B35">
        <w:rPr>
          <w:rFonts w:ascii="Arial" w:hAnsi="Arial" w:cs="Arial" w:hint="eastAsia"/>
          <w:sz w:val="20"/>
        </w:rPr>
        <w:t>ó</w:t>
      </w:r>
      <w:r w:rsidRPr="00BE5B35">
        <w:rPr>
          <w:rFonts w:ascii="Arial" w:hAnsi="Arial" w:cs="Arial"/>
          <w:sz w:val="20"/>
        </w:rPr>
        <w:t>n que tendr</w:t>
      </w:r>
      <w:r w:rsidRPr="00BE5B35">
        <w:rPr>
          <w:rFonts w:ascii="Arial" w:hAnsi="Arial" w:cs="Arial" w:hint="eastAsia"/>
          <w:sz w:val="20"/>
        </w:rPr>
        <w:t>á</w:t>
      </w:r>
      <w:r w:rsidRPr="00BE5B35">
        <w:rPr>
          <w:rFonts w:ascii="Arial" w:hAnsi="Arial" w:cs="Arial"/>
          <w:sz w:val="20"/>
        </w:rPr>
        <w:t xml:space="preserve">n como finalidad desarrollar las acciones </w:t>
      </w:r>
      <w:r w:rsidR="0092667C">
        <w:rPr>
          <w:rFonts w:ascii="Arial" w:hAnsi="Arial" w:cs="Arial"/>
          <w:sz w:val="20"/>
        </w:rPr>
        <w:t>contenidas</w:t>
      </w:r>
      <w:r w:rsidR="0092667C" w:rsidRPr="00BE5B35">
        <w:rPr>
          <w:rFonts w:ascii="Arial" w:hAnsi="Arial" w:cs="Arial"/>
          <w:sz w:val="20"/>
        </w:rPr>
        <w:t xml:space="preserve"> </w:t>
      </w:r>
      <w:r w:rsidRPr="00BE5B35">
        <w:rPr>
          <w:rFonts w:ascii="Arial" w:hAnsi="Arial" w:cs="Arial"/>
          <w:sz w:val="20"/>
        </w:rPr>
        <w:t xml:space="preserve">por el </w:t>
      </w:r>
      <w:r>
        <w:rPr>
          <w:rFonts w:ascii="Arial" w:hAnsi="Arial" w:cs="Arial"/>
          <w:sz w:val="20"/>
        </w:rPr>
        <w:t>p</w:t>
      </w:r>
      <w:r w:rsidRPr="00BE5B35">
        <w:rPr>
          <w:rFonts w:ascii="Arial" w:hAnsi="Arial" w:cs="Arial"/>
          <w:sz w:val="20"/>
        </w:rPr>
        <w:t xml:space="preserve">lan, en este caso </w:t>
      </w:r>
      <w:r w:rsidR="0092667C">
        <w:rPr>
          <w:rFonts w:ascii="Arial" w:hAnsi="Arial" w:cs="Arial"/>
          <w:sz w:val="20"/>
        </w:rPr>
        <w:t>por medio</w:t>
      </w:r>
      <w:r w:rsidRPr="00BE5B35">
        <w:rPr>
          <w:rFonts w:ascii="Arial" w:hAnsi="Arial" w:cs="Arial"/>
          <w:sz w:val="20"/>
        </w:rPr>
        <w:t xml:space="preserve"> de actuacione</w:t>
      </w:r>
      <w:r>
        <w:rPr>
          <w:rFonts w:ascii="Arial" w:hAnsi="Arial" w:cs="Arial"/>
          <w:sz w:val="20"/>
        </w:rPr>
        <w:t xml:space="preserve">s concretas </w:t>
      </w:r>
      <w:r w:rsidR="0092667C">
        <w:rPr>
          <w:rFonts w:ascii="Arial" w:hAnsi="Arial" w:cs="Arial"/>
          <w:sz w:val="20"/>
        </w:rPr>
        <w:t>en</w:t>
      </w:r>
      <w:r>
        <w:rPr>
          <w:rFonts w:ascii="Arial" w:hAnsi="Arial" w:cs="Arial"/>
          <w:sz w:val="20"/>
        </w:rPr>
        <w:t xml:space="preserve"> el territorio. </w:t>
      </w:r>
      <w:r w:rsidRPr="00BE5B35">
        <w:rPr>
          <w:rFonts w:ascii="Arial" w:hAnsi="Arial" w:cs="Arial"/>
          <w:sz w:val="20"/>
        </w:rPr>
        <w:t xml:space="preserve">El PNPC </w:t>
      </w:r>
      <w:r w:rsidR="00193BCE">
        <w:rPr>
          <w:rFonts w:ascii="Arial" w:hAnsi="Arial" w:cs="Arial"/>
          <w:sz w:val="20"/>
        </w:rPr>
        <w:t>diseña así una estrategia que va</w:t>
      </w:r>
      <w:r w:rsidRPr="00BE5B35">
        <w:rPr>
          <w:rFonts w:ascii="Arial" w:hAnsi="Arial" w:cs="Arial"/>
          <w:sz w:val="20"/>
        </w:rPr>
        <w:t xml:space="preserve"> m</w:t>
      </w:r>
      <w:r w:rsidRPr="00BE5B35">
        <w:rPr>
          <w:rFonts w:ascii="Arial" w:hAnsi="Arial" w:cs="Arial" w:hint="eastAsia"/>
          <w:sz w:val="20"/>
        </w:rPr>
        <w:t>á</w:t>
      </w:r>
      <w:r w:rsidRPr="00BE5B35">
        <w:rPr>
          <w:rFonts w:ascii="Arial" w:hAnsi="Arial" w:cs="Arial"/>
          <w:sz w:val="20"/>
        </w:rPr>
        <w:t>s all</w:t>
      </w:r>
      <w:r w:rsidRPr="00BE5B35">
        <w:rPr>
          <w:rFonts w:ascii="Arial" w:hAnsi="Arial" w:cs="Arial" w:hint="eastAsia"/>
          <w:sz w:val="20"/>
        </w:rPr>
        <w:t>á</w:t>
      </w:r>
      <w:r w:rsidRPr="00BE5B35">
        <w:rPr>
          <w:rFonts w:ascii="Arial" w:hAnsi="Arial" w:cs="Arial"/>
          <w:sz w:val="20"/>
        </w:rPr>
        <w:t xml:space="preserve"> de la tradicional </w:t>
      </w:r>
      <w:r w:rsidR="0092667C">
        <w:rPr>
          <w:rFonts w:ascii="Arial" w:hAnsi="Arial" w:cs="Arial"/>
          <w:sz w:val="20"/>
        </w:rPr>
        <w:t>intervención</w:t>
      </w:r>
      <w:r w:rsidR="0092667C" w:rsidRPr="00BE5B35">
        <w:rPr>
          <w:rFonts w:ascii="Arial" w:hAnsi="Arial" w:cs="Arial"/>
          <w:sz w:val="20"/>
        </w:rPr>
        <w:t xml:space="preserve"> </w:t>
      </w:r>
      <w:r w:rsidRPr="00BE5B35">
        <w:rPr>
          <w:rFonts w:ascii="Arial" w:hAnsi="Arial" w:cs="Arial"/>
          <w:sz w:val="20"/>
        </w:rPr>
        <w:t>patrimonial atomizada, tratando de establecer una mayor integraci</w:t>
      </w:r>
      <w:r w:rsidRPr="00BE5B35">
        <w:rPr>
          <w:rFonts w:ascii="Arial" w:hAnsi="Arial" w:cs="Arial" w:hint="eastAsia"/>
          <w:sz w:val="20"/>
        </w:rPr>
        <w:t>ó</w:t>
      </w:r>
      <w:r w:rsidRPr="00BE5B35">
        <w:rPr>
          <w:rFonts w:ascii="Arial" w:hAnsi="Arial" w:cs="Arial"/>
          <w:sz w:val="20"/>
        </w:rPr>
        <w:t xml:space="preserve">n entre las esferas de </w:t>
      </w:r>
      <w:r w:rsidR="0092667C">
        <w:rPr>
          <w:rFonts w:ascii="Arial" w:hAnsi="Arial" w:cs="Arial"/>
          <w:sz w:val="20"/>
        </w:rPr>
        <w:t xml:space="preserve">la </w:t>
      </w:r>
      <w:r w:rsidRPr="00BE5B35">
        <w:rPr>
          <w:rFonts w:ascii="Arial" w:hAnsi="Arial" w:cs="Arial"/>
          <w:sz w:val="20"/>
        </w:rPr>
        <w:t>protecci</w:t>
      </w:r>
      <w:r w:rsidRPr="00BE5B35">
        <w:rPr>
          <w:rFonts w:ascii="Arial" w:hAnsi="Arial" w:cs="Arial" w:hint="eastAsia"/>
          <w:sz w:val="20"/>
        </w:rPr>
        <w:t>ó</w:t>
      </w:r>
      <w:r w:rsidRPr="00BE5B35">
        <w:rPr>
          <w:rFonts w:ascii="Arial" w:hAnsi="Arial" w:cs="Arial"/>
          <w:sz w:val="20"/>
        </w:rPr>
        <w:t xml:space="preserve">n y </w:t>
      </w:r>
      <w:r w:rsidR="0092667C">
        <w:rPr>
          <w:rFonts w:ascii="Arial" w:hAnsi="Arial" w:cs="Arial"/>
          <w:sz w:val="20"/>
        </w:rPr>
        <w:t>el</w:t>
      </w:r>
      <w:r w:rsidRPr="00BE5B35">
        <w:rPr>
          <w:rFonts w:ascii="Arial" w:hAnsi="Arial" w:cs="Arial"/>
          <w:sz w:val="20"/>
        </w:rPr>
        <w:t xml:space="preserve"> desarrollo</w:t>
      </w:r>
      <w:r w:rsidR="0092667C">
        <w:rPr>
          <w:rFonts w:ascii="Arial" w:hAnsi="Arial" w:cs="Arial"/>
          <w:sz w:val="20"/>
        </w:rPr>
        <w:t xml:space="preserve"> territorial</w:t>
      </w:r>
      <w:r w:rsidRPr="00BE5B35">
        <w:rPr>
          <w:rFonts w:ascii="Arial" w:hAnsi="Arial" w:cs="Arial"/>
          <w:sz w:val="20"/>
        </w:rPr>
        <w:t xml:space="preserve">. </w:t>
      </w:r>
      <w:r w:rsidR="0092667C">
        <w:rPr>
          <w:rFonts w:ascii="Arial" w:hAnsi="Arial" w:cs="Arial"/>
          <w:sz w:val="20"/>
        </w:rPr>
        <w:t>Con este objetivo</w:t>
      </w:r>
      <w:r w:rsidRPr="00BE5B35">
        <w:rPr>
          <w:rFonts w:ascii="Arial" w:hAnsi="Arial" w:cs="Arial"/>
          <w:sz w:val="20"/>
        </w:rPr>
        <w:t xml:space="preserve">, recurre a </w:t>
      </w:r>
      <w:r w:rsidR="0092667C">
        <w:rPr>
          <w:rFonts w:ascii="Arial" w:hAnsi="Arial" w:cs="Arial"/>
          <w:sz w:val="20"/>
        </w:rPr>
        <w:t xml:space="preserve">la </w:t>
      </w:r>
      <w:r w:rsidRPr="00BE5B35">
        <w:rPr>
          <w:rFonts w:ascii="Arial" w:hAnsi="Arial" w:cs="Arial"/>
          <w:sz w:val="20"/>
        </w:rPr>
        <w:t>gesti</w:t>
      </w:r>
      <w:r w:rsidRPr="00BE5B35">
        <w:rPr>
          <w:rFonts w:ascii="Arial" w:hAnsi="Arial" w:cs="Arial" w:hint="eastAsia"/>
          <w:sz w:val="20"/>
        </w:rPr>
        <w:t>ó</w:t>
      </w:r>
      <w:r w:rsidRPr="00BE5B35">
        <w:rPr>
          <w:rFonts w:ascii="Arial" w:hAnsi="Arial" w:cs="Arial"/>
          <w:sz w:val="20"/>
        </w:rPr>
        <w:t>n y al proyecto de intervenci</w:t>
      </w:r>
      <w:r w:rsidRPr="00BE5B35">
        <w:rPr>
          <w:rFonts w:ascii="Arial" w:hAnsi="Arial" w:cs="Arial" w:hint="eastAsia"/>
          <w:sz w:val="20"/>
        </w:rPr>
        <w:t>ó</w:t>
      </w:r>
      <w:r w:rsidRPr="00BE5B35">
        <w:rPr>
          <w:rFonts w:ascii="Arial" w:hAnsi="Arial" w:cs="Arial"/>
          <w:sz w:val="20"/>
        </w:rPr>
        <w:t xml:space="preserve">n como dos marcos </w:t>
      </w:r>
      <w:r w:rsidR="0092667C">
        <w:rPr>
          <w:rFonts w:ascii="Arial" w:hAnsi="Arial" w:cs="Arial"/>
          <w:sz w:val="20"/>
        </w:rPr>
        <w:t xml:space="preserve">de acción </w:t>
      </w:r>
      <w:r w:rsidRPr="00BE5B35">
        <w:rPr>
          <w:rFonts w:ascii="Arial" w:hAnsi="Arial" w:cs="Arial"/>
          <w:sz w:val="20"/>
        </w:rPr>
        <w:t xml:space="preserve">desde los que poder construir </w:t>
      </w:r>
      <w:r w:rsidR="0092667C">
        <w:rPr>
          <w:rFonts w:ascii="Arial" w:hAnsi="Arial" w:cs="Arial"/>
          <w:sz w:val="20"/>
        </w:rPr>
        <w:t xml:space="preserve">el deseado </w:t>
      </w:r>
      <w:r w:rsidRPr="00BE5B35">
        <w:rPr>
          <w:rFonts w:ascii="Arial" w:hAnsi="Arial" w:cs="Arial"/>
          <w:sz w:val="20"/>
        </w:rPr>
        <w:t>v</w:t>
      </w:r>
      <w:r w:rsidRPr="00BE5B35">
        <w:rPr>
          <w:rFonts w:ascii="Arial" w:hAnsi="Arial" w:cs="Arial" w:hint="eastAsia"/>
          <w:sz w:val="20"/>
        </w:rPr>
        <w:t>í</w:t>
      </w:r>
      <w:r w:rsidRPr="00BE5B35">
        <w:rPr>
          <w:rFonts w:ascii="Arial" w:hAnsi="Arial" w:cs="Arial"/>
          <w:sz w:val="20"/>
        </w:rPr>
        <w:t>nculo entre conservaci</w:t>
      </w:r>
      <w:r w:rsidRPr="00BE5B35">
        <w:rPr>
          <w:rFonts w:ascii="Arial" w:hAnsi="Arial" w:cs="Arial" w:hint="eastAsia"/>
          <w:sz w:val="20"/>
        </w:rPr>
        <w:t>ó</w:t>
      </w:r>
      <w:r w:rsidRPr="00BE5B35">
        <w:rPr>
          <w:rFonts w:ascii="Arial" w:hAnsi="Arial" w:cs="Arial"/>
          <w:sz w:val="20"/>
        </w:rPr>
        <w:t>n y uso sostenible, apuntando hacia una metodolog</w:t>
      </w:r>
      <w:r w:rsidRPr="00BE5B35">
        <w:rPr>
          <w:rFonts w:ascii="Arial" w:hAnsi="Arial" w:cs="Arial" w:hint="eastAsia"/>
          <w:sz w:val="20"/>
        </w:rPr>
        <w:t>í</w:t>
      </w:r>
      <w:r w:rsidRPr="00BE5B35">
        <w:rPr>
          <w:rFonts w:ascii="Arial" w:hAnsi="Arial" w:cs="Arial"/>
          <w:sz w:val="20"/>
        </w:rPr>
        <w:t>a de tutela patrimonial de corte m</w:t>
      </w:r>
      <w:r w:rsidRPr="00BE5B35">
        <w:rPr>
          <w:rFonts w:ascii="Arial" w:hAnsi="Arial" w:cs="Arial" w:hint="eastAsia"/>
          <w:sz w:val="20"/>
        </w:rPr>
        <w:t>á</w:t>
      </w:r>
      <w:r w:rsidRPr="00BE5B35">
        <w:rPr>
          <w:rFonts w:ascii="Arial" w:hAnsi="Arial" w:cs="Arial"/>
          <w:sz w:val="20"/>
        </w:rPr>
        <w:t>s activo</w:t>
      </w:r>
      <w:r w:rsidR="0092667C">
        <w:rPr>
          <w:rFonts w:ascii="Arial" w:hAnsi="Arial" w:cs="Arial"/>
          <w:sz w:val="20"/>
        </w:rPr>
        <w:t xml:space="preserve"> y multisectorial</w:t>
      </w:r>
      <w:r w:rsidRPr="00BE5B35">
        <w:rPr>
          <w:rFonts w:ascii="Arial" w:hAnsi="Arial" w:cs="Arial"/>
          <w:sz w:val="20"/>
        </w:rPr>
        <w:t xml:space="preserve">. </w:t>
      </w:r>
    </w:p>
    <w:p w14:paraId="4D7C40FD" w14:textId="77777777" w:rsidR="00632BCD" w:rsidRPr="00BE5B35" w:rsidRDefault="00632BCD">
      <w:pPr>
        <w:pStyle w:val="Prrafobsico"/>
        <w:spacing w:line="300" w:lineRule="auto"/>
        <w:jc w:val="both"/>
        <w:rPr>
          <w:rFonts w:ascii="Arial" w:eastAsiaTheme="minorHAnsi" w:hAnsi="Arial" w:cs="Arial"/>
          <w:color w:val="auto"/>
          <w:sz w:val="20"/>
          <w:szCs w:val="22"/>
        </w:rPr>
      </w:pPr>
    </w:p>
    <w:p w14:paraId="0B65D898" w14:textId="77A7E4CB" w:rsidR="00956B22" w:rsidRPr="002F7071" w:rsidRDefault="007F2816">
      <w:pPr>
        <w:pStyle w:val="Prrafobsico"/>
        <w:suppressAutoHyphens/>
        <w:spacing w:line="300" w:lineRule="auto"/>
        <w:jc w:val="both"/>
        <w:rPr>
          <w:rFonts w:ascii="Arial" w:eastAsiaTheme="minorHAnsi" w:hAnsi="Arial" w:cs="Arial"/>
          <w:color w:val="auto"/>
          <w:sz w:val="20"/>
          <w:szCs w:val="22"/>
        </w:rPr>
      </w:pPr>
      <w:r>
        <w:rPr>
          <w:rFonts w:ascii="Arial" w:eastAsiaTheme="minorHAnsi" w:hAnsi="Arial" w:cs="Arial"/>
          <w:color w:val="auto"/>
          <w:sz w:val="20"/>
          <w:szCs w:val="22"/>
        </w:rPr>
        <w:t>El PNPC</w:t>
      </w:r>
      <w:r w:rsidRPr="007F2816">
        <w:rPr>
          <w:rFonts w:ascii="Arial" w:eastAsiaTheme="minorHAnsi" w:hAnsi="Arial" w:cs="Arial"/>
          <w:color w:val="auto"/>
          <w:sz w:val="20"/>
          <w:szCs w:val="22"/>
        </w:rPr>
        <w:t xml:space="preserve"> </w:t>
      </w:r>
      <w:r w:rsidR="000E7934">
        <w:rPr>
          <w:rFonts w:ascii="Arial" w:eastAsiaTheme="minorHAnsi" w:hAnsi="Arial" w:cs="Arial"/>
          <w:color w:val="auto"/>
          <w:sz w:val="20"/>
          <w:szCs w:val="22"/>
        </w:rPr>
        <w:t>ha generado</w:t>
      </w:r>
      <w:r w:rsidRPr="007F2816">
        <w:rPr>
          <w:rFonts w:ascii="Arial" w:eastAsiaTheme="minorHAnsi" w:hAnsi="Arial" w:cs="Arial"/>
          <w:color w:val="auto"/>
          <w:sz w:val="20"/>
          <w:szCs w:val="22"/>
        </w:rPr>
        <w:t xml:space="preserve"> un m</w:t>
      </w:r>
      <w:r w:rsidR="000E7934">
        <w:rPr>
          <w:rFonts w:ascii="Arial" w:eastAsiaTheme="minorHAnsi" w:hAnsi="Arial" w:cs="Arial"/>
          <w:color w:val="auto"/>
          <w:sz w:val="20"/>
          <w:szCs w:val="22"/>
        </w:rPr>
        <w:t xml:space="preserve">arco </w:t>
      </w:r>
      <w:r w:rsidR="0092667C">
        <w:rPr>
          <w:rFonts w:ascii="Arial" w:eastAsiaTheme="minorHAnsi" w:hAnsi="Arial" w:cs="Arial"/>
          <w:color w:val="auto"/>
          <w:sz w:val="20"/>
          <w:szCs w:val="22"/>
        </w:rPr>
        <w:t xml:space="preserve">general </w:t>
      </w:r>
      <w:r w:rsidR="000E7934">
        <w:rPr>
          <w:rFonts w:ascii="Arial" w:eastAsiaTheme="minorHAnsi" w:hAnsi="Arial" w:cs="Arial"/>
          <w:color w:val="auto"/>
          <w:sz w:val="20"/>
          <w:szCs w:val="22"/>
        </w:rPr>
        <w:t xml:space="preserve">de referencia </w:t>
      </w:r>
      <w:r w:rsidR="00112054">
        <w:rPr>
          <w:rFonts w:ascii="Arial" w:eastAsiaTheme="minorHAnsi" w:hAnsi="Arial" w:cs="Arial"/>
          <w:color w:val="auto"/>
          <w:sz w:val="20"/>
          <w:szCs w:val="22"/>
        </w:rPr>
        <w:t>para</w:t>
      </w:r>
      <w:r w:rsidRPr="007F2816">
        <w:rPr>
          <w:rFonts w:ascii="Arial" w:eastAsiaTheme="minorHAnsi" w:hAnsi="Arial" w:cs="Arial"/>
          <w:color w:val="auto"/>
          <w:sz w:val="20"/>
          <w:szCs w:val="22"/>
        </w:rPr>
        <w:t xml:space="preserve"> impulsar la in</w:t>
      </w:r>
      <w:r w:rsidR="00193BCE">
        <w:rPr>
          <w:rFonts w:ascii="Arial" w:eastAsiaTheme="minorHAnsi" w:hAnsi="Arial" w:cs="Arial"/>
          <w:color w:val="auto"/>
          <w:sz w:val="20"/>
          <w:szCs w:val="22"/>
        </w:rPr>
        <w:t xml:space="preserve">corporación del paisaje </w:t>
      </w:r>
      <w:r w:rsidR="0092667C">
        <w:rPr>
          <w:rFonts w:ascii="Arial" w:eastAsiaTheme="minorHAnsi" w:hAnsi="Arial" w:cs="Arial"/>
          <w:color w:val="auto"/>
          <w:sz w:val="20"/>
          <w:szCs w:val="22"/>
        </w:rPr>
        <w:t xml:space="preserve">a </w:t>
      </w:r>
      <w:r>
        <w:rPr>
          <w:rFonts w:ascii="Arial" w:eastAsiaTheme="minorHAnsi" w:hAnsi="Arial" w:cs="Arial"/>
          <w:color w:val="auto"/>
          <w:sz w:val="20"/>
          <w:szCs w:val="22"/>
        </w:rPr>
        <w:t>la</w:t>
      </w:r>
      <w:r w:rsidR="00193BCE">
        <w:rPr>
          <w:rFonts w:ascii="Arial" w:eastAsiaTheme="minorHAnsi" w:hAnsi="Arial" w:cs="Arial"/>
          <w:color w:val="auto"/>
          <w:sz w:val="20"/>
          <w:szCs w:val="22"/>
        </w:rPr>
        <w:t>s</w:t>
      </w:r>
      <w:r>
        <w:rPr>
          <w:rFonts w:ascii="Arial" w:eastAsiaTheme="minorHAnsi" w:hAnsi="Arial" w:cs="Arial"/>
          <w:color w:val="auto"/>
          <w:sz w:val="20"/>
          <w:szCs w:val="22"/>
        </w:rPr>
        <w:t xml:space="preserve"> </w:t>
      </w:r>
      <w:r w:rsidR="00193BCE">
        <w:rPr>
          <w:rFonts w:ascii="Arial" w:eastAsiaTheme="minorHAnsi" w:hAnsi="Arial" w:cs="Arial"/>
          <w:color w:val="auto"/>
          <w:sz w:val="20"/>
          <w:szCs w:val="22"/>
        </w:rPr>
        <w:t>distintas legislaciones</w:t>
      </w:r>
      <w:r>
        <w:rPr>
          <w:rFonts w:ascii="Arial" w:eastAsiaTheme="minorHAnsi" w:hAnsi="Arial" w:cs="Arial"/>
          <w:color w:val="auto"/>
          <w:sz w:val="20"/>
          <w:szCs w:val="22"/>
        </w:rPr>
        <w:t xml:space="preserve"> patrimonial</w:t>
      </w:r>
      <w:r w:rsidR="00193BCE">
        <w:rPr>
          <w:rFonts w:ascii="Arial" w:eastAsiaTheme="minorHAnsi" w:hAnsi="Arial" w:cs="Arial"/>
          <w:color w:val="auto"/>
          <w:sz w:val="20"/>
          <w:szCs w:val="22"/>
        </w:rPr>
        <w:t>es autonómicas de España</w:t>
      </w:r>
      <w:r w:rsidR="005C27A2">
        <w:rPr>
          <w:rFonts w:ascii="Arial" w:eastAsiaTheme="minorHAnsi" w:hAnsi="Arial" w:cs="Arial"/>
          <w:color w:val="auto"/>
          <w:sz w:val="20"/>
          <w:szCs w:val="22"/>
        </w:rPr>
        <w:t>.</w:t>
      </w:r>
      <w:r w:rsidR="00112054">
        <w:rPr>
          <w:rFonts w:ascii="Arial" w:eastAsiaTheme="minorHAnsi" w:hAnsi="Arial" w:cs="Arial"/>
          <w:color w:val="auto"/>
          <w:sz w:val="20"/>
          <w:szCs w:val="22"/>
        </w:rPr>
        <w:t xml:space="preserve"> Constituye el primer paso de un proceso, ahora detenido pero necesario, para una reflexión compartida que permita unificar el panorama </w:t>
      </w:r>
      <w:r w:rsidR="000E2088">
        <w:rPr>
          <w:rFonts w:ascii="Arial" w:eastAsiaTheme="minorHAnsi" w:hAnsi="Arial" w:cs="Arial"/>
          <w:color w:val="auto"/>
          <w:sz w:val="20"/>
          <w:szCs w:val="22"/>
        </w:rPr>
        <w:t xml:space="preserve">español </w:t>
      </w:r>
      <w:r w:rsidR="00112054">
        <w:rPr>
          <w:rFonts w:ascii="Arial" w:eastAsiaTheme="minorHAnsi" w:hAnsi="Arial" w:cs="Arial"/>
          <w:color w:val="auto"/>
          <w:sz w:val="20"/>
          <w:szCs w:val="22"/>
        </w:rPr>
        <w:t xml:space="preserve">de las categorías de protección de </w:t>
      </w:r>
      <w:r w:rsidR="000E2088">
        <w:rPr>
          <w:rFonts w:ascii="Arial" w:eastAsiaTheme="minorHAnsi" w:hAnsi="Arial" w:cs="Arial"/>
          <w:color w:val="auto"/>
          <w:sz w:val="20"/>
          <w:szCs w:val="22"/>
        </w:rPr>
        <w:t xml:space="preserve">los </w:t>
      </w:r>
      <w:r w:rsidR="00112054">
        <w:rPr>
          <w:rFonts w:ascii="Arial" w:eastAsiaTheme="minorHAnsi" w:hAnsi="Arial" w:cs="Arial"/>
          <w:color w:val="auto"/>
          <w:sz w:val="20"/>
          <w:szCs w:val="22"/>
        </w:rPr>
        <w:t xml:space="preserve">bienes culturales contempladas en las distintas normativas en relación con el paisaje </w:t>
      </w:r>
      <w:r w:rsidRPr="007F2816">
        <w:rPr>
          <w:rFonts w:ascii="Arial" w:eastAsiaTheme="minorHAnsi" w:hAnsi="Arial" w:cs="Arial"/>
          <w:color w:val="auto"/>
          <w:sz w:val="20"/>
          <w:szCs w:val="22"/>
        </w:rPr>
        <w:t>(Fig.1).</w:t>
      </w:r>
      <w:r w:rsidR="00956B22">
        <w:rPr>
          <w:rFonts w:ascii="Arial" w:eastAsiaTheme="minorHAnsi" w:hAnsi="Arial" w:cs="Arial"/>
          <w:color w:val="auto"/>
          <w:sz w:val="20"/>
          <w:szCs w:val="22"/>
        </w:rPr>
        <w:t xml:space="preserve"> </w:t>
      </w:r>
    </w:p>
    <w:p w14:paraId="0FB882D6" w14:textId="3099D978" w:rsidR="005E1F93" w:rsidRDefault="005E1F93">
      <w:pPr>
        <w:suppressAutoHyphens/>
        <w:autoSpaceDE w:val="0"/>
        <w:autoSpaceDN w:val="0"/>
        <w:adjustRightInd w:val="0"/>
        <w:spacing w:after="0" w:line="300" w:lineRule="auto"/>
        <w:jc w:val="both"/>
        <w:textAlignment w:val="center"/>
        <w:rPr>
          <w:rFonts w:ascii="Arial" w:hAnsi="Arial" w:cs="Arial"/>
          <w:sz w:val="20"/>
        </w:rPr>
      </w:pPr>
    </w:p>
    <w:p w14:paraId="348005BD" w14:textId="543BAEEA" w:rsidR="00053F8A" w:rsidRPr="005B1833" w:rsidRDefault="00053F8A">
      <w:pPr>
        <w:tabs>
          <w:tab w:val="center" w:pos="4252"/>
        </w:tabs>
        <w:suppressAutoHyphens/>
        <w:autoSpaceDE w:val="0"/>
        <w:autoSpaceDN w:val="0"/>
        <w:adjustRightInd w:val="0"/>
        <w:spacing w:after="0" w:line="300" w:lineRule="auto"/>
        <w:jc w:val="both"/>
        <w:textAlignment w:val="center"/>
        <w:rPr>
          <w:rFonts w:ascii="Arial" w:hAnsi="Arial" w:cs="Arial"/>
          <w:color w:val="BF8F00" w:themeColor="accent4" w:themeShade="BF"/>
          <w:sz w:val="20"/>
        </w:rPr>
      </w:pPr>
      <w:r w:rsidRPr="00053F8A">
        <w:rPr>
          <w:rFonts w:ascii="Arial" w:hAnsi="Arial" w:cs="Arial"/>
          <w:b/>
          <w:color w:val="BF8F00" w:themeColor="accent4" w:themeShade="BF"/>
          <w:sz w:val="20"/>
        </w:rPr>
        <w:t>[Figura 1]</w:t>
      </w:r>
      <w:r w:rsidR="000A2A4D">
        <w:rPr>
          <w:rFonts w:ascii="Arial" w:hAnsi="Arial" w:cs="Arial"/>
          <w:b/>
          <w:color w:val="BF8F00" w:themeColor="accent4" w:themeShade="BF"/>
          <w:sz w:val="20"/>
        </w:rPr>
        <w:t xml:space="preserve"> </w:t>
      </w:r>
      <w:r w:rsidR="00375095">
        <w:rPr>
          <w:rFonts w:ascii="Arial" w:hAnsi="Arial" w:cs="Arial"/>
          <w:b/>
          <w:color w:val="BF8F00" w:themeColor="accent4" w:themeShade="BF"/>
          <w:sz w:val="20"/>
        </w:rPr>
        <w:tab/>
      </w:r>
    </w:p>
    <w:p w14:paraId="2E68EDC4" w14:textId="77777777" w:rsidR="000F253E" w:rsidRDefault="000F253E">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p>
    <w:p w14:paraId="0A764455" w14:textId="36AFFBDC" w:rsidR="000F253E" w:rsidRPr="000F253E" w:rsidRDefault="000F253E">
      <w:pPr>
        <w:pStyle w:val="Prrafobsico"/>
        <w:suppressAutoHyphens/>
        <w:spacing w:line="300" w:lineRule="auto"/>
        <w:jc w:val="both"/>
        <w:rPr>
          <w:rFonts w:ascii="Arial" w:eastAsiaTheme="minorHAnsi" w:hAnsi="Arial" w:cs="Arial"/>
          <w:color w:val="auto"/>
          <w:sz w:val="16"/>
          <w:szCs w:val="22"/>
          <w:lang w:val="es-ES"/>
        </w:rPr>
      </w:pPr>
      <w:r w:rsidRPr="000F253E">
        <w:rPr>
          <w:rFonts w:ascii="Arial" w:eastAsiaTheme="minorHAnsi" w:hAnsi="Arial" w:cs="Arial"/>
          <w:color w:val="auto"/>
          <w:sz w:val="16"/>
          <w:szCs w:val="22"/>
          <w:lang w:val="es-ES"/>
        </w:rPr>
        <w:t>Figura 1. Categor</w:t>
      </w:r>
      <w:r w:rsidRPr="000F253E">
        <w:rPr>
          <w:rFonts w:ascii="Arial" w:eastAsiaTheme="minorHAnsi" w:hAnsi="Arial" w:cs="Arial" w:hint="eastAsia"/>
          <w:color w:val="auto"/>
          <w:sz w:val="16"/>
          <w:szCs w:val="22"/>
          <w:lang w:val="es-ES"/>
        </w:rPr>
        <w:t>í</w:t>
      </w:r>
      <w:r w:rsidRPr="000F253E">
        <w:rPr>
          <w:rFonts w:ascii="Arial" w:eastAsiaTheme="minorHAnsi" w:hAnsi="Arial" w:cs="Arial"/>
          <w:color w:val="auto"/>
          <w:sz w:val="16"/>
          <w:szCs w:val="22"/>
          <w:lang w:val="es-ES"/>
        </w:rPr>
        <w:t>as BIC adoptadas por las diferentes leyes de patrimonio auton</w:t>
      </w:r>
      <w:r w:rsidRPr="000F253E">
        <w:rPr>
          <w:rFonts w:ascii="Arial" w:eastAsiaTheme="minorHAnsi" w:hAnsi="Arial" w:cs="Arial" w:hint="eastAsia"/>
          <w:color w:val="auto"/>
          <w:sz w:val="16"/>
          <w:szCs w:val="22"/>
          <w:lang w:val="es-ES"/>
        </w:rPr>
        <w:t>ó</w:t>
      </w:r>
      <w:r w:rsidRPr="000F253E">
        <w:rPr>
          <w:rFonts w:ascii="Arial" w:eastAsiaTheme="minorHAnsi" w:hAnsi="Arial" w:cs="Arial"/>
          <w:color w:val="auto"/>
          <w:sz w:val="16"/>
          <w:szCs w:val="22"/>
          <w:lang w:val="es-ES"/>
        </w:rPr>
        <w:t xml:space="preserve">micas en el contexto nacional vigentes en la actualidad (diciembre de 2019). Fuente: </w:t>
      </w:r>
      <w:r w:rsidR="0092667C">
        <w:rPr>
          <w:rFonts w:ascii="Arial" w:eastAsiaTheme="minorHAnsi" w:hAnsi="Arial" w:cs="Arial"/>
          <w:color w:val="auto"/>
          <w:sz w:val="16"/>
          <w:szCs w:val="22"/>
          <w:lang w:val="es-ES"/>
        </w:rPr>
        <w:t>Elaboración propia</w:t>
      </w:r>
      <w:r w:rsidRPr="000F253E">
        <w:rPr>
          <w:rFonts w:ascii="Arial" w:eastAsiaTheme="minorHAnsi" w:hAnsi="Arial" w:cs="Arial"/>
          <w:color w:val="auto"/>
          <w:sz w:val="16"/>
          <w:szCs w:val="22"/>
          <w:lang w:val="es-ES"/>
        </w:rPr>
        <w:t>.</w:t>
      </w:r>
    </w:p>
    <w:p w14:paraId="76283955" w14:textId="77777777" w:rsidR="00053F8A" w:rsidRPr="00053F8A" w:rsidRDefault="00053F8A">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p>
    <w:p w14:paraId="421918DC" w14:textId="26715F34" w:rsidR="00EE4E98" w:rsidRDefault="006C44F8">
      <w:pPr>
        <w:jc w:val="both"/>
        <w:rPr>
          <w:rFonts w:ascii="Arial" w:hAnsi="Arial" w:cs="Arial"/>
          <w:sz w:val="20"/>
        </w:rPr>
      </w:pPr>
      <w:r>
        <w:rPr>
          <w:rFonts w:ascii="Arial" w:hAnsi="Arial" w:cs="Arial"/>
          <w:sz w:val="20"/>
        </w:rPr>
        <w:t xml:space="preserve">Se puede observar </w:t>
      </w:r>
      <w:r w:rsidR="000E2088">
        <w:rPr>
          <w:rFonts w:ascii="Arial" w:hAnsi="Arial" w:cs="Arial"/>
          <w:sz w:val="20"/>
        </w:rPr>
        <w:t xml:space="preserve">que se ha producido en veinte años </w:t>
      </w:r>
      <w:r>
        <w:rPr>
          <w:rFonts w:ascii="Arial" w:hAnsi="Arial" w:cs="Arial"/>
          <w:sz w:val="20"/>
        </w:rPr>
        <w:t xml:space="preserve">una progresiva </w:t>
      </w:r>
      <w:r w:rsidR="000E2088">
        <w:rPr>
          <w:rFonts w:ascii="Arial" w:hAnsi="Arial" w:cs="Arial"/>
          <w:sz w:val="20"/>
        </w:rPr>
        <w:t xml:space="preserve">y desigual </w:t>
      </w:r>
      <w:r>
        <w:rPr>
          <w:rFonts w:ascii="Arial" w:hAnsi="Arial" w:cs="Arial"/>
          <w:sz w:val="20"/>
        </w:rPr>
        <w:t xml:space="preserve">incorporación del paisaje como categoría de protección específica (Fig.2). </w:t>
      </w:r>
      <w:r w:rsidRPr="006C44F8">
        <w:rPr>
          <w:rFonts w:ascii="Arial" w:hAnsi="Arial" w:cs="Arial"/>
          <w:sz w:val="20"/>
        </w:rPr>
        <w:t xml:space="preserve">Siete leyes </w:t>
      </w:r>
      <w:r w:rsidR="000E2088">
        <w:rPr>
          <w:rFonts w:ascii="Arial" w:hAnsi="Arial" w:cs="Arial"/>
          <w:sz w:val="20"/>
        </w:rPr>
        <w:t xml:space="preserve">autonómicas </w:t>
      </w:r>
      <w:r w:rsidRPr="006C44F8">
        <w:rPr>
          <w:rFonts w:ascii="Arial" w:hAnsi="Arial" w:cs="Arial"/>
          <w:sz w:val="20"/>
        </w:rPr>
        <w:t>l</w:t>
      </w:r>
      <w:r w:rsidR="000E2088">
        <w:rPr>
          <w:rFonts w:ascii="Arial" w:hAnsi="Arial" w:cs="Arial"/>
          <w:sz w:val="20"/>
        </w:rPr>
        <w:t>o</w:t>
      </w:r>
      <w:r w:rsidRPr="006C44F8">
        <w:rPr>
          <w:rFonts w:ascii="Arial" w:hAnsi="Arial" w:cs="Arial"/>
          <w:sz w:val="20"/>
        </w:rPr>
        <w:t xml:space="preserve"> han añadido </w:t>
      </w:r>
      <w:r w:rsidR="000E2088" w:rsidRPr="006C44F8">
        <w:rPr>
          <w:rFonts w:ascii="Arial" w:hAnsi="Arial" w:cs="Arial"/>
          <w:sz w:val="20"/>
        </w:rPr>
        <w:t>estableciendo</w:t>
      </w:r>
      <w:r w:rsidR="000E2088">
        <w:rPr>
          <w:rFonts w:ascii="Arial" w:hAnsi="Arial" w:cs="Arial"/>
          <w:sz w:val="20"/>
        </w:rPr>
        <w:t>,</w:t>
      </w:r>
      <w:r w:rsidR="000E2088" w:rsidRPr="006C44F8">
        <w:rPr>
          <w:rFonts w:ascii="Arial" w:hAnsi="Arial" w:cs="Arial"/>
          <w:sz w:val="20"/>
        </w:rPr>
        <w:t xml:space="preserve"> todas </w:t>
      </w:r>
      <w:r w:rsidR="000E2088">
        <w:rPr>
          <w:rFonts w:ascii="Arial" w:hAnsi="Arial" w:cs="Arial"/>
          <w:sz w:val="20"/>
        </w:rPr>
        <w:t xml:space="preserve">ellas, </w:t>
      </w:r>
      <w:r w:rsidR="000E2088" w:rsidRPr="006C44F8">
        <w:rPr>
          <w:rFonts w:ascii="Arial" w:hAnsi="Arial" w:cs="Arial"/>
          <w:sz w:val="20"/>
        </w:rPr>
        <w:t xml:space="preserve">definiciones </w:t>
      </w:r>
      <w:r w:rsidR="000E2088">
        <w:rPr>
          <w:rFonts w:ascii="Arial" w:hAnsi="Arial" w:cs="Arial"/>
          <w:sz w:val="20"/>
        </w:rPr>
        <w:t>en</w:t>
      </w:r>
      <w:r w:rsidR="000E2088" w:rsidRPr="006C44F8">
        <w:rPr>
          <w:rFonts w:ascii="Arial" w:hAnsi="Arial" w:cs="Arial"/>
          <w:sz w:val="20"/>
        </w:rPr>
        <w:t xml:space="preserve"> la línea marcada por el </w:t>
      </w:r>
      <w:r w:rsidR="000E2088">
        <w:rPr>
          <w:rFonts w:ascii="Arial" w:hAnsi="Arial" w:cs="Arial"/>
          <w:sz w:val="20"/>
        </w:rPr>
        <w:t>CEP</w:t>
      </w:r>
      <w:r w:rsidR="000E2088" w:rsidRPr="006C44F8">
        <w:rPr>
          <w:rFonts w:ascii="Arial" w:hAnsi="Arial" w:cs="Arial"/>
          <w:sz w:val="20"/>
        </w:rPr>
        <w:t xml:space="preserve"> </w:t>
      </w:r>
      <w:r w:rsidRPr="006C44F8">
        <w:rPr>
          <w:rFonts w:ascii="Arial" w:hAnsi="Arial" w:cs="Arial"/>
          <w:sz w:val="20"/>
        </w:rPr>
        <w:t>(Canarias, Cantabria, Comunidad de Madrid, Galicia, La Rioja, Navarra y País Vasco)</w:t>
      </w:r>
      <w:r w:rsidR="000E2088">
        <w:rPr>
          <w:rFonts w:ascii="Arial" w:hAnsi="Arial" w:cs="Arial"/>
          <w:sz w:val="20"/>
        </w:rPr>
        <w:t xml:space="preserve">. </w:t>
      </w:r>
      <w:r w:rsidRPr="006C44F8">
        <w:rPr>
          <w:rFonts w:ascii="Arial" w:hAnsi="Arial" w:cs="Arial"/>
          <w:sz w:val="20"/>
        </w:rPr>
        <w:t xml:space="preserve"> Otras dos </w:t>
      </w:r>
      <w:r>
        <w:rPr>
          <w:rFonts w:ascii="Arial" w:hAnsi="Arial" w:cs="Arial"/>
          <w:sz w:val="20"/>
        </w:rPr>
        <w:t xml:space="preserve">leyes incorporan el paisaje a través de </w:t>
      </w:r>
      <w:r w:rsidRPr="006C44F8">
        <w:rPr>
          <w:rFonts w:ascii="Arial" w:hAnsi="Arial" w:cs="Arial"/>
          <w:sz w:val="20"/>
        </w:rPr>
        <w:t xml:space="preserve">figuras </w:t>
      </w:r>
      <w:r>
        <w:rPr>
          <w:rFonts w:ascii="Arial" w:hAnsi="Arial" w:cs="Arial"/>
          <w:sz w:val="20"/>
        </w:rPr>
        <w:t>similares</w:t>
      </w:r>
      <w:r w:rsidRPr="006C44F8">
        <w:rPr>
          <w:rFonts w:ascii="Arial" w:hAnsi="Arial" w:cs="Arial"/>
          <w:sz w:val="20"/>
        </w:rPr>
        <w:t xml:space="preserve"> (Andalucía y Comunidad Valenciana). </w:t>
      </w:r>
      <w:r w:rsidR="000E2088">
        <w:rPr>
          <w:rFonts w:ascii="Arial" w:hAnsi="Arial" w:cs="Arial"/>
          <w:sz w:val="20"/>
        </w:rPr>
        <w:t xml:space="preserve">De modo que </w:t>
      </w:r>
      <w:r w:rsidRPr="006C44F8">
        <w:rPr>
          <w:rFonts w:ascii="Arial" w:hAnsi="Arial" w:cs="Arial"/>
          <w:sz w:val="20"/>
        </w:rPr>
        <w:t xml:space="preserve">consolidar un marco normativo que pueda </w:t>
      </w:r>
      <w:r w:rsidR="003B3D89">
        <w:rPr>
          <w:rFonts w:ascii="Arial" w:hAnsi="Arial" w:cs="Arial"/>
          <w:sz w:val="20"/>
        </w:rPr>
        <w:t>considerar</w:t>
      </w:r>
      <w:r w:rsidRPr="006C44F8">
        <w:rPr>
          <w:rFonts w:ascii="Arial" w:hAnsi="Arial" w:cs="Arial"/>
          <w:sz w:val="20"/>
        </w:rPr>
        <w:t xml:space="preserve"> los paisajes como </w:t>
      </w:r>
      <w:r w:rsidR="00D124D4">
        <w:rPr>
          <w:rFonts w:ascii="Arial" w:hAnsi="Arial" w:cs="Arial"/>
          <w:sz w:val="20"/>
        </w:rPr>
        <w:t>‘b</w:t>
      </w:r>
      <w:r w:rsidRPr="006C44F8">
        <w:rPr>
          <w:rFonts w:ascii="Arial" w:hAnsi="Arial" w:cs="Arial"/>
          <w:sz w:val="20"/>
        </w:rPr>
        <w:t>ien</w:t>
      </w:r>
      <w:r w:rsidR="00D124D4">
        <w:rPr>
          <w:rFonts w:ascii="Arial" w:hAnsi="Arial" w:cs="Arial"/>
          <w:sz w:val="20"/>
        </w:rPr>
        <w:t>es</w:t>
      </w:r>
      <w:r w:rsidRPr="006C44F8">
        <w:rPr>
          <w:rFonts w:ascii="Arial" w:hAnsi="Arial" w:cs="Arial"/>
          <w:sz w:val="20"/>
        </w:rPr>
        <w:t xml:space="preserve"> </w:t>
      </w:r>
      <w:r w:rsidR="00B36624">
        <w:rPr>
          <w:rFonts w:ascii="Arial" w:hAnsi="Arial" w:cs="Arial"/>
          <w:sz w:val="20"/>
        </w:rPr>
        <w:t xml:space="preserve">de </w:t>
      </w:r>
      <w:r w:rsidR="00D124D4">
        <w:rPr>
          <w:rFonts w:ascii="Arial" w:hAnsi="Arial" w:cs="Arial"/>
          <w:sz w:val="20"/>
        </w:rPr>
        <w:t>i</w:t>
      </w:r>
      <w:r w:rsidR="00B36624">
        <w:rPr>
          <w:rFonts w:ascii="Arial" w:hAnsi="Arial" w:cs="Arial"/>
          <w:sz w:val="20"/>
        </w:rPr>
        <w:t xml:space="preserve">nterés </w:t>
      </w:r>
      <w:r w:rsidR="00D124D4">
        <w:rPr>
          <w:rFonts w:ascii="Arial" w:hAnsi="Arial" w:cs="Arial"/>
          <w:sz w:val="20"/>
        </w:rPr>
        <w:t>c</w:t>
      </w:r>
      <w:r w:rsidR="00B36624">
        <w:rPr>
          <w:rFonts w:ascii="Arial" w:hAnsi="Arial" w:cs="Arial"/>
          <w:sz w:val="20"/>
        </w:rPr>
        <w:t>ultural</w:t>
      </w:r>
      <w:r w:rsidR="00D124D4">
        <w:rPr>
          <w:rFonts w:ascii="Arial" w:hAnsi="Arial" w:cs="Arial"/>
          <w:sz w:val="20"/>
        </w:rPr>
        <w:t>’</w:t>
      </w:r>
      <w:r w:rsidR="00B36624">
        <w:rPr>
          <w:rFonts w:ascii="Arial" w:hAnsi="Arial" w:cs="Arial"/>
          <w:sz w:val="20"/>
        </w:rPr>
        <w:t xml:space="preserve"> está siendo</w:t>
      </w:r>
      <w:r w:rsidRPr="006C44F8">
        <w:rPr>
          <w:rFonts w:ascii="Arial" w:hAnsi="Arial" w:cs="Arial"/>
          <w:sz w:val="20"/>
        </w:rPr>
        <w:t xml:space="preserve"> </w:t>
      </w:r>
      <w:r w:rsidR="00B36624">
        <w:rPr>
          <w:rFonts w:ascii="Arial" w:hAnsi="Arial" w:cs="Arial"/>
          <w:sz w:val="20"/>
        </w:rPr>
        <w:t xml:space="preserve">una estrategia adoptada por </w:t>
      </w:r>
      <w:r w:rsidR="003B3D89">
        <w:rPr>
          <w:rFonts w:ascii="Arial" w:hAnsi="Arial" w:cs="Arial"/>
          <w:sz w:val="20"/>
        </w:rPr>
        <w:t xml:space="preserve">una parte de las </w:t>
      </w:r>
      <w:r w:rsidR="00B36624">
        <w:rPr>
          <w:rFonts w:ascii="Arial" w:hAnsi="Arial" w:cs="Arial"/>
          <w:sz w:val="20"/>
        </w:rPr>
        <w:t>normativas</w:t>
      </w:r>
      <w:r w:rsidRPr="006C44F8">
        <w:rPr>
          <w:rFonts w:ascii="Arial" w:hAnsi="Arial" w:cs="Arial"/>
          <w:sz w:val="20"/>
        </w:rPr>
        <w:t xml:space="preserve"> patrimonial</w:t>
      </w:r>
      <w:r w:rsidR="00B36624">
        <w:rPr>
          <w:rFonts w:ascii="Arial" w:hAnsi="Arial" w:cs="Arial"/>
          <w:sz w:val="20"/>
        </w:rPr>
        <w:t>es autonómicas</w:t>
      </w:r>
      <w:r w:rsidRPr="006C44F8">
        <w:rPr>
          <w:rFonts w:ascii="Arial" w:hAnsi="Arial" w:cs="Arial"/>
          <w:sz w:val="20"/>
        </w:rPr>
        <w:t xml:space="preserve">. No obstante, es muy notable </w:t>
      </w:r>
      <w:r w:rsidR="00B36624" w:rsidRPr="00B36624">
        <w:rPr>
          <w:rFonts w:ascii="Arial" w:hAnsi="Arial" w:cs="Arial"/>
          <w:sz w:val="20"/>
        </w:rPr>
        <w:t xml:space="preserve">el hecho de que, a pesar de </w:t>
      </w:r>
      <w:r w:rsidR="000E7934">
        <w:rPr>
          <w:rFonts w:ascii="Arial" w:hAnsi="Arial" w:cs="Arial"/>
          <w:sz w:val="20"/>
        </w:rPr>
        <w:t>ello</w:t>
      </w:r>
      <w:r w:rsidR="00B36624" w:rsidRPr="00B36624">
        <w:rPr>
          <w:rFonts w:ascii="Arial" w:hAnsi="Arial" w:cs="Arial"/>
          <w:sz w:val="20"/>
        </w:rPr>
        <w:t>, la declaraci</w:t>
      </w:r>
      <w:r w:rsidR="00B36624" w:rsidRPr="00B36624">
        <w:rPr>
          <w:rFonts w:ascii="Arial" w:hAnsi="Arial" w:cs="Arial" w:hint="eastAsia"/>
          <w:sz w:val="20"/>
        </w:rPr>
        <w:t>ó</w:t>
      </w:r>
      <w:r w:rsidR="00B36624" w:rsidRPr="00B36624">
        <w:rPr>
          <w:rFonts w:ascii="Arial" w:hAnsi="Arial" w:cs="Arial"/>
          <w:sz w:val="20"/>
        </w:rPr>
        <w:t xml:space="preserve">n </w:t>
      </w:r>
      <w:r w:rsidR="00B36624">
        <w:rPr>
          <w:rFonts w:ascii="Arial" w:hAnsi="Arial" w:cs="Arial"/>
          <w:sz w:val="20"/>
        </w:rPr>
        <w:t>efectiva de paisajes c</w:t>
      </w:r>
      <w:r w:rsidR="00B36624" w:rsidRPr="00B36624">
        <w:rPr>
          <w:rFonts w:ascii="Arial" w:hAnsi="Arial" w:cs="Arial"/>
          <w:sz w:val="20"/>
        </w:rPr>
        <w:t>ulturales en Espa</w:t>
      </w:r>
      <w:r w:rsidR="00B36624" w:rsidRPr="00B36624">
        <w:rPr>
          <w:rFonts w:ascii="Arial" w:hAnsi="Arial" w:cs="Arial" w:hint="eastAsia"/>
          <w:sz w:val="20"/>
        </w:rPr>
        <w:t>ñ</w:t>
      </w:r>
      <w:r w:rsidR="00B36624" w:rsidRPr="00B36624">
        <w:rPr>
          <w:rFonts w:ascii="Arial" w:hAnsi="Arial" w:cs="Arial"/>
          <w:sz w:val="20"/>
        </w:rPr>
        <w:t xml:space="preserve">a como </w:t>
      </w:r>
      <w:r w:rsidR="005C27A2">
        <w:rPr>
          <w:rFonts w:ascii="Arial" w:hAnsi="Arial" w:cs="Arial"/>
          <w:sz w:val="20"/>
        </w:rPr>
        <w:t>bienes de i</w:t>
      </w:r>
      <w:r w:rsidR="00B36624" w:rsidRPr="00B36624">
        <w:rPr>
          <w:rFonts w:ascii="Arial" w:hAnsi="Arial" w:cs="Arial"/>
          <w:sz w:val="20"/>
        </w:rPr>
        <w:t>nter</w:t>
      </w:r>
      <w:r w:rsidR="00B36624" w:rsidRPr="00B36624">
        <w:rPr>
          <w:rFonts w:ascii="Arial" w:hAnsi="Arial" w:cs="Arial" w:hint="eastAsia"/>
          <w:sz w:val="20"/>
        </w:rPr>
        <w:t>é</w:t>
      </w:r>
      <w:r w:rsidR="00B36624">
        <w:rPr>
          <w:rFonts w:ascii="Arial" w:hAnsi="Arial" w:cs="Arial"/>
          <w:sz w:val="20"/>
        </w:rPr>
        <w:t xml:space="preserve">s </w:t>
      </w:r>
      <w:r w:rsidR="005C27A2">
        <w:rPr>
          <w:rFonts w:ascii="Arial" w:hAnsi="Arial" w:cs="Arial"/>
          <w:sz w:val="20"/>
        </w:rPr>
        <w:t>c</w:t>
      </w:r>
      <w:r w:rsidR="00B36624">
        <w:rPr>
          <w:rFonts w:ascii="Arial" w:hAnsi="Arial" w:cs="Arial"/>
          <w:sz w:val="20"/>
        </w:rPr>
        <w:t xml:space="preserve">ultural es muy puntual </w:t>
      </w:r>
      <w:r w:rsidR="000E2088" w:rsidRPr="006C44F8">
        <w:rPr>
          <w:rFonts w:ascii="Arial" w:hAnsi="Arial" w:cs="Arial"/>
          <w:sz w:val="20"/>
        </w:rPr>
        <w:t xml:space="preserve">dos décadas después del CEP </w:t>
      </w:r>
      <w:r w:rsidR="000E2088">
        <w:rPr>
          <w:rFonts w:ascii="Arial" w:hAnsi="Arial" w:cs="Arial"/>
          <w:sz w:val="20"/>
        </w:rPr>
        <w:t xml:space="preserve">y </w:t>
      </w:r>
      <w:r w:rsidR="00B36624" w:rsidRPr="006C44F8">
        <w:rPr>
          <w:rFonts w:ascii="Arial" w:hAnsi="Arial" w:cs="Arial"/>
          <w:sz w:val="20"/>
        </w:rPr>
        <w:t>casi una década después de la publicación del PNPC</w:t>
      </w:r>
      <w:r w:rsidR="00B36624">
        <w:rPr>
          <w:rFonts w:ascii="Arial" w:hAnsi="Arial" w:cs="Arial"/>
          <w:sz w:val="20"/>
        </w:rPr>
        <w:t>.</w:t>
      </w:r>
    </w:p>
    <w:p w14:paraId="57DB81E5" w14:textId="77777777" w:rsidR="00EE4E98" w:rsidRDefault="00EE4E98">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r w:rsidRPr="00053F8A">
        <w:rPr>
          <w:rFonts w:ascii="Arial" w:hAnsi="Arial" w:cs="Arial"/>
          <w:b/>
          <w:color w:val="BF8F00" w:themeColor="accent4" w:themeShade="BF"/>
          <w:sz w:val="20"/>
        </w:rPr>
        <w:t>[F</w:t>
      </w:r>
      <w:r>
        <w:rPr>
          <w:rFonts w:ascii="Arial" w:hAnsi="Arial" w:cs="Arial"/>
          <w:b/>
          <w:color w:val="BF8F00" w:themeColor="accent4" w:themeShade="BF"/>
          <w:sz w:val="20"/>
        </w:rPr>
        <w:t>igura 2</w:t>
      </w:r>
      <w:r w:rsidRPr="00053F8A">
        <w:rPr>
          <w:rFonts w:ascii="Arial" w:hAnsi="Arial" w:cs="Arial"/>
          <w:b/>
          <w:color w:val="BF8F00" w:themeColor="accent4" w:themeShade="BF"/>
          <w:sz w:val="20"/>
        </w:rPr>
        <w:t>]</w:t>
      </w:r>
    </w:p>
    <w:p w14:paraId="1B130B7B" w14:textId="77777777" w:rsidR="000F253E" w:rsidRDefault="000F253E">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p>
    <w:p w14:paraId="44AC26A1" w14:textId="3ECB70BF" w:rsidR="000F253E" w:rsidRDefault="000F253E">
      <w:pPr>
        <w:suppressAutoHyphens/>
        <w:autoSpaceDE w:val="0"/>
        <w:autoSpaceDN w:val="0"/>
        <w:adjustRightInd w:val="0"/>
        <w:spacing w:after="0" w:line="300" w:lineRule="auto"/>
        <w:jc w:val="both"/>
        <w:textAlignment w:val="center"/>
        <w:rPr>
          <w:rFonts w:ascii="Arial" w:hAnsi="Arial" w:cs="Arial"/>
          <w:sz w:val="16"/>
        </w:rPr>
      </w:pPr>
      <w:r w:rsidRPr="000F253E">
        <w:rPr>
          <w:rFonts w:ascii="Arial" w:hAnsi="Arial" w:cs="Arial"/>
          <w:sz w:val="16"/>
        </w:rPr>
        <w:t>F</w:t>
      </w:r>
      <w:r>
        <w:rPr>
          <w:rFonts w:ascii="Arial" w:hAnsi="Arial" w:cs="Arial"/>
          <w:sz w:val="16"/>
        </w:rPr>
        <w:t>igura 2</w:t>
      </w:r>
      <w:r w:rsidRPr="000F253E">
        <w:rPr>
          <w:rFonts w:ascii="Arial" w:hAnsi="Arial" w:cs="Arial"/>
          <w:sz w:val="16"/>
        </w:rPr>
        <w:t xml:space="preserve">. </w:t>
      </w:r>
      <w:r w:rsidR="00C50133">
        <w:rPr>
          <w:rFonts w:ascii="Arial" w:hAnsi="Arial" w:cs="Arial"/>
          <w:sz w:val="16"/>
        </w:rPr>
        <w:t>Incorporación de las categorías de protección asocia</w:t>
      </w:r>
      <w:r w:rsidR="00956B22">
        <w:rPr>
          <w:rFonts w:ascii="Arial" w:hAnsi="Arial" w:cs="Arial"/>
          <w:sz w:val="16"/>
        </w:rPr>
        <w:t>bles, en mayor o menor medida,</w:t>
      </w:r>
      <w:r w:rsidR="00C50133">
        <w:rPr>
          <w:rFonts w:ascii="Arial" w:hAnsi="Arial" w:cs="Arial"/>
          <w:sz w:val="16"/>
        </w:rPr>
        <w:t xml:space="preserve"> al paisaje </w:t>
      </w:r>
      <w:r w:rsidRPr="000F253E">
        <w:rPr>
          <w:rFonts w:ascii="Arial" w:hAnsi="Arial" w:cs="Arial"/>
          <w:sz w:val="16"/>
        </w:rPr>
        <w:t>por las diferentes leyes de patrimonio auton</w:t>
      </w:r>
      <w:r w:rsidRPr="000F253E">
        <w:rPr>
          <w:rFonts w:ascii="Arial" w:hAnsi="Arial" w:cs="Arial" w:hint="eastAsia"/>
          <w:sz w:val="16"/>
        </w:rPr>
        <w:t>ó</w:t>
      </w:r>
      <w:r w:rsidRPr="000F253E">
        <w:rPr>
          <w:rFonts w:ascii="Arial" w:hAnsi="Arial" w:cs="Arial"/>
          <w:sz w:val="16"/>
        </w:rPr>
        <w:t xml:space="preserve">micas en el contexto nacional vigente en </w:t>
      </w:r>
      <w:r w:rsidR="003B3D89">
        <w:rPr>
          <w:rFonts w:ascii="Arial" w:hAnsi="Arial" w:cs="Arial"/>
          <w:sz w:val="16"/>
        </w:rPr>
        <w:t>noviembre de</w:t>
      </w:r>
      <w:r w:rsidRPr="000F253E">
        <w:rPr>
          <w:rFonts w:ascii="Arial" w:hAnsi="Arial" w:cs="Arial"/>
          <w:sz w:val="16"/>
        </w:rPr>
        <w:t xml:space="preserve"> 20</w:t>
      </w:r>
      <w:r w:rsidR="003B3D89">
        <w:rPr>
          <w:rFonts w:ascii="Arial" w:hAnsi="Arial" w:cs="Arial"/>
          <w:sz w:val="16"/>
        </w:rPr>
        <w:t>20</w:t>
      </w:r>
      <w:r w:rsidR="00C50133">
        <w:rPr>
          <w:rFonts w:ascii="Arial" w:hAnsi="Arial" w:cs="Arial"/>
          <w:sz w:val="16"/>
        </w:rPr>
        <w:t>, organizadas de acuerdo a su fecha de publicación</w:t>
      </w:r>
      <w:r w:rsidRPr="000F253E">
        <w:rPr>
          <w:rFonts w:ascii="Arial" w:hAnsi="Arial" w:cs="Arial"/>
          <w:sz w:val="16"/>
        </w:rPr>
        <w:t xml:space="preserve">. Fuente: </w:t>
      </w:r>
      <w:r w:rsidR="003B3D89">
        <w:rPr>
          <w:rFonts w:ascii="Arial" w:hAnsi="Arial" w:cs="Arial"/>
          <w:sz w:val="16"/>
        </w:rPr>
        <w:t>Elaboración propia</w:t>
      </w:r>
      <w:r w:rsidRPr="000F253E">
        <w:rPr>
          <w:rFonts w:ascii="Arial" w:hAnsi="Arial" w:cs="Arial"/>
          <w:sz w:val="16"/>
        </w:rPr>
        <w:t>.</w:t>
      </w:r>
    </w:p>
    <w:p w14:paraId="354B0EAE" w14:textId="1F841222" w:rsidR="006C44F8" w:rsidRDefault="006C44F8">
      <w:pPr>
        <w:suppressAutoHyphens/>
        <w:autoSpaceDE w:val="0"/>
        <w:autoSpaceDN w:val="0"/>
        <w:adjustRightInd w:val="0"/>
        <w:spacing w:after="0" w:line="300" w:lineRule="auto"/>
        <w:jc w:val="both"/>
        <w:textAlignment w:val="center"/>
        <w:rPr>
          <w:rFonts w:ascii="Arial" w:hAnsi="Arial" w:cs="Arial"/>
          <w:sz w:val="16"/>
        </w:rPr>
      </w:pPr>
    </w:p>
    <w:p w14:paraId="0CDC41E5" w14:textId="50E3AD60" w:rsidR="00180B91" w:rsidRPr="00301EA2" w:rsidRDefault="00BC2A75">
      <w:pPr>
        <w:suppressAutoHyphens/>
        <w:autoSpaceDE w:val="0"/>
        <w:autoSpaceDN w:val="0"/>
        <w:adjustRightInd w:val="0"/>
        <w:spacing w:after="0" w:line="300" w:lineRule="auto"/>
        <w:jc w:val="both"/>
        <w:textAlignment w:val="center"/>
        <w:rPr>
          <w:rFonts w:ascii="Arial" w:hAnsi="Arial" w:cs="Arial"/>
          <w:sz w:val="20"/>
          <w:lang w:val="es-ES_tradnl"/>
        </w:rPr>
      </w:pPr>
      <w:r w:rsidRPr="00BC2A75">
        <w:rPr>
          <w:rFonts w:ascii="Arial" w:hAnsi="Arial" w:cs="Arial"/>
          <w:sz w:val="20"/>
        </w:rPr>
        <w:t>Esta situación revela que</w:t>
      </w:r>
      <w:r w:rsidR="003B3D89">
        <w:rPr>
          <w:rFonts w:ascii="Arial" w:hAnsi="Arial" w:cs="Arial"/>
          <w:sz w:val="20"/>
        </w:rPr>
        <w:t>,</w:t>
      </w:r>
      <w:r w:rsidRPr="00BC2A75">
        <w:rPr>
          <w:rFonts w:ascii="Arial" w:hAnsi="Arial" w:cs="Arial"/>
          <w:sz w:val="20"/>
        </w:rPr>
        <w:t xml:space="preserve"> en la práctica</w:t>
      </w:r>
      <w:r w:rsidR="003B3D89">
        <w:rPr>
          <w:rFonts w:ascii="Arial" w:hAnsi="Arial" w:cs="Arial"/>
          <w:sz w:val="20"/>
        </w:rPr>
        <w:t>,</w:t>
      </w:r>
      <w:r w:rsidRPr="00BC2A75">
        <w:rPr>
          <w:rFonts w:ascii="Arial" w:hAnsi="Arial" w:cs="Arial"/>
          <w:sz w:val="20"/>
        </w:rPr>
        <w:t xml:space="preserve"> aún se ha avanzado poco en la implementación de los argumentos del PNPC y </w:t>
      </w:r>
      <w:r w:rsidR="003B3D89">
        <w:rPr>
          <w:rFonts w:ascii="Arial" w:hAnsi="Arial" w:cs="Arial"/>
          <w:sz w:val="20"/>
        </w:rPr>
        <w:t>que</w:t>
      </w:r>
      <w:r w:rsidR="00193BCE">
        <w:rPr>
          <w:rFonts w:ascii="Arial" w:hAnsi="Arial" w:cs="Arial"/>
          <w:sz w:val="20"/>
        </w:rPr>
        <w:t xml:space="preserve">, si bien la incorporación </w:t>
      </w:r>
      <w:r>
        <w:rPr>
          <w:rFonts w:ascii="Arial" w:hAnsi="Arial" w:cs="Arial"/>
          <w:sz w:val="20"/>
        </w:rPr>
        <w:t>del paisaje c</w:t>
      </w:r>
      <w:r w:rsidRPr="00BC2A75">
        <w:rPr>
          <w:rFonts w:ascii="Arial" w:hAnsi="Arial" w:cs="Arial"/>
          <w:sz w:val="20"/>
        </w:rPr>
        <w:t xml:space="preserve">ultural </w:t>
      </w:r>
      <w:r w:rsidR="003B3D89">
        <w:rPr>
          <w:rFonts w:ascii="Arial" w:hAnsi="Arial" w:cs="Arial"/>
          <w:sz w:val="20"/>
        </w:rPr>
        <w:t>en las</w:t>
      </w:r>
      <w:r w:rsidRPr="00BC2A75">
        <w:rPr>
          <w:rFonts w:ascii="Arial" w:hAnsi="Arial" w:cs="Arial"/>
          <w:sz w:val="20"/>
        </w:rPr>
        <w:t xml:space="preserve"> legislaciones </w:t>
      </w:r>
      <w:r w:rsidRPr="00BC2A75">
        <w:rPr>
          <w:rFonts w:ascii="Arial" w:hAnsi="Arial" w:cs="Arial"/>
          <w:sz w:val="20"/>
        </w:rPr>
        <w:lastRenderedPageBreak/>
        <w:t xml:space="preserve">patrimoniales revela </w:t>
      </w:r>
      <w:r w:rsidR="003B3D89">
        <w:rPr>
          <w:rFonts w:ascii="Arial" w:hAnsi="Arial" w:cs="Arial"/>
          <w:sz w:val="20"/>
        </w:rPr>
        <w:t xml:space="preserve">un </w:t>
      </w:r>
      <w:r w:rsidRPr="00BC2A75">
        <w:rPr>
          <w:rFonts w:ascii="Arial" w:hAnsi="Arial" w:cs="Arial"/>
          <w:sz w:val="20"/>
        </w:rPr>
        <w:t>compromiso por afrontar los cambios que está</w:t>
      </w:r>
      <w:r w:rsidR="003B3D89">
        <w:rPr>
          <w:rFonts w:ascii="Arial" w:hAnsi="Arial" w:cs="Arial"/>
          <w:sz w:val="20"/>
        </w:rPr>
        <w:t>n</w:t>
      </w:r>
      <w:r w:rsidRPr="00BC2A75">
        <w:rPr>
          <w:rFonts w:ascii="Arial" w:hAnsi="Arial" w:cs="Arial"/>
          <w:sz w:val="20"/>
        </w:rPr>
        <w:t xml:space="preserve"> acaeciendo </w:t>
      </w:r>
      <w:r w:rsidR="003B3D89">
        <w:rPr>
          <w:rFonts w:ascii="Arial" w:hAnsi="Arial" w:cs="Arial"/>
          <w:sz w:val="20"/>
        </w:rPr>
        <w:t xml:space="preserve">en </w:t>
      </w:r>
      <w:r w:rsidRPr="00BC2A75">
        <w:rPr>
          <w:rFonts w:ascii="Arial" w:hAnsi="Arial" w:cs="Arial"/>
          <w:sz w:val="20"/>
        </w:rPr>
        <w:t>el</w:t>
      </w:r>
      <w:r w:rsidR="006903A0">
        <w:rPr>
          <w:rFonts w:ascii="Arial" w:hAnsi="Arial" w:cs="Arial"/>
          <w:sz w:val="20"/>
        </w:rPr>
        <w:t xml:space="preserve"> </w:t>
      </w:r>
      <w:r w:rsidR="003B3D89">
        <w:rPr>
          <w:rFonts w:ascii="Arial" w:hAnsi="Arial" w:cs="Arial"/>
          <w:sz w:val="20"/>
        </w:rPr>
        <w:t xml:space="preserve">paradigma </w:t>
      </w:r>
      <w:r w:rsidR="006903A0">
        <w:rPr>
          <w:rFonts w:ascii="Arial" w:hAnsi="Arial" w:cs="Arial"/>
          <w:sz w:val="20"/>
        </w:rPr>
        <w:t>patrimonial,</w:t>
      </w:r>
      <w:r w:rsidR="003B3D89">
        <w:rPr>
          <w:rFonts w:ascii="Arial" w:hAnsi="Arial" w:cs="Arial"/>
          <w:sz w:val="20"/>
        </w:rPr>
        <w:t xml:space="preserve"> no está resultando fácil</w:t>
      </w:r>
      <w:r w:rsidR="006903A0">
        <w:rPr>
          <w:rFonts w:ascii="Arial" w:hAnsi="Arial" w:cs="Arial"/>
          <w:sz w:val="20"/>
        </w:rPr>
        <w:t xml:space="preserve"> </w:t>
      </w:r>
      <w:r w:rsidR="00E267ED">
        <w:rPr>
          <w:rFonts w:ascii="Arial" w:hAnsi="Arial" w:cs="Arial"/>
          <w:sz w:val="20"/>
        </w:rPr>
        <w:t xml:space="preserve">implementar </w:t>
      </w:r>
      <w:r w:rsidR="006903A0">
        <w:rPr>
          <w:rFonts w:ascii="Arial" w:hAnsi="Arial" w:cs="Arial"/>
          <w:sz w:val="20"/>
        </w:rPr>
        <w:t xml:space="preserve">el paisaje como </w:t>
      </w:r>
      <w:r w:rsidR="003B3D89">
        <w:rPr>
          <w:rFonts w:ascii="Arial" w:hAnsi="Arial" w:cs="Arial"/>
          <w:sz w:val="20"/>
        </w:rPr>
        <w:t xml:space="preserve">una </w:t>
      </w:r>
      <w:r w:rsidRPr="00BC2A75">
        <w:rPr>
          <w:rFonts w:ascii="Arial" w:hAnsi="Arial" w:cs="Arial"/>
          <w:sz w:val="20"/>
        </w:rPr>
        <w:t>categoría jurídica</w:t>
      </w:r>
      <w:r w:rsidR="006903A0">
        <w:rPr>
          <w:rFonts w:ascii="Arial" w:hAnsi="Arial" w:cs="Arial"/>
          <w:sz w:val="20"/>
        </w:rPr>
        <w:t xml:space="preserve"> de protección</w:t>
      </w:r>
      <w:r w:rsidRPr="00BC2A75">
        <w:rPr>
          <w:rFonts w:ascii="Arial" w:hAnsi="Arial" w:cs="Arial"/>
          <w:sz w:val="20"/>
        </w:rPr>
        <w:t xml:space="preserve">. </w:t>
      </w:r>
      <w:r w:rsidR="0007665F">
        <w:rPr>
          <w:rFonts w:ascii="Arial" w:hAnsi="Arial" w:cs="Arial"/>
          <w:sz w:val="20"/>
        </w:rPr>
        <w:t xml:space="preserve">A </w:t>
      </w:r>
      <w:r w:rsidRPr="00BC2A75">
        <w:rPr>
          <w:rFonts w:ascii="Arial" w:hAnsi="Arial" w:cs="Arial"/>
          <w:sz w:val="20"/>
        </w:rPr>
        <w:t xml:space="preserve">la inherente complejidad que plantea </w:t>
      </w:r>
      <w:r w:rsidR="003B3D89">
        <w:rPr>
          <w:rFonts w:ascii="Arial" w:hAnsi="Arial" w:cs="Arial"/>
          <w:sz w:val="20"/>
        </w:rPr>
        <w:t>e</w:t>
      </w:r>
      <w:r w:rsidRPr="00BC2A75">
        <w:rPr>
          <w:rFonts w:ascii="Arial" w:hAnsi="Arial" w:cs="Arial"/>
          <w:sz w:val="20"/>
        </w:rPr>
        <w:t xml:space="preserve">l ejercicio de delimitación de un perímetro de protección </w:t>
      </w:r>
      <w:r w:rsidR="003B3D89">
        <w:rPr>
          <w:rFonts w:ascii="Arial" w:hAnsi="Arial" w:cs="Arial"/>
          <w:sz w:val="20"/>
        </w:rPr>
        <w:t>a</w:t>
      </w:r>
      <w:r w:rsidRPr="00BC2A75">
        <w:rPr>
          <w:rFonts w:ascii="Arial" w:hAnsi="Arial" w:cs="Arial"/>
          <w:sz w:val="20"/>
        </w:rPr>
        <w:t xml:space="preserve"> una realid</w:t>
      </w:r>
      <w:r w:rsidR="0007665F">
        <w:rPr>
          <w:rFonts w:ascii="Arial" w:hAnsi="Arial" w:cs="Arial"/>
          <w:sz w:val="20"/>
        </w:rPr>
        <w:t xml:space="preserve">ad patrimonial como el paisaje, se suma </w:t>
      </w:r>
      <w:r w:rsidR="00193BCE">
        <w:rPr>
          <w:rFonts w:ascii="Arial" w:hAnsi="Arial" w:cs="Arial"/>
          <w:sz w:val="20"/>
        </w:rPr>
        <w:t>su</w:t>
      </w:r>
      <w:r w:rsidR="006903A0">
        <w:rPr>
          <w:rFonts w:ascii="Arial" w:hAnsi="Arial" w:cs="Arial"/>
          <w:sz w:val="20"/>
        </w:rPr>
        <w:t xml:space="preserve"> </w:t>
      </w:r>
      <w:r w:rsidR="00193BCE">
        <w:rPr>
          <w:rFonts w:ascii="Arial" w:hAnsi="Arial" w:cs="Arial"/>
          <w:sz w:val="20"/>
          <w:lang w:val="es-ES_tradnl"/>
        </w:rPr>
        <w:t xml:space="preserve">demanda de </w:t>
      </w:r>
      <w:r w:rsidR="00180B91" w:rsidRPr="00180B91">
        <w:rPr>
          <w:rFonts w:ascii="Arial" w:hAnsi="Arial" w:cs="Arial"/>
          <w:sz w:val="20"/>
          <w:lang w:val="es-ES_tradnl"/>
        </w:rPr>
        <w:t>una estrategia de acción que vaya más allá de establecer criteri</w:t>
      </w:r>
      <w:r w:rsidR="00301EA2">
        <w:rPr>
          <w:rFonts w:ascii="Arial" w:hAnsi="Arial" w:cs="Arial"/>
          <w:sz w:val="20"/>
          <w:lang w:val="es-ES_tradnl"/>
        </w:rPr>
        <w:t xml:space="preserve">os de protección y </w:t>
      </w:r>
      <w:r w:rsidR="00AF2D30">
        <w:rPr>
          <w:rFonts w:ascii="Arial" w:hAnsi="Arial" w:cs="Arial"/>
          <w:sz w:val="20"/>
          <w:lang w:val="es-ES_tradnl"/>
        </w:rPr>
        <w:t xml:space="preserve">de </w:t>
      </w:r>
      <w:r w:rsidR="00301EA2">
        <w:rPr>
          <w:rFonts w:ascii="Arial" w:hAnsi="Arial" w:cs="Arial"/>
          <w:sz w:val="20"/>
          <w:lang w:val="es-ES_tradnl"/>
        </w:rPr>
        <w:t>conservación</w:t>
      </w:r>
      <w:r w:rsidR="00180B91" w:rsidRPr="00180B91">
        <w:rPr>
          <w:rFonts w:ascii="Arial" w:hAnsi="Arial" w:cs="Arial"/>
          <w:sz w:val="20"/>
          <w:lang w:val="es-ES_tradnl"/>
        </w:rPr>
        <w:t>. Los paisajes son sistemas vivos, en constante evolución, donde no basta con ofrecer un mecanismo de protección, sino que es necesario garantizar su pervivencia en el presente a través del aprovecham</w:t>
      </w:r>
      <w:r w:rsidR="00180B91">
        <w:rPr>
          <w:rFonts w:ascii="Arial" w:hAnsi="Arial" w:cs="Arial"/>
          <w:sz w:val="20"/>
          <w:lang w:val="es-ES_tradnl"/>
        </w:rPr>
        <w:t xml:space="preserve">iento sostenible de sus </w:t>
      </w:r>
      <w:r w:rsidR="003B3D89">
        <w:rPr>
          <w:rFonts w:ascii="Arial" w:hAnsi="Arial" w:cs="Arial"/>
          <w:sz w:val="20"/>
          <w:lang w:val="es-ES_tradnl"/>
        </w:rPr>
        <w:t xml:space="preserve">recursos más </w:t>
      </w:r>
      <w:r w:rsidR="00180B91">
        <w:rPr>
          <w:rFonts w:ascii="Arial" w:hAnsi="Arial" w:cs="Arial"/>
          <w:sz w:val="20"/>
          <w:lang w:val="es-ES_tradnl"/>
        </w:rPr>
        <w:t>val</w:t>
      </w:r>
      <w:r w:rsidR="003B3D89">
        <w:rPr>
          <w:rFonts w:ascii="Arial" w:hAnsi="Arial" w:cs="Arial"/>
          <w:sz w:val="20"/>
          <w:lang w:val="es-ES_tradnl"/>
        </w:rPr>
        <w:t>ioso</w:t>
      </w:r>
      <w:r w:rsidR="00180B91">
        <w:rPr>
          <w:rFonts w:ascii="Arial" w:hAnsi="Arial" w:cs="Arial"/>
          <w:sz w:val="20"/>
          <w:lang w:val="es-ES_tradnl"/>
        </w:rPr>
        <w:t xml:space="preserve">s. </w:t>
      </w:r>
      <w:r w:rsidR="00180B91" w:rsidRPr="00180B91">
        <w:rPr>
          <w:rFonts w:ascii="Arial" w:hAnsi="Arial" w:cs="Arial"/>
          <w:sz w:val="20"/>
          <w:lang w:val="es-ES_tradnl"/>
        </w:rPr>
        <w:t xml:space="preserve">El desafío </w:t>
      </w:r>
      <w:r w:rsidR="003B3D89">
        <w:rPr>
          <w:rFonts w:ascii="Arial" w:hAnsi="Arial" w:cs="Arial"/>
          <w:sz w:val="20"/>
          <w:lang w:val="es-ES_tradnl"/>
        </w:rPr>
        <w:t>de la gestión patrimonial de</w:t>
      </w:r>
      <w:r w:rsidR="00180B91" w:rsidRPr="00180B91">
        <w:rPr>
          <w:rFonts w:ascii="Arial" w:hAnsi="Arial" w:cs="Arial"/>
          <w:sz w:val="20"/>
          <w:lang w:val="es-ES_tradnl"/>
        </w:rPr>
        <w:t xml:space="preserve"> los paisajes no está en mantenerlos en un constante estado inmutable, sino más bien en “evitar que, en el natural proceso de transformación, el territorio y el paisaje se vean despojados de sus valores patrimoniales, símbolos, en definitiva, de su identidad</w:t>
      </w:r>
      <w:r w:rsidR="00180B91">
        <w:rPr>
          <w:rFonts w:ascii="Arial" w:hAnsi="Arial" w:cs="Arial"/>
          <w:sz w:val="20"/>
          <w:lang w:val="es-ES_tradnl"/>
        </w:rPr>
        <w:t>”</w:t>
      </w:r>
      <w:r w:rsidR="00180B91" w:rsidRPr="00180B91">
        <w:rPr>
          <w:rFonts w:ascii="Arial" w:hAnsi="Arial" w:cs="Arial"/>
          <w:sz w:val="20"/>
          <w:lang w:val="es-ES_tradnl"/>
        </w:rPr>
        <w:t xml:space="preserve"> (Galindo </w:t>
      </w:r>
      <w:r w:rsidR="00180B91">
        <w:rPr>
          <w:rFonts w:ascii="Arial" w:hAnsi="Arial" w:cs="Arial"/>
          <w:sz w:val="20"/>
          <w:lang w:val="es-ES_tradnl"/>
        </w:rPr>
        <w:t>González y</w:t>
      </w:r>
      <w:r w:rsidR="00180B91" w:rsidRPr="00180B91">
        <w:rPr>
          <w:rFonts w:ascii="Arial" w:hAnsi="Arial" w:cs="Arial"/>
          <w:sz w:val="20"/>
          <w:lang w:val="es-ES_tradnl"/>
        </w:rPr>
        <w:t xml:space="preserve"> Sabaté</w:t>
      </w:r>
      <w:r w:rsidR="00180B91">
        <w:rPr>
          <w:rFonts w:ascii="Arial" w:hAnsi="Arial" w:cs="Arial"/>
          <w:sz w:val="20"/>
          <w:lang w:val="es-ES_tradnl"/>
        </w:rPr>
        <w:t xml:space="preserve"> Bel</w:t>
      </w:r>
      <w:r w:rsidR="0007665F">
        <w:rPr>
          <w:rFonts w:ascii="Arial" w:hAnsi="Arial" w:cs="Arial"/>
          <w:sz w:val="20"/>
          <w:lang w:val="es-ES_tradnl"/>
        </w:rPr>
        <w:t xml:space="preserve">, 2009). </w:t>
      </w:r>
    </w:p>
    <w:p w14:paraId="78D8B7EB" w14:textId="77777777" w:rsidR="00180B91" w:rsidRPr="00180B91" w:rsidRDefault="00180B91">
      <w:pPr>
        <w:suppressAutoHyphens/>
        <w:autoSpaceDE w:val="0"/>
        <w:autoSpaceDN w:val="0"/>
        <w:adjustRightInd w:val="0"/>
        <w:spacing w:after="0" w:line="300" w:lineRule="auto"/>
        <w:jc w:val="both"/>
        <w:textAlignment w:val="center"/>
        <w:rPr>
          <w:rFonts w:ascii="Arial" w:hAnsi="Arial" w:cs="Arial"/>
          <w:sz w:val="20"/>
          <w:lang w:val="es-ES_tradnl"/>
        </w:rPr>
      </w:pPr>
    </w:p>
    <w:p w14:paraId="2D14A862" w14:textId="3D1056C0" w:rsidR="00180B91" w:rsidRPr="00180B91" w:rsidRDefault="00180B91">
      <w:pPr>
        <w:suppressAutoHyphens/>
        <w:autoSpaceDE w:val="0"/>
        <w:autoSpaceDN w:val="0"/>
        <w:adjustRightInd w:val="0"/>
        <w:spacing w:after="0" w:line="300" w:lineRule="auto"/>
        <w:jc w:val="both"/>
        <w:textAlignment w:val="center"/>
        <w:rPr>
          <w:rFonts w:ascii="Arial" w:hAnsi="Arial" w:cs="Arial"/>
          <w:sz w:val="20"/>
          <w:lang w:val="es-ES_tradnl"/>
        </w:rPr>
      </w:pPr>
      <w:r w:rsidRPr="00180B91">
        <w:rPr>
          <w:rFonts w:ascii="Arial" w:hAnsi="Arial" w:cs="Arial"/>
          <w:sz w:val="20"/>
          <w:lang w:val="es-ES_tradnl"/>
        </w:rPr>
        <w:t>Esta</w:t>
      </w:r>
      <w:r w:rsidR="0007665F">
        <w:rPr>
          <w:rFonts w:ascii="Arial" w:hAnsi="Arial" w:cs="Arial"/>
          <w:sz w:val="20"/>
          <w:lang w:val="es-ES_tradnl"/>
        </w:rPr>
        <w:t xml:space="preserve"> situación </w:t>
      </w:r>
      <w:r w:rsidR="003B3D89">
        <w:rPr>
          <w:rFonts w:ascii="Arial" w:hAnsi="Arial" w:cs="Arial"/>
          <w:sz w:val="20"/>
          <w:lang w:val="es-ES_tradnl"/>
        </w:rPr>
        <w:t xml:space="preserve">permite constatar </w:t>
      </w:r>
      <w:r w:rsidR="0007665F">
        <w:rPr>
          <w:rFonts w:ascii="Arial" w:hAnsi="Arial" w:cs="Arial"/>
          <w:sz w:val="20"/>
          <w:lang w:val="es-ES_tradnl"/>
        </w:rPr>
        <w:t xml:space="preserve">la necesidad de establecer un </w:t>
      </w:r>
      <w:r w:rsidR="003B3D89">
        <w:rPr>
          <w:rFonts w:ascii="Arial" w:hAnsi="Arial" w:cs="Arial"/>
          <w:sz w:val="20"/>
          <w:lang w:val="es-ES_tradnl"/>
        </w:rPr>
        <w:t xml:space="preserve">nuevo </w:t>
      </w:r>
      <w:r w:rsidR="0007665F">
        <w:rPr>
          <w:rFonts w:ascii="Arial" w:hAnsi="Arial" w:cs="Arial"/>
          <w:sz w:val="20"/>
          <w:lang w:val="es-ES_tradnl"/>
        </w:rPr>
        <w:t xml:space="preserve">horizonte estratégico y metodológico </w:t>
      </w:r>
      <w:r w:rsidR="006903A0">
        <w:rPr>
          <w:rFonts w:ascii="Arial" w:hAnsi="Arial" w:cs="Arial"/>
          <w:sz w:val="20"/>
          <w:lang w:val="es-ES_tradnl"/>
        </w:rPr>
        <w:t>para poder abordar</w:t>
      </w:r>
      <w:r w:rsidR="0007665F">
        <w:rPr>
          <w:rFonts w:ascii="Arial" w:hAnsi="Arial" w:cs="Arial"/>
          <w:sz w:val="20"/>
          <w:lang w:val="es-ES_tradnl"/>
        </w:rPr>
        <w:t xml:space="preserve"> </w:t>
      </w:r>
      <w:r w:rsidR="003B3D89">
        <w:rPr>
          <w:rFonts w:ascii="Arial" w:hAnsi="Arial" w:cs="Arial"/>
          <w:sz w:val="20"/>
          <w:lang w:val="es-ES_tradnl"/>
        </w:rPr>
        <w:t>la cuestión del</w:t>
      </w:r>
      <w:r w:rsidR="0007665F">
        <w:rPr>
          <w:rFonts w:ascii="Arial" w:hAnsi="Arial" w:cs="Arial"/>
          <w:sz w:val="20"/>
          <w:lang w:val="es-ES_tradnl"/>
        </w:rPr>
        <w:t xml:space="preserve"> paisaje</w:t>
      </w:r>
      <w:r w:rsidR="003B3D89">
        <w:rPr>
          <w:rFonts w:ascii="Arial" w:hAnsi="Arial" w:cs="Arial"/>
          <w:sz w:val="20"/>
          <w:lang w:val="es-ES_tradnl"/>
        </w:rPr>
        <w:t xml:space="preserve"> en ámbito patrimonial</w:t>
      </w:r>
      <w:r w:rsidR="0007665F">
        <w:rPr>
          <w:rFonts w:ascii="Arial" w:hAnsi="Arial" w:cs="Arial"/>
          <w:sz w:val="20"/>
          <w:lang w:val="es-ES_tradnl"/>
        </w:rPr>
        <w:t xml:space="preserve">. </w:t>
      </w:r>
      <w:r w:rsidR="00D32FD7">
        <w:rPr>
          <w:rFonts w:ascii="Arial" w:hAnsi="Arial" w:cs="Arial"/>
          <w:sz w:val="20"/>
          <w:lang w:val="es-ES_tradnl"/>
        </w:rPr>
        <w:t>El desafío posee un carácter ontológico. S</w:t>
      </w:r>
      <w:r w:rsidRPr="00180B91">
        <w:rPr>
          <w:rFonts w:ascii="Arial" w:hAnsi="Arial" w:cs="Arial"/>
          <w:sz w:val="20"/>
          <w:lang w:val="es-ES_tradnl"/>
        </w:rPr>
        <w:t xml:space="preserve">i bien se </w:t>
      </w:r>
      <w:r w:rsidR="00D32FD7">
        <w:rPr>
          <w:rFonts w:ascii="Arial" w:hAnsi="Arial" w:cs="Arial"/>
          <w:sz w:val="20"/>
          <w:lang w:val="es-ES_tradnl"/>
        </w:rPr>
        <w:t>han</w:t>
      </w:r>
      <w:r w:rsidR="00D32FD7" w:rsidRPr="00180B91">
        <w:rPr>
          <w:rFonts w:ascii="Arial" w:hAnsi="Arial" w:cs="Arial"/>
          <w:sz w:val="20"/>
          <w:lang w:val="es-ES_tradnl"/>
        </w:rPr>
        <w:t xml:space="preserve"> </w:t>
      </w:r>
      <w:r w:rsidR="00AF2D30">
        <w:rPr>
          <w:rFonts w:ascii="Arial" w:hAnsi="Arial" w:cs="Arial"/>
          <w:sz w:val="20"/>
          <w:lang w:val="es-ES_tradnl"/>
        </w:rPr>
        <w:t>genera</w:t>
      </w:r>
      <w:r w:rsidRPr="00180B91">
        <w:rPr>
          <w:rFonts w:ascii="Arial" w:hAnsi="Arial" w:cs="Arial"/>
          <w:sz w:val="20"/>
          <w:lang w:val="es-ES_tradnl"/>
        </w:rPr>
        <w:t>do</w:t>
      </w:r>
      <w:r w:rsidR="00D32FD7" w:rsidRPr="00D32FD7">
        <w:rPr>
          <w:rFonts w:ascii="Arial" w:hAnsi="Arial" w:cs="Arial"/>
          <w:sz w:val="20"/>
          <w:lang w:val="es-ES_tradnl"/>
        </w:rPr>
        <w:t xml:space="preserve"> </w:t>
      </w:r>
      <w:r w:rsidR="00D32FD7" w:rsidRPr="00180B91">
        <w:rPr>
          <w:rFonts w:ascii="Arial" w:hAnsi="Arial" w:cs="Arial"/>
          <w:sz w:val="20"/>
          <w:lang w:val="es-ES_tradnl"/>
        </w:rPr>
        <w:t>en los últimos años</w:t>
      </w:r>
      <w:r w:rsidRPr="00180B91">
        <w:rPr>
          <w:rFonts w:ascii="Arial" w:hAnsi="Arial" w:cs="Arial"/>
          <w:sz w:val="20"/>
          <w:lang w:val="es-ES_tradnl"/>
        </w:rPr>
        <w:t xml:space="preserve"> valiosos esfuerzos </w:t>
      </w:r>
      <w:r w:rsidR="00D32FD7">
        <w:rPr>
          <w:rFonts w:ascii="Arial" w:hAnsi="Arial" w:cs="Arial"/>
          <w:sz w:val="20"/>
          <w:lang w:val="es-ES_tradnl"/>
        </w:rPr>
        <w:t>para</w:t>
      </w:r>
      <w:r w:rsidR="00D32FD7" w:rsidRPr="00180B91">
        <w:rPr>
          <w:rFonts w:ascii="Arial" w:hAnsi="Arial" w:cs="Arial"/>
          <w:sz w:val="20"/>
          <w:lang w:val="es-ES_tradnl"/>
        </w:rPr>
        <w:t xml:space="preserve"> </w:t>
      </w:r>
      <w:r w:rsidRPr="00180B91">
        <w:rPr>
          <w:rFonts w:ascii="Arial" w:hAnsi="Arial" w:cs="Arial"/>
          <w:sz w:val="20"/>
          <w:lang w:val="es-ES_tradnl"/>
        </w:rPr>
        <w:t xml:space="preserve">el reconocimiento de </w:t>
      </w:r>
      <w:r w:rsidR="00D32FD7">
        <w:rPr>
          <w:rFonts w:ascii="Arial" w:hAnsi="Arial" w:cs="Arial"/>
          <w:sz w:val="20"/>
          <w:lang w:val="es-ES_tradnl"/>
        </w:rPr>
        <w:t xml:space="preserve">los </w:t>
      </w:r>
      <w:r w:rsidRPr="00180B91">
        <w:rPr>
          <w:rFonts w:ascii="Arial" w:hAnsi="Arial" w:cs="Arial"/>
          <w:sz w:val="20"/>
          <w:lang w:val="es-ES_tradnl"/>
        </w:rPr>
        <w:t>paisajes de significativo valor cultural, la consolidación de un cuerpo legislativo desde el que emprender acciones de protección sobre ellos</w:t>
      </w:r>
      <w:r w:rsidR="00D32FD7">
        <w:rPr>
          <w:rFonts w:ascii="Arial" w:hAnsi="Arial" w:cs="Arial"/>
          <w:sz w:val="20"/>
          <w:lang w:val="es-ES_tradnl"/>
        </w:rPr>
        <w:t xml:space="preserve"> se enfrenta a la disyuntiva de entender el paisaje como un bien cultural de gran escala, necesitado de un mecanismo de protección jurídica similar al de otro tipo de bienes inmuebles, o bien, entender el paisaje como una estrategia operativa, como un verdadero modelo de gestión patrimonial alternativo a la tutela de los bienes culturales</w:t>
      </w:r>
      <w:r w:rsidRPr="00180B91">
        <w:rPr>
          <w:rFonts w:ascii="Arial" w:hAnsi="Arial" w:cs="Arial"/>
          <w:sz w:val="20"/>
          <w:lang w:val="es-ES_tradnl"/>
        </w:rPr>
        <w:t xml:space="preserve">. </w:t>
      </w:r>
      <w:r w:rsidR="00D13C6E">
        <w:rPr>
          <w:rFonts w:ascii="Arial" w:hAnsi="Arial" w:cs="Arial"/>
          <w:sz w:val="20"/>
          <w:lang w:val="es-ES_tradnl"/>
        </w:rPr>
        <w:t xml:space="preserve">Un auténtico ‘giro paisajístico’ del patrimonio cultural. </w:t>
      </w:r>
      <w:r w:rsidRPr="00180B91">
        <w:rPr>
          <w:rFonts w:ascii="Arial" w:hAnsi="Arial" w:cs="Arial"/>
          <w:sz w:val="20"/>
          <w:lang w:val="es-ES_tradnl"/>
        </w:rPr>
        <w:t xml:space="preserve">Un ejemplo lo encontramos en el Registro de Paisajes de Interés Cultural de Andalucía (Fernández Cacho </w:t>
      </w:r>
      <w:r w:rsidRPr="0007665F">
        <w:rPr>
          <w:rFonts w:ascii="Arial" w:hAnsi="Arial" w:cs="Arial"/>
          <w:i/>
          <w:sz w:val="20"/>
          <w:lang w:val="es-ES_tradnl"/>
        </w:rPr>
        <w:t>et al.</w:t>
      </w:r>
      <w:r w:rsidR="0007665F">
        <w:rPr>
          <w:rFonts w:ascii="Arial" w:hAnsi="Arial" w:cs="Arial"/>
          <w:sz w:val="20"/>
          <w:lang w:val="es-ES_tradnl"/>
        </w:rPr>
        <w:t>,</w:t>
      </w:r>
      <w:r w:rsidRPr="00180B91">
        <w:rPr>
          <w:rFonts w:ascii="Arial" w:hAnsi="Arial" w:cs="Arial"/>
          <w:sz w:val="20"/>
          <w:lang w:val="es-ES_tradnl"/>
        </w:rPr>
        <w:t xml:space="preserve"> </w:t>
      </w:r>
      <w:r w:rsidR="0007665F">
        <w:rPr>
          <w:rFonts w:ascii="Arial" w:hAnsi="Arial" w:cs="Arial"/>
          <w:sz w:val="20"/>
          <w:lang w:val="es-ES_tradnl"/>
        </w:rPr>
        <w:t>2018)</w:t>
      </w:r>
      <w:r w:rsidRPr="00180B91">
        <w:rPr>
          <w:rFonts w:ascii="Arial" w:hAnsi="Arial" w:cs="Arial"/>
          <w:sz w:val="20"/>
          <w:lang w:val="es-ES_tradnl"/>
        </w:rPr>
        <w:t xml:space="preserve">. A pesar de que el Registro ha identificado paisajes de importante valor patrimonial, sobre la gran mayoría de ellos no se está aplicando aún ninguna medida específica que vaya más allá de </w:t>
      </w:r>
      <w:r w:rsidR="00D32FD7">
        <w:rPr>
          <w:rFonts w:ascii="Arial" w:hAnsi="Arial" w:cs="Arial"/>
          <w:sz w:val="20"/>
          <w:lang w:val="es-ES_tradnl"/>
        </w:rPr>
        <w:t xml:space="preserve">alguna </w:t>
      </w:r>
      <w:r w:rsidRPr="00180B91">
        <w:rPr>
          <w:rFonts w:ascii="Arial" w:hAnsi="Arial" w:cs="Arial"/>
          <w:sz w:val="20"/>
          <w:lang w:val="es-ES_tradnl"/>
        </w:rPr>
        <w:t>actuaci</w:t>
      </w:r>
      <w:r w:rsidR="00D32FD7">
        <w:rPr>
          <w:rFonts w:ascii="Arial" w:hAnsi="Arial" w:cs="Arial"/>
          <w:sz w:val="20"/>
          <w:lang w:val="es-ES_tradnl"/>
        </w:rPr>
        <w:t>ón</w:t>
      </w:r>
      <w:r w:rsidRPr="00180B91">
        <w:rPr>
          <w:rFonts w:ascii="Arial" w:hAnsi="Arial" w:cs="Arial"/>
          <w:sz w:val="20"/>
          <w:lang w:val="es-ES_tradnl"/>
        </w:rPr>
        <w:t xml:space="preserve"> puntual sobre los bienes que gozan</w:t>
      </w:r>
      <w:r w:rsidR="0007665F">
        <w:rPr>
          <w:rFonts w:ascii="Arial" w:hAnsi="Arial" w:cs="Arial"/>
          <w:sz w:val="20"/>
          <w:lang w:val="es-ES_tradnl"/>
        </w:rPr>
        <w:t xml:space="preserve"> ya de </w:t>
      </w:r>
      <w:r w:rsidR="00D32FD7">
        <w:rPr>
          <w:rFonts w:ascii="Arial" w:hAnsi="Arial" w:cs="Arial"/>
          <w:sz w:val="20"/>
          <w:lang w:val="es-ES_tradnl"/>
        </w:rPr>
        <w:t xml:space="preserve">otro </w:t>
      </w:r>
      <w:r w:rsidR="0007665F">
        <w:rPr>
          <w:rFonts w:ascii="Arial" w:hAnsi="Arial" w:cs="Arial"/>
          <w:sz w:val="20"/>
          <w:lang w:val="es-ES_tradnl"/>
        </w:rPr>
        <w:t>tipo de protección</w:t>
      </w:r>
      <w:r w:rsidR="00D32FD7">
        <w:rPr>
          <w:rFonts w:ascii="Arial" w:hAnsi="Arial" w:cs="Arial"/>
          <w:sz w:val="20"/>
          <w:lang w:val="es-ES_tradnl"/>
        </w:rPr>
        <w:t>, como la arqueológica</w:t>
      </w:r>
      <w:r w:rsidR="0007665F">
        <w:rPr>
          <w:rFonts w:ascii="Arial" w:hAnsi="Arial" w:cs="Arial"/>
          <w:sz w:val="20"/>
          <w:lang w:val="es-ES_tradnl"/>
        </w:rPr>
        <w:t>.</w:t>
      </w:r>
    </w:p>
    <w:p w14:paraId="0C8C94BE" w14:textId="77777777" w:rsidR="00180B91" w:rsidRPr="00180B91" w:rsidRDefault="00180B91">
      <w:pPr>
        <w:suppressAutoHyphens/>
        <w:autoSpaceDE w:val="0"/>
        <w:autoSpaceDN w:val="0"/>
        <w:adjustRightInd w:val="0"/>
        <w:spacing w:after="0" w:line="300" w:lineRule="auto"/>
        <w:jc w:val="both"/>
        <w:textAlignment w:val="center"/>
        <w:rPr>
          <w:rFonts w:ascii="Arial" w:hAnsi="Arial" w:cs="Arial"/>
          <w:sz w:val="20"/>
          <w:lang w:val="es-ES_tradnl"/>
        </w:rPr>
      </w:pPr>
    </w:p>
    <w:p w14:paraId="3F2EAECF" w14:textId="002FAC5A" w:rsidR="00D94D56" w:rsidRDefault="006903A0">
      <w:pPr>
        <w:pStyle w:val="Prrafobsico"/>
        <w:suppressAutoHyphens/>
        <w:jc w:val="both"/>
        <w:rPr>
          <w:rFonts w:ascii="Arial" w:eastAsiaTheme="minorHAnsi" w:hAnsi="Arial" w:cs="Arial"/>
          <w:color w:val="auto"/>
          <w:sz w:val="20"/>
          <w:szCs w:val="22"/>
        </w:rPr>
      </w:pPr>
      <w:r>
        <w:rPr>
          <w:rFonts w:ascii="Arial" w:eastAsiaTheme="minorHAnsi" w:hAnsi="Arial" w:cs="Arial"/>
          <w:color w:val="auto"/>
          <w:sz w:val="20"/>
          <w:szCs w:val="22"/>
        </w:rPr>
        <w:t>Los</w:t>
      </w:r>
      <w:r w:rsidRPr="00E9696D">
        <w:rPr>
          <w:rFonts w:ascii="Arial" w:eastAsiaTheme="minorHAnsi" w:hAnsi="Arial" w:cs="Arial"/>
          <w:color w:val="auto"/>
          <w:sz w:val="20"/>
          <w:szCs w:val="22"/>
        </w:rPr>
        <w:t xml:space="preserve"> inconvenientes que </w:t>
      </w:r>
      <w:r w:rsidR="00193BCE">
        <w:rPr>
          <w:rFonts w:ascii="Arial" w:eastAsiaTheme="minorHAnsi" w:hAnsi="Arial" w:cs="Arial"/>
          <w:color w:val="auto"/>
          <w:sz w:val="20"/>
          <w:szCs w:val="22"/>
        </w:rPr>
        <w:t>los mecanismos</w:t>
      </w:r>
      <w:r w:rsidRPr="00E9696D">
        <w:rPr>
          <w:rFonts w:ascii="Arial" w:eastAsiaTheme="minorHAnsi" w:hAnsi="Arial" w:cs="Arial"/>
          <w:color w:val="auto"/>
          <w:sz w:val="20"/>
          <w:szCs w:val="22"/>
        </w:rPr>
        <w:t xml:space="preserve"> habitual</w:t>
      </w:r>
      <w:r w:rsidR="00193BCE">
        <w:rPr>
          <w:rFonts w:ascii="Arial" w:eastAsiaTheme="minorHAnsi" w:hAnsi="Arial" w:cs="Arial"/>
          <w:color w:val="auto"/>
          <w:sz w:val="20"/>
          <w:szCs w:val="22"/>
        </w:rPr>
        <w:t>es</w:t>
      </w:r>
      <w:r w:rsidRPr="00E9696D">
        <w:rPr>
          <w:rFonts w:ascii="Arial" w:eastAsiaTheme="minorHAnsi" w:hAnsi="Arial" w:cs="Arial"/>
          <w:color w:val="auto"/>
          <w:sz w:val="20"/>
          <w:szCs w:val="22"/>
        </w:rPr>
        <w:t xml:space="preserve"> de conservaci</w:t>
      </w:r>
      <w:r w:rsidRPr="00E9696D">
        <w:rPr>
          <w:rFonts w:ascii="Arial" w:eastAsiaTheme="minorHAnsi" w:hAnsi="Arial" w:cs="Arial" w:hint="eastAsia"/>
          <w:color w:val="auto"/>
          <w:sz w:val="20"/>
          <w:szCs w:val="22"/>
        </w:rPr>
        <w:t>ó</w:t>
      </w:r>
      <w:r w:rsidRPr="00E9696D">
        <w:rPr>
          <w:rFonts w:ascii="Arial" w:eastAsiaTheme="minorHAnsi" w:hAnsi="Arial" w:cs="Arial"/>
          <w:color w:val="auto"/>
          <w:sz w:val="20"/>
          <w:szCs w:val="22"/>
        </w:rPr>
        <w:t>n patrimonial presenta</w:t>
      </w:r>
      <w:r w:rsidR="00193BCE">
        <w:rPr>
          <w:rFonts w:ascii="Arial" w:eastAsiaTheme="minorHAnsi" w:hAnsi="Arial" w:cs="Arial"/>
          <w:color w:val="auto"/>
          <w:sz w:val="20"/>
          <w:szCs w:val="22"/>
        </w:rPr>
        <w:t>n</w:t>
      </w:r>
      <w:r w:rsidRPr="00E9696D">
        <w:rPr>
          <w:rFonts w:ascii="Arial" w:eastAsiaTheme="minorHAnsi" w:hAnsi="Arial" w:cs="Arial"/>
          <w:color w:val="auto"/>
          <w:sz w:val="20"/>
          <w:szCs w:val="22"/>
        </w:rPr>
        <w:t xml:space="preserve"> para una realidad </w:t>
      </w:r>
      <w:r w:rsidR="00D32FD7">
        <w:rPr>
          <w:rFonts w:ascii="Arial" w:eastAsiaTheme="minorHAnsi" w:hAnsi="Arial" w:cs="Arial"/>
          <w:color w:val="auto"/>
          <w:sz w:val="20"/>
          <w:szCs w:val="22"/>
        </w:rPr>
        <w:t xml:space="preserve">compleja </w:t>
      </w:r>
      <w:r w:rsidRPr="00E9696D">
        <w:rPr>
          <w:rFonts w:ascii="Arial" w:eastAsiaTheme="minorHAnsi" w:hAnsi="Arial" w:cs="Arial"/>
          <w:color w:val="auto"/>
          <w:sz w:val="20"/>
          <w:szCs w:val="22"/>
        </w:rPr>
        <w:t>como el paisaje</w:t>
      </w:r>
      <w:r>
        <w:rPr>
          <w:rFonts w:ascii="Arial" w:eastAsiaTheme="minorHAnsi" w:hAnsi="Arial" w:cs="Arial"/>
          <w:color w:val="auto"/>
          <w:sz w:val="20"/>
          <w:szCs w:val="22"/>
        </w:rPr>
        <w:t xml:space="preserve"> confirman</w:t>
      </w:r>
      <w:r w:rsidRPr="00E9696D">
        <w:rPr>
          <w:rFonts w:ascii="Arial" w:eastAsiaTheme="minorHAnsi" w:hAnsi="Arial" w:cs="Arial"/>
          <w:color w:val="auto"/>
          <w:sz w:val="20"/>
          <w:szCs w:val="22"/>
        </w:rPr>
        <w:t xml:space="preserve"> la pertinencia de desplazar el </w:t>
      </w:r>
      <w:r w:rsidRPr="00E9696D">
        <w:rPr>
          <w:rFonts w:ascii="Arial" w:eastAsiaTheme="minorHAnsi" w:hAnsi="Arial" w:cs="Arial" w:hint="eastAsia"/>
          <w:color w:val="auto"/>
          <w:sz w:val="20"/>
          <w:szCs w:val="22"/>
        </w:rPr>
        <w:t>é</w:t>
      </w:r>
      <w:r w:rsidRPr="00E9696D">
        <w:rPr>
          <w:rFonts w:ascii="Arial" w:eastAsiaTheme="minorHAnsi" w:hAnsi="Arial" w:cs="Arial"/>
          <w:color w:val="auto"/>
          <w:sz w:val="20"/>
          <w:szCs w:val="22"/>
        </w:rPr>
        <w:t>nfasis desde la conservaci</w:t>
      </w:r>
      <w:r w:rsidRPr="00E9696D">
        <w:rPr>
          <w:rFonts w:ascii="Arial" w:eastAsiaTheme="minorHAnsi" w:hAnsi="Arial" w:cs="Arial" w:hint="eastAsia"/>
          <w:color w:val="auto"/>
          <w:sz w:val="20"/>
          <w:szCs w:val="22"/>
        </w:rPr>
        <w:t>ó</w:t>
      </w:r>
      <w:r w:rsidRPr="00E9696D">
        <w:rPr>
          <w:rFonts w:ascii="Arial" w:eastAsiaTheme="minorHAnsi" w:hAnsi="Arial" w:cs="Arial"/>
          <w:color w:val="auto"/>
          <w:sz w:val="20"/>
          <w:szCs w:val="22"/>
        </w:rPr>
        <w:t>n</w:t>
      </w:r>
      <w:r w:rsidR="00D32FD7">
        <w:rPr>
          <w:rFonts w:ascii="Arial" w:eastAsiaTheme="minorHAnsi" w:hAnsi="Arial" w:cs="Arial"/>
          <w:color w:val="auto"/>
          <w:sz w:val="20"/>
          <w:szCs w:val="22"/>
        </w:rPr>
        <w:t>-restauración</w:t>
      </w:r>
      <w:r w:rsidRPr="00E9696D">
        <w:rPr>
          <w:rFonts w:ascii="Arial" w:eastAsiaTheme="minorHAnsi" w:hAnsi="Arial" w:cs="Arial"/>
          <w:color w:val="auto"/>
          <w:sz w:val="20"/>
          <w:szCs w:val="22"/>
        </w:rPr>
        <w:t xml:space="preserve"> hacia una transformaci</w:t>
      </w:r>
      <w:r w:rsidRPr="00E9696D">
        <w:rPr>
          <w:rFonts w:ascii="Arial" w:eastAsiaTheme="minorHAnsi" w:hAnsi="Arial" w:cs="Arial" w:hint="eastAsia"/>
          <w:color w:val="auto"/>
          <w:sz w:val="20"/>
          <w:szCs w:val="22"/>
        </w:rPr>
        <w:t>ó</w:t>
      </w:r>
      <w:r w:rsidRPr="00E9696D">
        <w:rPr>
          <w:rFonts w:ascii="Arial" w:eastAsiaTheme="minorHAnsi" w:hAnsi="Arial" w:cs="Arial"/>
          <w:color w:val="auto"/>
          <w:sz w:val="20"/>
          <w:szCs w:val="22"/>
        </w:rPr>
        <w:t xml:space="preserve">n controlada y una puesta en valor sostenible, cuestiones que se </w:t>
      </w:r>
      <w:r w:rsidR="00D32FD7">
        <w:rPr>
          <w:rFonts w:ascii="Arial" w:eastAsiaTheme="minorHAnsi" w:hAnsi="Arial" w:cs="Arial"/>
          <w:color w:val="auto"/>
          <w:sz w:val="20"/>
          <w:szCs w:val="22"/>
        </w:rPr>
        <w:t>pueden atender de una</w:t>
      </w:r>
      <w:r w:rsidRPr="00E9696D">
        <w:rPr>
          <w:rFonts w:ascii="Arial" w:eastAsiaTheme="minorHAnsi" w:hAnsi="Arial" w:cs="Arial"/>
          <w:color w:val="auto"/>
          <w:sz w:val="20"/>
          <w:szCs w:val="22"/>
        </w:rPr>
        <w:t xml:space="preserve"> forma m</w:t>
      </w:r>
      <w:r w:rsidRPr="00E9696D">
        <w:rPr>
          <w:rFonts w:ascii="Arial" w:eastAsiaTheme="minorHAnsi" w:hAnsi="Arial" w:cs="Arial" w:hint="eastAsia"/>
          <w:color w:val="auto"/>
          <w:sz w:val="20"/>
          <w:szCs w:val="22"/>
        </w:rPr>
        <w:t>á</w:t>
      </w:r>
      <w:r w:rsidRPr="00E9696D">
        <w:rPr>
          <w:rFonts w:ascii="Arial" w:eastAsiaTheme="minorHAnsi" w:hAnsi="Arial" w:cs="Arial"/>
          <w:color w:val="auto"/>
          <w:sz w:val="20"/>
          <w:szCs w:val="22"/>
        </w:rPr>
        <w:t>s eficaz desde el marco de la gesti</w:t>
      </w:r>
      <w:r w:rsidRPr="00E9696D">
        <w:rPr>
          <w:rFonts w:ascii="Arial" w:eastAsiaTheme="minorHAnsi" w:hAnsi="Arial" w:cs="Arial" w:hint="eastAsia"/>
          <w:color w:val="auto"/>
          <w:sz w:val="20"/>
          <w:szCs w:val="22"/>
        </w:rPr>
        <w:t>ó</w:t>
      </w:r>
      <w:r>
        <w:rPr>
          <w:rFonts w:ascii="Arial" w:eastAsiaTheme="minorHAnsi" w:hAnsi="Arial" w:cs="Arial"/>
          <w:color w:val="auto"/>
          <w:sz w:val="20"/>
          <w:szCs w:val="22"/>
        </w:rPr>
        <w:t xml:space="preserve">n patrimonial. </w:t>
      </w:r>
      <w:r w:rsidR="00301EA2" w:rsidRPr="00180B91">
        <w:rPr>
          <w:rFonts w:ascii="Arial" w:hAnsi="Arial" w:cs="Arial"/>
          <w:sz w:val="20"/>
        </w:rPr>
        <w:t xml:space="preserve">El PNPC se ha manifestado a este respecto </w:t>
      </w:r>
      <w:r w:rsidR="00AC57AA">
        <w:rPr>
          <w:rFonts w:ascii="Arial" w:hAnsi="Arial" w:cs="Arial"/>
          <w:sz w:val="20"/>
        </w:rPr>
        <w:t>poniendo</w:t>
      </w:r>
      <w:r w:rsidR="00301EA2" w:rsidRPr="00180B91">
        <w:rPr>
          <w:rFonts w:ascii="Arial" w:hAnsi="Arial" w:cs="Arial"/>
          <w:sz w:val="20"/>
        </w:rPr>
        <w:t xml:space="preserve"> un mayor </w:t>
      </w:r>
      <w:r w:rsidR="00E267ED">
        <w:rPr>
          <w:rFonts w:ascii="Arial" w:hAnsi="Arial" w:cs="Arial"/>
          <w:sz w:val="20"/>
        </w:rPr>
        <w:t>hincapié</w:t>
      </w:r>
      <w:r w:rsidR="00301EA2" w:rsidRPr="00180B91">
        <w:rPr>
          <w:rFonts w:ascii="Arial" w:hAnsi="Arial" w:cs="Arial"/>
          <w:sz w:val="20"/>
        </w:rPr>
        <w:t xml:space="preserve"> </w:t>
      </w:r>
      <w:r w:rsidR="00D32FD7">
        <w:rPr>
          <w:rFonts w:ascii="Arial" w:hAnsi="Arial" w:cs="Arial"/>
          <w:sz w:val="20"/>
        </w:rPr>
        <w:t xml:space="preserve">en los </w:t>
      </w:r>
      <w:r w:rsidR="00301EA2" w:rsidRPr="00180B91">
        <w:rPr>
          <w:rFonts w:ascii="Arial" w:hAnsi="Arial" w:cs="Arial"/>
          <w:sz w:val="20"/>
        </w:rPr>
        <w:t>mecanismos de gestión patrimonial y de intervención paisajística donde, además de asegurar la protección y conservación del paisaje, se marquen líneas de acción estratégicas que provoquen una integración eficaz entre los distintos bienes patrimoniales, culturales y naturales, y entre estos y las dinámicas terri</w:t>
      </w:r>
      <w:r w:rsidR="00301EA2">
        <w:rPr>
          <w:rFonts w:ascii="Arial" w:hAnsi="Arial" w:cs="Arial"/>
          <w:sz w:val="20"/>
        </w:rPr>
        <w:t xml:space="preserve">toriales presentes en la zona. </w:t>
      </w:r>
      <w:r>
        <w:rPr>
          <w:rFonts w:ascii="Arial" w:eastAsiaTheme="minorHAnsi" w:hAnsi="Arial" w:cs="Arial"/>
          <w:color w:val="auto"/>
          <w:sz w:val="20"/>
          <w:szCs w:val="22"/>
        </w:rPr>
        <w:t>El</w:t>
      </w:r>
      <w:r w:rsidR="00E9696D">
        <w:rPr>
          <w:rFonts w:ascii="Arial" w:eastAsiaTheme="minorHAnsi" w:hAnsi="Arial" w:cs="Arial"/>
          <w:color w:val="auto"/>
          <w:sz w:val="20"/>
          <w:szCs w:val="22"/>
        </w:rPr>
        <w:t xml:space="preserve"> </w:t>
      </w:r>
      <w:r>
        <w:rPr>
          <w:rFonts w:ascii="Arial" w:eastAsiaTheme="minorHAnsi" w:hAnsi="Arial" w:cs="Arial"/>
          <w:color w:val="auto"/>
          <w:sz w:val="20"/>
          <w:szCs w:val="22"/>
        </w:rPr>
        <w:t xml:space="preserve">reto del </w:t>
      </w:r>
      <w:r w:rsidR="00E9696D">
        <w:rPr>
          <w:rFonts w:ascii="Arial" w:eastAsiaTheme="minorHAnsi" w:hAnsi="Arial" w:cs="Arial"/>
          <w:color w:val="auto"/>
          <w:sz w:val="20"/>
          <w:szCs w:val="22"/>
        </w:rPr>
        <w:t>paisaje</w:t>
      </w:r>
      <w:r w:rsidR="00E9696D" w:rsidRPr="00E9696D">
        <w:rPr>
          <w:rFonts w:ascii="Arial" w:eastAsiaTheme="minorHAnsi" w:hAnsi="Arial" w:cs="Arial"/>
          <w:color w:val="auto"/>
          <w:sz w:val="20"/>
          <w:szCs w:val="22"/>
        </w:rPr>
        <w:t xml:space="preserve"> </w:t>
      </w:r>
      <w:r>
        <w:rPr>
          <w:rFonts w:ascii="Arial" w:eastAsiaTheme="minorHAnsi" w:hAnsi="Arial" w:cs="Arial"/>
          <w:color w:val="auto"/>
          <w:sz w:val="20"/>
          <w:szCs w:val="22"/>
        </w:rPr>
        <w:t xml:space="preserve">se encuentra en el replanteamiento de la forma en la que gestionamos el patrimonio de nuestros territorios, </w:t>
      </w:r>
      <w:r w:rsidR="00E9696D" w:rsidRPr="00E9696D">
        <w:rPr>
          <w:rFonts w:ascii="Arial" w:eastAsiaTheme="minorHAnsi" w:hAnsi="Arial" w:cs="Arial"/>
          <w:color w:val="auto"/>
          <w:sz w:val="20"/>
          <w:szCs w:val="22"/>
        </w:rPr>
        <w:t>lo cual no impide en ning</w:t>
      </w:r>
      <w:r w:rsidR="00E9696D" w:rsidRPr="00E9696D">
        <w:rPr>
          <w:rFonts w:ascii="Arial" w:eastAsiaTheme="minorHAnsi" w:hAnsi="Arial" w:cs="Arial" w:hint="eastAsia"/>
          <w:color w:val="auto"/>
          <w:sz w:val="20"/>
          <w:szCs w:val="22"/>
        </w:rPr>
        <w:t>ú</w:t>
      </w:r>
      <w:r w:rsidR="00E9696D" w:rsidRPr="00E9696D">
        <w:rPr>
          <w:rFonts w:ascii="Arial" w:eastAsiaTheme="minorHAnsi" w:hAnsi="Arial" w:cs="Arial"/>
          <w:color w:val="auto"/>
          <w:sz w:val="20"/>
          <w:szCs w:val="22"/>
        </w:rPr>
        <w:t>n caso que deban incluirse determinaciones espec</w:t>
      </w:r>
      <w:r w:rsidR="00E9696D" w:rsidRPr="00E9696D">
        <w:rPr>
          <w:rFonts w:ascii="Arial" w:eastAsiaTheme="minorHAnsi" w:hAnsi="Arial" w:cs="Arial" w:hint="eastAsia"/>
          <w:color w:val="auto"/>
          <w:sz w:val="20"/>
          <w:szCs w:val="22"/>
        </w:rPr>
        <w:t>í</w:t>
      </w:r>
      <w:r w:rsidR="00E9696D" w:rsidRPr="00E9696D">
        <w:rPr>
          <w:rFonts w:ascii="Arial" w:eastAsiaTheme="minorHAnsi" w:hAnsi="Arial" w:cs="Arial"/>
          <w:color w:val="auto"/>
          <w:sz w:val="20"/>
          <w:szCs w:val="22"/>
        </w:rPr>
        <w:t>ficas de protecci</w:t>
      </w:r>
      <w:r w:rsidR="00E9696D" w:rsidRPr="00E9696D">
        <w:rPr>
          <w:rFonts w:ascii="Arial" w:eastAsiaTheme="minorHAnsi" w:hAnsi="Arial" w:cs="Arial" w:hint="eastAsia"/>
          <w:color w:val="auto"/>
          <w:sz w:val="20"/>
          <w:szCs w:val="22"/>
        </w:rPr>
        <w:t>ó</w:t>
      </w:r>
      <w:r w:rsidR="00E9696D" w:rsidRPr="00E9696D">
        <w:rPr>
          <w:rFonts w:ascii="Arial" w:eastAsiaTheme="minorHAnsi" w:hAnsi="Arial" w:cs="Arial"/>
          <w:color w:val="auto"/>
          <w:sz w:val="20"/>
          <w:szCs w:val="22"/>
        </w:rPr>
        <w:t>n</w:t>
      </w:r>
      <w:r>
        <w:rPr>
          <w:rFonts w:ascii="Arial" w:eastAsiaTheme="minorHAnsi" w:hAnsi="Arial" w:cs="Arial"/>
          <w:color w:val="auto"/>
          <w:sz w:val="20"/>
          <w:szCs w:val="22"/>
        </w:rPr>
        <w:t xml:space="preserve"> en las zonas de alto valor cultural</w:t>
      </w:r>
      <w:r w:rsidR="00E9696D" w:rsidRPr="00E9696D">
        <w:rPr>
          <w:rFonts w:ascii="Arial" w:eastAsiaTheme="minorHAnsi" w:hAnsi="Arial" w:cs="Arial"/>
          <w:color w:val="auto"/>
          <w:sz w:val="20"/>
          <w:szCs w:val="22"/>
        </w:rPr>
        <w:t xml:space="preserve">. </w:t>
      </w:r>
      <w:r w:rsidR="00D94D56">
        <w:rPr>
          <w:rFonts w:ascii="Arial" w:eastAsiaTheme="minorHAnsi" w:hAnsi="Arial" w:cs="Arial"/>
          <w:color w:val="auto"/>
          <w:sz w:val="20"/>
          <w:szCs w:val="22"/>
        </w:rPr>
        <w:t xml:space="preserve">La aportación de </w:t>
      </w:r>
      <w:r w:rsidR="00E9696D" w:rsidRPr="00E9696D">
        <w:rPr>
          <w:rFonts w:ascii="Arial" w:eastAsiaTheme="minorHAnsi" w:hAnsi="Arial" w:cs="Arial"/>
          <w:color w:val="auto"/>
          <w:sz w:val="20"/>
          <w:szCs w:val="22"/>
        </w:rPr>
        <w:t>Silvia Fern</w:t>
      </w:r>
      <w:r w:rsidR="00E9696D" w:rsidRPr="00E9696D">
        <w:rPr>
          <w:rFonts w:ascii="Arial" w:eastAsiaTheme="minorHAnsi" w:hAnsi="Arial" w:cs="Arial" w:hint="eastAsia"/>
          <w:color w:val="auto"/>
          <w:sz w:val="20"/>
          <w:szCs w:val="22"/>
        </w:rPr>
        <w:t>á</w:t>
      </w:r>
      <w:r w:rsidR="00E9696D" w:rsidRPr="00E9696D">
        <w:rPr>
          <w:rFonts w:ascii="Arial" w:eastAsiaTheme="minorHAnsi" w:hAnsi="Arial" w:cs="Arial"/>
          <w:color w:val="auto"/>
          <w:sz w:val="20"/>
          <w:szCs w:val="22"/>
        </w:rPr>
        <w:t xml:space="preserve">ndez Cacho (2019) </w:t>
      </w:r>
      <w:r w:rsidR="00D94D56">
        <w:rPr>
          <w:rFonts w:ascii="Arial" w:eastAsiaTheme="minorHAnsi" w:hAnsi="Arial" w:cs="Arial"/>
          <w:color w:val="auto"/>
          <w:sz w:val="20"/>
          <w:szCs w:val="22"/>
        </w:rPr>
        <w:t xml:space="preserve">se sitúa en esta línea cuando </w:t>
      </w:r>
      <w:r w:rsidR="00E9696D" w:rsidRPr="00E9696D">
        <w:rPr>
          <w:rFonts w:ascii="Arial" w:eastAsiaTheme="minorHAnsi" w:hAnsi="Arial" w:cs="Arial"/>
          <w:color w:val="auto"/>
          <w:sz w:val="20"/>
          <w:szCs w:val="22"/>
        </w:rPr>
        <w:t xml:space="preserve">afirma que </w:t>
      </w:r>
      <w:r w:rsidR="00E9696D">
        <w:rPr>
          <w:rFonts w:ascii="Arial" w:eastAsiaTheme="minorHAnsi" w:hAnsi="Arial" w:cs="Arial"/>
          <w:color w:val="auto"/>
          <w:sz w:val="20"/>
          <w:szCs w:val="22"/>
        </w:rPr>
        <w:t>“</w:t>
      </w:r>
      <w:r w:rsidR="00E9696D" w:rsidRPr="00E9696D">
        <w:rPr>
          <w:rFonts w:ascii="Arial" w:eastAsiaTheme="minorHAnsi" w:hAnsi="Arial" w:cs="Arial"/>
          <w:color w:val="auto"/>
          <w:sz w:val="20"/>
          <w:szCs w:val="22"/>
        </w:rPr>
        <w:t>m</w:t>
      </w:r>
      <w:r w:rsidR="00E9696D" w:rsidRPr="00E9696D">
        <w:rPr>
          <w:rFonts w:ascii="Arial" w:eastAsiaTheme="minorHAnsi" w:hAnsi="Arial" w:cs="Arial" w:hint="eastAsia"/>
          <w:color w:val="auto"/>
          <w:sz w:val="20"/>
          <w:szCs w:val="22"/>
        </w:rPr>
        <w:t>á</w:t>
      </w:r>
      <w:r w:rsidR="00E9696D" w:rsidRPr="00E9696D">
        <w:rPr>
          <w:rFonts w:ascii="Arial" w:eastAsiaTheme="minorHAnsi" w:hAnsi="Arial" w:cs="Arial"/>
          <w:color w:val="auto"/>
          <w:sz w:val="20"/>
          <w:szCs w:val="22"/>
        </w:rPr>
        <w:t>s all</w:t>
      </w:r>
      <w:r w:rsidR="00E9696D" w:rsidRPr="00E9696D">
        <w:rPr>
          <w:rFonts w:ascii="Arial" w:eastAsiaTheme="minorHAnsi" w:hAnsi="Arial" w:cs="Arial" w:hint="eastAsia"/>
          <w:color w:val="auto"/>
          <w:sz w:val="20"/>
          <w:szCs w:val="22"/>
        </w:rPr>
        <w:t>á</w:t>
      </w:r>
      <w:r w:rsidR="00E9696D" w:rsidRPr="00E9696D">
        <w:rPr>
          <w:rFonts w:ascii="Arial" w:eastAsiaTheme="minorHAnsi" w:hAnsi="Arial" w:cs="Arial"/>
          <w:color w:val="auto"/>
          <w:sz w:val="20"/>
          <w:szCs w:val="22"/>
        </w:rPr>
        <w:t xml:space="preserve"> de su protecci</w:t>
      </w:r>
      <w:r w:rsidR="00E9696D" w:rsidRPr="00E9696D">
        <w:rPr>
          <w:rFonts w:ascii="Arial" w:eastAsiaTheme="minorHAnsi" w:hAnsi="Arial" w:cs="Arial" w:hint="eastAsia"/>
          <w:color w:val="auto"/>
          <w:sz w:val="20"/>
          <w:szCs w:val="22"/>
        </w:rPr>
        <w:t>ó</w:t>
      </w:r>
      <w:r w:rsidR="00E9696D" w:rsidRPr="00E9696D">
        <w:rPr>
          <w:rFonts w:ascii="Arial" w:eastAsiaTheme="minorHAnsi" w:hAnsi="Arial" w:cs="Arial"/>
          <w:color w:val="auto"/>
          <w:sz w:val="20"/>
          <w:szCs w:val="22"/>
        </w:rPr>
        <w:t>n, un avance operativo es sin duda la gesti</w:t>
      </w:r>
      <w:r w:rsidR="00E9696D" w:rsidRPr="00E9696D">
        <w:rPr>
          <w:rFonts w:ascii="Arial" w:eastAsiaTheme="minorHAnsi" w:hAnsi="Arial" w:cs="Arial" w:hint="eastAsia"/>
          <w:color w:val="auto"/>
          <w:sz w:val="20"/>
          <w:szCs w:val="22"/>
        </w:rPr>
        <w:t>ó</w:t>
      </w:r>
      <w:r w:rsidR="00E9696D" w:rsidRPr="00E9696D">
        <w:rPr>
          <w:rFonts w:ascii="Arial" w:eastAsiaTheme="minorHAnsi" w:hAnsi="Arial" w:cs="Arial"/>
          <w:color w:val="auto"/>
          <w:sz w:val="20"/>
          <w:szCs w:val="22"/>
        </w:rPr>
        <w:t>n de estos paisajes a trav</w:t>
      </w:r>
      <w:r w:rsidR="00E9696D" w:rsidRPr="00E9696D">
        <w:rPr>
          <w:rFonts w:ascii="Arial" w:eastAsiaTheme="minorHAnsi" w:hAnsi="Arial" w:cs="Arial" w:hint="eastAsia"/>
          <w:color w:val="auto"/>
          <w:sz w:val="20"/>
          <w:szCs w:val="22"/>
        </w:rPr>
        <w:t>é</w:t>
      </w:r>
      <w:r w:rsidR="00E9696D" w:rsidRPr="00E9696D">
        <w:rPr>
          <w:rFonts w:ascii="Arial" w:eastAsiaTheme="minorHAnsi" w:hAnsi="Arial" w:cs="Arial"/>
          <w:color w:val="auto"/>
          <w:sz w:val="20"/>
          <w:szCs w:val="22"/>
        </w:rPr>
        <w:t>s de instrumentos de ordenaci</w:t>
      </w:r>
      <w:r w:rsidR="00E9696D" w:rsidRPr="00E9696D">
        <w:rPr>
          <w:rFonts w:ascii="Arial" w:eastAsiaTheme="minorHAnsi" w:hAnsi="Arial" w:cs="Arial" w:hint="eastAsia"/>
          <w:color w:val="auto"/>
          <w:sz w:val="20"/>
          <w:szCs w:val="22"/>
        </w:rPr>
        <w:t>ó</w:t>
      </w:r>
      <w:r w:rsidR="00BA05A1">
        <w:rPr>
          <w:rFonts w:ascii="Arial" w:eastAsiaTheme="minorHAnsi" w:hAnsi="Arial" w:cs="Arial"/>
          <w:color w:val="auto"/>
          <w:sz w:val="20"/>
          <w:szCs w:val="22"/>
        </w:rPr>
        <w:t>n propios de esos lugares [</w:t>
      </w:r>
      <w:r w:rsidR="00E9696D" w:rsidRPr="00E9696D">
        <w:rPr>
          <w:rFonts w:ascii="Arial" w:eastAsiaTheme="minorHAnsi" w:hAnsi="Arial" w:cs="Arial"/>
          <w:color w:val="auto"/>
          <w:sz w:val="20"/>
          <w:szCs w:val="22"/>
        </w:rPr>
        <w:t>…</w:t>
      </w:r>
      <w:r w:rsidR="00BA05A1">
        <w:rPr>
          <w:rFonts w:ascii="Arial" w:eastAsiaTheme="minorHAnsi" w:hAnsi="Arial" w:cs="Arial"/>
          <w:color w:val="auto"/>
          <w:sz w:val="20"/>
          <w:szCs w:val="22"/>
        </w:rPr>
        <w:t>]</w:t>
      </w:r>
      <w:r w:rsidR="00E9696D" w:rsidRPr="00E9696D">
        <w:rPr>
          <w:rFonts w:ascii="Arial" w:eastAsiaTheme="minorHAnsi" w:hAnsi="Arial" w:cs="Arial"/>
          <w:color w:val="auto"/>
          <w:sz w:val="20"/>
          <w:szCs w:val="22"/>
        </w:rPr>
        <w:t>. Ello podr</w:t>
      </w:r>
      <w:r w:rsidR="00E9696D" w:rsidRPr="00E9696D">
        <w:rPr>
          <w:rFonts w:ascii="Arial" w:eastAsiaTheme="minorHAnsi" w:hAnsi="Arial" w:cs="Arial" w:hint="eastAsia"/>
          <w:color w:val="auto"/>
          <w:sz w:val="20"/>
          <w:szCs w:val="22"/>
        </w:rPr>
        <w:t>í</w:t>
      </w:r>
      <w:r w:rsidR="00E9696D" w:rsidRPr="00E9696D">
        <w:rPr>
          <w:rFonts w:ascii="Arial" w:eastAsiaTheme="minorHAnsi" w:hAnsi="Arial" w:cs="Arial"/>
          <w:color w:val="auto"/>
          <w:sz w:val="20"/>
          <w:szCs w:val="22"/>
        </w:rPr>
        <w:t>a resultar m</w:t>
      </w:r>
      <w:r w:rsidR="00E9696D" w:rsidRPr="00E9696D">
        <w:rPr>
          <w:rFonts w:ascii="Arial" w:eastAsiaTheme="minorHAnsi" w:hAnsi="Arial" w:cs="Arial" w:hint="eastAsia"/>
          <w:color w:val="auto"/>
          <w:sz w:val="20"/>
          <w:szCs w:val="22"/>
        </w:rPr>
        <w:t>á</w:t>
      </w:r>
      <w:r w:rsidR="00E9696D" w:rsidRPr="00E9696D">
        <w:rPr>
          <w:rFonts w:ascii="Arial" w:eastAsiaTheme="minorHAnsi" w:hAnsi="Arial" w:cs="Arial"/>
          <w:color w:val="auto"/>
          <w:sz w:val="20"/>
          <w:szCs w:val="22"/>
        </w:rPr>
        <w:t>s beneficioso y pr</w:t>
      </w:r>
      <w:r w:rsidR="00E9696D" w:rsidRPr="00E9696D">
        <w:rPr>
          <w:rFonts w:ascii="Arial" w:eastAsiaTheme="minorHAnsi" w:hAnsi="Arial" w:cs="Arial" w:hint="eastAsia"/>
          <w:color w:val="auto"/>
          <w:sz w:val="20"/>
          <w:szCs w:val="22"/>
        </w:rPr>
        <w:t>á</w:t>
      </w:r>
      <w:r w:rsidR="00E9696D" w:rsidRPr="00E9696D">
        <w:rPr>
          <w:rFonts w:ascii="Arial" w:eastAsiaTheme="minorHAnsi" w:hAnsi="Arial" w:cs="Arial"/>
          <w:color w:val="auto"/>
          <w:sz w:val="20"/>
          <w:szCs w:val="22"/>
        </w:rPr>
        <w:t>ctico que crear nuevas tipolog</w:t>
      </w:r>
      <w:r w:rsidR="00E9696D" w:rsidRPr="00E9696D">
        <w:rPr>
          <w:rFonts w:ascii="Arial" w:eastAsiaTheme="minorHAnsi" w:hAnsi="Arial" w:cs="Arial" w:hint="eastAsia"/>
          <w:color w:val="auto"/>
          <w:sz w:val="20"/>
          <w:szCs w:val="22"/>
        </w:rPr>
        <w:t>í</w:t>
      </w:r>
      <w:r w:rsidR="00E9696D" w:rsidRPr="00E9696D">
        <w:rPr>
          <w:rFonts w:ascii="Arial" w:eastAsiaTheme="minorHAnsi" w:hAnsi="Arial" w:cs="Arial"/>
          <w:color w:val="auto"/>
          <w:sz w:val="20"/>
          <w:szCs w:val="22"/>
        </w:rPr>
        <w:t xml:space="preserve">as o insistir en algunas de las existentes”. </w:t>
      </w:r>
    </w:p>
    <w:p w14:paraId="6179EF33" w14:textId="77777777" w:rsidR="00D94D56" w:rsidRDefault="00D94D56">
      <w:pPr>
        <w:pStyle w:val="Prrafobsico"/>
        <w:suppressAutoHyphens/>
        <w:jc w:val="both"/>
        <w:rPr>
          <w:rFonts w:ascii="Arial" w:eastAsiaTheme="minorHAnsi" w:hAnsi="Arial" w:cs="Arial"/>
          <w:color w:val="auto"/>
          <w:sz w:val="20"/>
          <w:szCs w:val="22"/>
        </w:rPr>
      </w:pPr>
    </w:p>
    <w:p w14:paraId="5DDC81AD" w14:textId="3B54077E" w:rsidR="00644D89" w:rsidRDefault="00D94D56">
      <w:pPr>
        <w:pStyle w:val="Prrafobsico"/>
        <w:suppressAutoHyphens/>
        <w:jc w:val="both"/>
        <w:rPr>
          <w:rFonts w:ascii="Arial" w:eastAsiaTheme="minorHAnsi" w:hAnsi="Arial" w:cs="Arial"/>
          <w:color w:val="auto"/>
          <w:sz w:val="20"/>
          <w:szCs w:val="22"/>
        </w:rPr>
      </w:pPr>
      <w:r>
        <w:rPr>
          <w:rFonts w:ascii="Arial" w:eastAsiaTheme="minorHAnsi" w:hAnsi="Arial" w:cs="Arial"/>
          <w:color w:val="auto"/>
          <w:sz w:val="20"/>
          <w:szCs w:val="22"/>
          <w:lang w:val="es-ES"/>
        </w:rPr>
        <w:t>Hasta ahora, las leyes que</w:t>
      </w:r>
      <w:r w:rsidRPr="009139C7">
        <w:rPr>
          <w:rFonts w:ascii="Arial" w:eastAsiaTheme="minorHAnsi" w:hAnsi="Arial" w:cs="Arial"/>
          <w:color w:val="auto"/>
          <w:sz w:val="20"/>
          <w:szCs w:val="22"/>
          <w:lang w:val="es-ES"/>
        </w:rPr>
        <w:t xml:space="preserve"> </w:t>
      </w:r>
      <w:r>
        <w:rPr>
          <w:rFonts w:ascii="Arial" w:eastAsiaTheme="minorHAnsi" w:hAnsi="Arial" w:cs="Arial"/>
          <w:color w:val="auto"/>
          <w:sz w:val="20"/>
          <w:szCs w:val="22"/>
          <w:lang w:val="es-ES"/>
        </w:rPr>
        <w:t xml:space="preserve">incorporan </w:t>
      </w:r>
      <w:r w:rsidR="00D13C6E">
        <w:rPr>
          <w:rFonts w:ascii="Arial" w:eastAsiaTheme="minorHAnsi" w:hAnsi="Arial" w:cs="Arial"/>
          <w:color w:val="auto"/>
          <w:sz w:val="20"/>
          <w:szCs w:val="22"/>
          <w:lang w:val="es-ES"/>
        </w:rPr>
        <w:t>el giro</w:t>
      </w:r>
      <w:r>
        <w:rPr>
          <w:rFonts w:ascii="Arial" w:eastAsiaTheme="minorHAnsi" w:hAnsi="Arial" w:cs="Arial"/>
          <w:color w:val="auto"/>
          <w:sz w:val="20"/>
          <w:szCs w:val="22"/>
          <w:lang w:val="es-ES"/>
        </w:rPr>
        <w:t xml:space="preserve"> paisa</w:t>
      </w:r>
      <w:r w:rsidR="00D13C6E">
        <w:rPr>
          <w:rFonts w:ascii="Arial" w:eastAsiaTheme="minorHAnsi" w:hAnsi="Arial" w:cs="Arial"/>
          <w:color w:val="auto"/>
          <w:sz w:val="20"/>
          <w:szCs w:val="22"/>
          <w:lang w:val="es-ES"/>
        </w:rPr>
        <w:t>jístico del patrimonio cultural</w:t>
      </w:r>
      <w:r>
        <w:rPr>
          <w:rFonts w:ascii="Arial" w:eastAsiaTheme="minorHAnsi" w:hAnsi="Arial" w:cs="Arial"/>
          <w:color w:val="auto"/>
          <w:sz w:val="20"/>
          <w:szCs w:val="22"/>
          <w:lang w:val="es-ES"/>
        </w:rPr>
        <w:t xml:space="preserve"> </w:t>
      </w:r>
      <w:r w:rsidRPr="009139C7">
        <w:rPr>
          <w:rFonts w:ascii="Arial" w:eastAsiaTheme="minorHAnsi" w:hAnsi="Arial" w:cs="Arial"/>
          <w:color w:val="auto"/>
          <w:sz w:val="20"/>
          <w:szCs w:val="22"/>
          <w:lang w:val="es-ES"/>
        </w:rPr>
        <w:t xml:space="preserve">no </w:t>
      </w:r>
      <w:r>
        <w:rPr>
          <w:rFonts w:ascii="Arial" w:eastAsiaTheme="minorHAnsi" w:hAnsi="Arial" w:cs="Arial"/>
          <w:color w:val="auto"/>
          <w:sz w:val="20"/>
          <w:szCs w:val="22"/>
          <w:lang w:val="es-ES"/>
        </w:rPr>
        <w:t>suelen definir figuras de gestión p</w:t>
      </w:r>
      <w:r w:rsidR="00D13C6E">
        <w:rPr>
          <w:rFonts w:ascii="Arial" w:eastAsiaTheme="minorHAnsi" w:hAnsi="Arial" w:cs="Arial"/>
          <w:color w:val="auto"/>
          <w:sz w:val="20"/>
          <w:szCs w:val="22"/>
          <w:lang w:val="es-ES"/>
        </w:rPr>
        <w:t>ropias (Fig.3), pero las</w:t>
      </w:r>
      <w:r>
        <w:rPr>
          <w:rFonts w:ascii="Arial" w:eastAsiaTheme="minorHAnsi" w:hAnsi="Arial" w:cs="Arial"/>
          <w:color w:val="auto"/>
          <w:sz w:val="20"/>
          <w:szCs w:val="22"/>
          <w:lang w:val="es-ES"/>
        </w:rPr>
        <w:t xml:space="preserve"> aproximaciones </w:t>
      </w:r>
      <w:r w:rsidR="00D13C6E">
        <w:rPr>
          <w:rFonts w:ascii="Arial" w:eastAsiaTheme="minorHAnsi" w:hAnsi="Arial" w:cs="Arial"/>
          <w:color w:val="auto"/>
          <w:sz w:val="20"/>
          <w:szCs w:val="22"/>
          <w:lang w:val="es-ES"/>
        </w:rPr>
        <w:t xml:space="preserve">propuestas por algunas comunidades autonómicas </w:t>
      </w:r>
      <w:r>
        <w:rPr>
          <w:rFonts w:ascii="Arial" w:eastAsiaTheme="minorHAnsi" w:hAnsi="Arial" w:cs="Arial"/>
          <w:color w:val="auto"/>
          <w:sz w:val="20"/>
          <w:szCs w:val="22"/>
          <w:lang w:val="es-ES"/>
        </w:rPr>
        <w:t>resultan especialmente significativas.</w:t>
      </w:r>
      <w:r w:rsidR="00D13C6E">
        <w:rPr>
          <w:rFonts w:ascii="Arial" w:eastAsiaTheme="minorHAnsi" w:hAnsi="Arial" w:cs="Arial"/>
          <w:color w:val="auto"/>
          <w:sz w:val="20"/>
          <w:szCs w:val="22"/>
          <w:lang w:val="es-ES"/>
        </w:rPr>
        <w:t xml:space="preserve"> </w:t>
      </w:r>
      <w:r w:rsidR="00E9696D" w:rsidRPr="00E9696D">
        <w:rPr>
          <w:rFonts w:ascii="Arial" w:eastAsiaTheme="minorHAnsi" w:hAnsi="Arial" w:cs="Arial"/>
          <w:color w:val="auto"/>
          <w:sz w:val="20"/>
          <w:szCs w:val="22"/>
        </w:rPr>
        <w:t>La Ley de</w:t>
      </w:r>
      <w:r w:rsidR="006903A0">
        <w:rPr>
          <w:rFonts w:ascii="Arial" w:eastAsiaTheme="minorHAnsi" w:hAnsi="Arial" w:cs="Arial"/>
          <w:color w:val="auto"/>
          <w:sz w:val="20"/>
          <w:szCs w:val="22"/>
        </w:rPr>
        <w:t xml:space="preserve"> Patrimonio Cultural de Murcia </w:t>
      </w:r>
      <w:r w:rsidR="00E9696D" w:rsidRPr="00E9696D">
        <w:rPr>
          <w:rFonts w:ascii="Arial" w:eastAsiaTheme="minorHAnsi" w:hAnsi="Arial" w:cs="Arial"/>
          <w:color w:val="auto"/>
          <w:sz w:val="20"/>
          <w:szCs w:val="22"/>
        </w:rPr>
        <w:t xml:space="preserve">entiende que los </w:t>
      </w:r>
      <w:r w:rsidR="00BA05A1">
        <w:rPr>
          <w:rFonts w:ascii="Arial" w:eastAsiaTheme="minorHAnsi" w:hAnsi="Arial" w:cs="Arial"/>
          <w:color w:val="auto"/>
          <w:sz w:val="20"/>
          <w:szCs w:val="22"/>
        </w:rPr>
        <w:t>p</w:t>
      </w:r>
      <w:r w:rsidR="00E9696D" w:rsidRPr="00E9696D">
        <w:rPr>
          <w:rFonts w:ascii="Arial" w:eastAsiaTheme="minorHAnsi" w:hAnsi="Arial" w:cs="Arial"/>
          <w:color w:val="auto"/>
          <w:sz w:val="20"/>
          <w:szCs w:val="22"/>
        </w:rPr>
        <w:t xml:space="preserve">aisajes </w:t>
      </w:r>
      <w:r w:rsidR="00BA05A1">
        <w:rPr>
          <w:rFonts w:ascii="Arial" w:eastAsiaTheme="minorHAnsi" w:hAnsi="Arial" w:cs="Arial"/>
          <w:color w:val="auto"/>
          <w:sz w:val="20"/>
          <w:szCs w:val="22"/>
        </w:rPr>
        <w:t>c</w:t>
      </w:r>
      <w:r w:rsidR="00E9696D" w:rsidRPr="00E9696D">
        <w:rPr>
          <w:rFonts w:ascii="Arial" w:eastAsiaTheme="minorHAnsi" w:hAnsi="Arial" w:cs="Arial"/>
          <w:color w:val="auto"/>
          <w:sz w:val="20"/>
          <w:szCs w:val="22"/>
        </w:rPr>
        <w:t>ulturales demandan modelos de protecci</w:t>
      </w:r>
      <w:r w:rsidR="00E9696D" w:rsidRPr="00E9696D">
        <w:rPr>
          <w:rFonts w:ascii="Arial" w:eastAsiaTheme="minorHAnsi" w:hAnsi="Arial" w:cs="Arial" w:hint="eastAsia"/>
          <w:color w:val="auto"/>
          <w:sz w:val="20"/>
          <w:szCs w:val="22"/>
        </w:rPr>
        <w:t>ó</w:t>
      </w:r>
      <w:r w:rsidR="00E9696D" w:rsidRPr="00E9696D">
        <w:rPr>
          <w:rFonts w:ascii="Arial" w:eastAsiaTheme="minorHAnsi" w:hAnsi="Arial" w:cs="Arial"/>
          <w:color w:val="auto"/>
          <w:sz w:val="20"/>
          <w:szCs w:val="22"/>
        </w:rPr>
        <w:t>n m</w:t>
      </w:r>
      <w:r w:rsidR="00E9696D" w:rsidRPr="00E9696D">
        <w:rPr>
          <w:rFonts w:ascii="Arial" w:eastAsiaTheme="minorHAnsi" w:hAnsi="Arial" w:cs="Arial" w:hint="eastAsia"/>
          <w:color w:val="auto"/>
          <w:sz w:val="20"/>
          <w:szCs w:val="22"/>
        </w:rPr>
        <w:t>á</w:t>
      </w:r>
      <w:r w:rsidR="00E9696D" w:rsidRPr="00E9696D">
        <w:rPr>
          <w:rFonts w:ascii="Arial" w:eastAsiaTheme="minorHAnsi" w:hAnsi="Arial" w:cs="Arial"/>
          <w:color w:val="auto"/>
          <w:sz w:val="20"/>
          <w:szCs w:val="22"/>
        </w:rPr>
        <w:t xml:space="preserve">s flexibles </w:t>
      </w:r>
      <w:r w:rsidR="00E9696D" w:rsidRPr="00E9696D">
        <w:rPr>
          <w:rFonts w:ascii="Arial" w:eastAsiaTheme="minorHAnsi" w:hAnsi="Arial" w:cs="Arial"/>
          <w:color w:val="auto"/>
          <w:sz w:val="20"/>
          <w:szCs w:val="22"/>
        </w:rPr>
        <w:lastRenderedPageBreak/>
        <w:t>que los desarrollados para el resto de bienes culturales y, por tanto, propone directamente que estos sean considerados desde un instrumento de planificaci</w:t>
      </w:r>
      <w:r w:rsidR="00E9696D" w:rsidRPr="00E9696D">
        <w:rPr>
          <w:rFonts w:ascii="Arial" w:eastAsiaTheme="minorHAnsi" w:hAnsi="Arial" w:cs="Arial" w:hint="eastAsia"/>
          <w:color w:val="auto"/>
          <w:sz w:val="20"/>
          <w:szCs w:val="22"/>
        </w:rPr>
        <w:t>ó</w:t>
      </w:r>
      <w:r w:rsidR="00E9696D" w:rsidRPr="00E9696D">
        <w:rPr>
          <w:rFonts w:ascii="Arial" w:eastAsiaTheme="minorHAnsi" w:hAnsi="Arial" w:cs="Arial"/>
          <w:color w:val="auto"/>
          <w:sz w:val="20"/>
          <w:szCs w:val="22"/>
        </w:rPr>
        <w:t>n territorial</w:t>
      </w:r>
      <w:r w:rsidR="00E9696D">
        <w:rPr>
          <w:rStyle w:val="Refdenotaalpie"/>
          <w:rFonts w:ascii="Arial" w:eastAsiaTheme="minorHAnsi" w:hAnsi="Arial" w:cs="Arial"/>
          <w:color w:val="auto"/>
          <w:sz w:val="20"/>
          <w:szCs w:val="22"/>
        </w:rPr>
        <w:footnoteReference w:id="3"/>
      </w:r>
      <w:r w:rsidR="002E42B2">
        <w:rPr>
          <w:rFonts w:ascii="Arial" w:eastAsiaTheme="minorHAnsi" w:hAnsi="Arial" w:cs="Arial"/>
          <w:color w:val="auto"/>
          <w:sz w:val="20"/>
          <w:szCs w:val="22"/>
        </w:rPr>
        <w:t xml:space="preserve">. </w:t>
      </w:r>
      <w:r w:rsidR="00E9696D" w:rsidRPr="002E42B2">
        <w:rPr>
          <w:rFonts w:ascii="Arial" w:eastAsiaTheme="minorHAnsi" w:hAnsi="Arial" w:cs="Arial"/>
          <w:color w:val="auto"/>
          <w:sz w:val="20"/>
          <w:szCs w:val="22"/>
        </w:rPr>
        <w:t>Por otro lado, la comunidad aut</w:t>
      </w:r>
      <w:r w:rsidR="00E9696D" w:rsidRPr="002E42B2">
        <w:rPr>
          <w:rFonts w:ascii="Arial" w:eastAsiaTheme="minorHAnsi" w:hAnsi="Arial" w:cs="Arial" w:hint="eastAsia"/>
          <w:color w:val="auto"/>
          <w:sz w:val="20"/>
          <w:szCs w:val="22"/>
        </w:rPr>
        <w:t>ó</w:t>
      </w:r>
      <w:r w:rsidR="00E9696D" w:rsidRPr="002E42B2">
        <w:rPr>
          <w:rFonts w:ascii="Arial" w:eastAsiaTheme="minorHAnsi" w:hAnsi="Arial" w:cs="Arial"/>
          <w:color w:val="auto"/>
          <w:sz w:val="20"/>
          <w:szCs w:val="22"/>
        </w:rPr>
        <w:t>noma de Arag</w:t>
      </w:r>
      <w:r w:rsidR="00E9696D" w:rsidRPr="002E42B2">
        <w:rPr>
          <w:rFonts w:ascii="Arial" w:eastAsiaTheme="minorHAnsi" w:hAnsi="Arial" w:cs="Arial" w:hint="eastAsia"/>
          <w:color w:val="auto"/>
          <w:sz w:val="20"/>
          <w:szCs w:val="22"/>
        </w:rPr>
        <w:t>ó</w:t>
      </w:r>
      <w:r w:rsidR="00E9696D" w:rsidRPr="002E42B2">
        <w:rPr>
          <w:rFonts w:ascii="Arial" w:eastAsiaTheme="minorHAnsi" w:hAnsi="Arial" w:cs="Arial"/>
          <w:color w:val="auto"/>
          <w:sz w:val="20"/>
          <w:szCs w:val="22"/>
        </w:rPr>
        <w:t>n</w:t>
      </w:r>
      <w:r w:rsidR="002E42B2" w:rsidRPr="002E42B2">
        <w:rPr>
          <w:rFonts w:ascii="Arial" w:eastAsiaTheme="minorHAnsi" w:hAnsi="Arial" w:cs="Arial"/>
          <w:color w:val="auto"/>
          <w:sz w:val="20"/>
          <w:szCs w:val="22"/>
        </w:rPr>
        <w:t xml:space="preserve"> </w:t>
      </w:r>
      <w:r w:rsidR="00BA05A1">
        <w:rPr>
          <w:rFonts w:ascii="Arial" w:eastAsiaTheme="minorHAnsi" w:hAnsi="Arial" w:cs="Arial"/>
          <w:color w:val="auto"/>
          <w:sz w:val="20"/>
          <w:szCs w:val="22"/>
        </w:rPr>
        <w:t>incluye</w:t>
      </w:r>
      <w:r w:rsidR="00E9696D" w:rsidRPr="002E42B2">
        <w:rPr>
          <w:rFonts w:ascii="Arial" w:eastAsiaTheme="minorHAnsi" w:hAnsi="Arial" w:cs="Arial"/>
          <w:color w:val="auto"/>
          <w:sz w:val="20"/>
          <w:szCs w:val="22"/>
        </w:rPr>
        <w:t xml:space="preserve"> de forma pionera una figura de gesti</w:t>
      </w:r>
      <w:r w:rsidR="00E9696D" w:rsidRPr="002E42B2">
        <w:rPr>
          <w:rFonts w:ascii="Arial" w:eastAsiaTheme="minorHAnsi" w:hAnsi="Arial" w:cs="Arial" w:hint="eastAsia"/>
          <w:color w:val="auto"/>
          <w:sz w:val="20"/>
          <w:szCs w:val="22"/>
        </w:rPr>
        <w:t>ó</w:t>
      </w:r>
      <w:r w:rsidR="00E9696D" w:rsidRPr="002E42B2">
        <w:rPr>
          <w:rFonts w:ascii="Arial" w:eastAsiaTheme="minorHAnsi" w:hAnsi="Arial" w:cs="Arial"/>
          <w:color w:val="auto"/>
          <w:sz w:val="20"/>
          <w:szCs w:val="22"/>
        </w:rPr>
        <w:t>n patrimonial cuyos objetivos y din</w:t>
      </w:r>
      <w:r w:rsidR="00E9696D" w:rsidRPr="002E42B2">
        <w:rPr>
          <w:rFonts w:ascii="Arial" w:eastAsiaTheme="minorHAnsi" w:hAnsi="Arial" w:cs="Arial" w:hint="eastAsia"/>
          <w:color w:val="auto"/>
          <w:sz w:val="20"/>
          <w:szCs w:val="22"/>
        </w:rPr>
        <w:t>á</w:t>
      </w:r>
      <w:r w:rsidR="00E9696D" w:rsidRPr="002E42B2">
        <w:rPr>
          <w:rFonts w:ascii="Arial" w:eastAsiaTheme="minorHAnsi" w:hAnsi="Arial" w:cs="Arial"/>
          <w:color w:val="auto"/>
          <w:sz w:val="20"/>
          <w:szCs w:val="22"/>
        </w:rPr>
        <w:t>micas se aproximan a una gesti</w:t>
      </w:r>
      <w:r w:rsidR="00E9696D" w:rsidRPr="002E42B2">
        <w:rPr>
          <w:rFonts w:ascii="Arial" w:eastAsiaTheme="minorHAnsi" w:hAnsi="Arial" w:cs="Arial" w:hint="eastAsia"/>
          <w:color w:val="auto"/>
          <w:sz w:val="20"/>
          <w:szCs w:val="22"/>
        </w:rPr>
        <w:t>ó</w:t>
      </w:r>
      <w:r w:rsidR="00E9696D" w:rsidRPr="002E42B2">
        <w:rPr>
          <w:rFonts w:ascii="Arial" w:eastAsiaTheme="minorHAnsi" w:hAnsi="Arial" w:cs="Arial"/>
          <w:color w:val="auto"/>
          <w:sz w:val="20"/>
          <w:szCs w:val="22"/>
        </w:rPr>
        <w:t xml:space="preserve">n coordinada del paisaje, en general, y de los </w:t>
      </w:r>
      <w:r w:rsidR="002E42B2" w:rsidRPr="002E42B2">
        <w:rPr>
          <w:rFonts w:ascii="Arial" w:eastAsiaTheme="minorHAnsi" w:hAnsi="Arial" w:cs="Arial"/>
          <w:color w:val="auto"/>
          <w:sz w:val="20"/>
          <w:szCs w:val="22"/>
        </w:rPr>
        <w:t>p</w:t>
      </w:r>
      <w:r w:rsidR="00E9696D" w:rsidRPr="002E42B2">
        <w:rPr>
          <w:rFonts w:ascii="Arial" w:eastAsiaTheme="minorHAnsi" w:hAnsi="Arial" w:cs="Arial"/>
          <w:color w:val="auto"/>
          <w:sz w:val="20"/>
          <w:szCs w:val="22"/>
        </w:rPr>
        <w:t xml:space="preserve">aisajes </w:t>
      </w:r>
      <w:r w:rsidR="002E42B2" w:rsidRPr="002E42B2">
        <w:rPr>
          <w:rFonts w:ascii="Arial" w:eastAsiaTheme="minorHAnsi" w:hAnsi="Arial" w:cs="Arial"/>
          <w:color w:val="auto"/>
          <w:sz w:val="20"/>
          <w:szCs w:val="22"/>
        </w:rPr>
        <w:t>de alto valor cultural</w:t>
      </w:r>
      <w:r w:rsidR="00E9696D" w:rsidRPr="002E42B2">
        <w:rPr>
          <w:rFonts w:ascii="Arial" w:eastAsiaTheme="minorHAnsi" w:hAnsi="Arial" w:cs="Arial"/>
          <w:color w:val="auto"/>
          <w:sz w:val="20"/>
          <w:szCs w:val="22"/>
        </w:rPr>
        <w:t xml:space="preserve">, en particular. </w:t>
      </w:r>
      <w:r>
        <w:rPr>
          <w:rFonts w:ascii="Arial" w:eastAsiaTheme="minorHAnsi" w:hAnsi="Arial" w:cs="Arial"/>
          <w:color w:val="auto"/>
          <w:sz w:val="20"/>
          <w:szCs w:val="22"/>
        </w:rPr>
        <w:t>Se refiere</w:t>
      </w:r>
      <w:r w:rsidRPr="002E42B2">
        <w:rPr>
          <w:rFonts w:ascii="Arial" w:eastAsiaTheme="minorHAnsi" w:hAnsi="Arial" w:cs="Arial"/>
          <w:color w:val="auto"/>
          <w:sz w:val="20"/>
          <w:szCs w:val="22"/>
        </w:rPr>
        <w:t xml:space="preserve"> </w:t>
      </w:r>
      <w:r w:rsidR="00E9696D" w:rsidRPr="002E42B2">
        <w:rPr>
          <w:rFonts w:ascii="Arial" w:eastAsiaTheme="minorHAnsi" w:hAnsi="Arial" w:cs="Arial"/>
          <w:color w:val="auto"/>
          <w:sz w:val="20"/>
          <w:szCs w:val="22"/>
        </w:rPr>
        <w:t xml:space="preserve">en concreto a los </w:t>
      </w:r>
      <w:r>
        <w:rPr>
          <w:rFonts w:ascii="Arial" w:eastAsiaTheme="minorHAnsi" w:hAnsi="Arial" w:cs="Arial"/>
          <w:color w:val="auto"/>
          <w:sz w:val="20"/>
          <w:szCs w:val="22"/>
        </w:rPr>
        <w:t>‘</w:t>
      </w:r>
      <w:r w:rsidR="00360881">
        <w:rPr>
          <w:rFonts w:ascii="Arial" w:eastAsiaTheme="minorHAnsi" w:hAnsi="Arial" w:cs="Arial"/>
          <w:color w:val="auto"/>
          <w:sz w:val="20"/>
          <w:szCs w:val="22"/>
        </w:rPr>
        <w:t>p</w:t>
      </w:r>
      <w:r w:rsidR="00E9696D" w:rsidRPr="002E42B2">
        <w:rPr>
          <w:rFonts w:ascii="Arial" w:eastAsiaTheme="minorHAnsi" w:hAnsi="Arial" w:cs="Arial"/>
          <w:color w:val="auto"/>
          <w:sz w:val="20"/>
          <w:szCs w:val="22"/>
        </w:rPr>
        <w:t xml:space="preserve">arques </w:t>
      </w:r>
      <w:r w:rsidR="00360881">
        <w:rPr>
          <w:rFonts w:ascii="Arial" w:eastAsiaTheme="minorHAnsi" w:hAnsi="Arial" w:cs="Arial"/>
          <w:color w:val="auto"/>
          <w:sz w:val="20"/>
          <w:szCs w:val="22"/>
        </w:rPr>
        <w:t>c</w:t>
      </w:r>
      <w:r w:rsidR="00E9696D" w:rsidRPr="002E42B2">
        <w:rPr>
          <w:rFonts w:ascii="Arial" w:eastAsiaTheme="minorHAnsi" w:hAnsi="Arial" w:cs="Arial"/>
          <w:color w:val="auto"/>
          <w:sz w:val="20"/>
          <w:szCs w:val="22"/>
        </w:rPr>
        <w:t>ulturales</w:t>
      </w:r>
      <w:r>
        <w:rPr>
          <w:rFonts w:ascii="Arial" w:eastAsiaTheme="minorHAnsi" w:hAnsi="Arial" w:cs="Arial"/>
          <w:color w:val="auto"/>
          <w:sz w:val="20"/>
          <w:szCs w:val="22"/>
        </w:rPr>
        <w:t>’</w:t>
      </w:r>
      <w:r w:rsidR="002E42B2" w:rsidRPr="006903A0">
        <w:rPr>
          <w:rStyle w:val="Refdenotaalpie"/>
          <w:rFonts w:ascii="Arial" w:hAnsi="Arial" w:cs="Arial"/>
          <w:sz w:val="20"/>
          <w:szCs w:val="20"/>
        </w:rPr>
        <w:footnoteReference w:id="4"/>
      </w:r>
      <w:r w:rsidR="00BA05A1" w:rsidRPr="006903A0">
        <w:rPr>
          <w:rFonts w:ascii="Arial" w:eastAsiaTheme="minorHAnsi" w:hAnsi="Arial" w:cs="Arial"/>
          <w:color w:val="auto"/>
          <w:sz w:val="20"/>
          <w:szCs w:val="20"/>
        </w:rPr>
        <w:t>.</w:t>
      </w:r>
      <w:r w:rsidR="00E9696D" w:rsidRPr="002E42B2">
        <w:rPr>
          <w:rFonts w:ascii="Arial" w:eastAsiaTheme="minorHAnsi" w:hAnsi="Arial" w:cs="Arial"/>
          <w:color w:val="auto"/>
          <w:sz w:val="20"/>
          <w:szCs w:val="22"/>
        </w:rPr>
        <w:t xml:space="preserve"> </w:t>
      </w:r>
      <w:r w:rsidR="002E42B2" w:rsidRPr="002E42B2">
        <w:rPr>
          <w:rFonts w:ascii="Arial" w:eastAsiaTheme="minorHAnsi" w:hAnsi="Arial" w:cs="Arial"/>
          <w:color w:val="auto"/>
          <w:sz w:val="20"/>
          <w:szCs w:val="22"/>
        </w:rPr>
        <w:t>L</w:t>
      </w:r>
      <w:r w:rsidR="00E9696D" w:rsidRPr="002E42B2">
        <w:rPr>
          <w:rFonts w:ascii="Arial" w:eastAsiaTheme="minorHAnsi" w:hAnsi="Arial" w:cs="Arial"/>
          <w:color w:val="auto"/>
          <w:sz w:val="20"/>
          <w:szCs w:val="22"/>
        </w:rPr>
        <w:t>a caracter</w:t>
      </w:r>
      <w:r w:rsidR="00E9696D" w:rsidRPr="002E42B2">
        <w:rPr>
          <w:rFonts w:ascii="Arial" w:eastAsiaTheme="minorHAnsi" w:hAnsi="Arial" w:cs="Arial" w:hint="eastAsia"/>
          <w:color w:val="auto"/>
          <w:sz w:val="20"/>
          <w:szCs w:val="22"/>
        </w:rPr>
        <w:t>í</w:t>
      </w:r>
      <w:r w:rsidR="00E9696D" w:rsidRPr="002E42B2">
        <w:rPr>
          <w:rFonts w:ascii="Arial" w:eastAsiaTheme="minorHAnsi" w:hAnsi="Arial" w:cs="Arial"/>
          <w:color w:val="auto"/>
          <w:sz w:val="20"/>
          <w:szCs w:val="22"/>
        </w:rPr>
        <w:t xml:space="preserve">stica principal </w:t>
      </w:r>
      <w:r w:rsidR="002E42B2" w:rsidRPr="002E42B2">
        <w:rPr>
          <w:rFonts w:ascii="Arial" w:eastAsiaTheme="minorHAnsi" w:hAnsi="Arial" w:cs="Arial"/>
          <w:color w:val="auto"/>
          <w:sz w:val="20"/>
          <w:szCs w:val="22"/>
        </w:rPr>
        <w:t xml:space="preserve">de estos parques reside en que se trata de </w:t>
      </w:r>
      <w:r w:rsidR="00E9696D" w:rsidRPr="002E42B2">
        <w:rPr>
          <w:rFonts w:ascii="Arial" w:eastAsiaTheme="minorHAnsi" w:hAnsi="Arial" w:cs="Arial"/>
          <w:color w:val="auto"/>
          <w:sz w:val="20"/>
          <w:szCs w:val="22"/>
        </w:rPr>
        <w:t>territorio</w:t>
      </w:r>
      <w:r w:rsidR="002E42B2" w:rsidRPr="002E42B2">
        <w:rPr>
          <w:rFonts w:ascii="Arial" w:eastAsiaTheme="minorHAnsi" w:hAnsi="Arial" w:cs="Arial"/>
          <w:color w:val="auto"/>
          <w:sz w:val="20"/>
          <w:szCs w:val="22"/>
        </w:rPr>
        <w:t>s</w:t>
      </w:r>
      <w:r w:rsidR="00E9696D" w:rsidRPr="002E42B2">
        <w:rPr>
          <w:rFonts w:ascii="Arial" w:eastAsiaTheme="minorHAnsi" w:hAnsi="Arial" w:cs="Arial"/>
          <w:color w:val="auto"/>
          <w:sz w:val="20"/>
          <w:szCs w:val="22"/>
        </w:rPr>
        <w:t xml:space="preserve"> de significativo valor cultural y natural donde interact</w:t>
      </w:r>
      <w:r w:rsidR="00E9696D" w:rsidRPr="002E42B2">
        <w:rPr>
          <w:rFonts w:ascii="Arial" w:eastAsiaTheme="minorHAnsi" w:hAnsi="Arial" w:cs="Arial" w:hint="eastAsia"/>
          <w:color w:val="auto"/>
          <w:sz w:val="20"/>
          <w:szCs w:val="22"/>
        </w:rPr>
        <w:t>ú</w:t>
      </w:r>
      <w:r w:rsidR="00E9696D" w:rsidRPr="002E42B2">
        <w:rPr>
          <w:rFonts w:ascii="Arial" w:eastAsiaTheme="minorHAnsi" w:hAnsi="Arial" w:cs="Arial"/>
          <w:color w:val="auto"/>
          <w:sz w:val="20"/>
          <w:szCs w:val="22"/>
        </w:rPr>
        <w:t>a</w:t>
      </w:r>
      <w:r w:rsidR="002E42B2" w:rsidRPr="002E42B2">
        <w:rPr>
          <w:rFonts w:ascii="Arial" w:eastAsiaTheme="minorHAnsi" w:hAnsi="Arial" w:cs="Arial"/>
          <w:color w:val="auto"/>
          <w:sz w:val="20"/>
          <w:szCs w:val="22"/>
        </w:rPr>
        <w:t>n tipos patrimoniales diversos. La figura de gestión tiene como objetivo promover su car</w:t>
      </w:r>
      <w:r w:rsidR="002E42B2" w:rsidRPr="002E42B2">
        <w:rPr>
          <w:rFonts w:ascii="Arial" w:eastAsiaTheme="minorHAnsi" w:hAnsi="Arial" w:cs="Arial" w:hint="eastAsia"/>
          <w:color w:val="auto"/>
          <w:sz w:val="20"/>
          <w:szCs w:val="22"/>
        </w:rPr>
        <w:t>á</w:t>
      </w:r>
      <w:r w:rsidR="002E42B2" w:rsidRPr="002E42B2">
        <w:rPr>
          <w:rFonts w:ascii="Arial" w:eastAsiaTheme="minorHAnsi" w:hAnsi="Arial" w:cs="Arial"/>
          <w:color w:val="auto"/>
          <w:sz w:val="20"/>
          <w:szCs w:val="22"/>
        </w:rPr>
        <w:t>cter dinamizador, su condici</w:t>
      </w:r>
      <w:r w:rsidR="002E42B2" w:rsidRPr="002E42B2">
        <w:rPr>
          <w:rFonts w:ascii="Arial" w:eastAsiaTheme="minorHAnsi" w:hAnsi="Arial" w:cs="Arial" w:hint="eastAsia"/>
          <w:color w:val="auto"/>
          <w:sz w:val="20"/>
          <w:szCs w:val="22"/>
        </w:rPr>
        <w:t>ó</w:t>
      </w:r>
      <w:r w:rsidR="002E42B2" w:rsidRPr="002E42B2">
        <w:rPr>
          <w:rFonts w:ascii="Arial" w:eastAsiaTheme="minorHAnsi" w:hAnsi="Arial" w:cs="Arial"/>
          <w:color w:val="auto"/>
          <w:sz w:val="20"/>
          <w:szCs w:val="22"/>
        </w:rPr>
        <w:t>n de lugar de ocio y esparcimiento</w:t>
      </w:r>
      <w:r w:rsidR="00E9696D" w:rsidRPr="002E42B2">
        <w:rPr>
          <w:rFonts w:ascii="Arial" w:eastAsiaTheme="minorHAnsi" w:hAnsi="Arial" w:cs="Arial"/>
          <w:color w:val="auto"/>
          <w:sz w:val="20"/>
          <w:szCs w:val="22"/>
        </w:rPr>
        <w:t>, fomentando as</w:t>
      </w:r>
      <w:r w:rsidR="00E9696D" w:rsidRPr="002E42B2">
        <w:rPr>
          <w:rFonts w:ascii="Arial" w:eastAsiaTheme="minorHAnsi" w:hAnsi="Arial" w:cs="Arial" w:hint="eastAsia"/>
          <w:color w:val="auto"/>
          <w:sz w:val="20"/>
          <w:szCs w:val="22"/>
        </w:rPr>
        <w:t>í</w:t>
      </w:r>
      <w:r w:rsidR="002E42B2" w:rsidRPr="002E42B2">
        <w:rPr>
          <w:rFonts w:ascii="Arial" w:eastAsiaTheme="minorHAnsi" w:hAnsi="Arial" w:cs="Arial"/>
          <w:color w:val="auto"/>
          <w:sz w:val="20"/>
          <w:szCs w:val="22"/>
        </w:rPr>
        <w:t xml:space="preserve"> el desarrollo rural sostenible.</w:t>
      </w:r>
      <w:r w:rsidR="002E42B2">
        <w:rPr>
          <w:rFonts w:ascii="Yu Gothic" w:cs="Yu Gothic"/>
          <w:sz w:val="18"/>
          <w:szCs w:val="18"/>
        </w:rPr>
        <w:t xml:space="preserve"> </w:t>
      </w:r>
      <w:r w:rsidR="00E9696D" w:rsidRPr="002E42B2">
        <w:rPr>
          <w:rFonts w:ascii="Arial" w:eastAsiaTheme="minorHAnsi" w:hAnsi="Arial" w:cs="Arial"/>
          <w:color w:val="auto"/>
          <w:sz w:val="20"/>
          <w:szCs w:val="22"/>
        </w:rPr>
        <w:t>Es justamente es</w:t>
      </w:r>
      <w:r>
        <w:rPr>
          <w:rFonts w:ascii="Arial" w:eastAsiaTheme="minorHAnsi" w:hAnsi="Arial" w:cs="Arial"/>
          <w:color w:val="auto"/>
          <w:sz w:val="20"/>
          <w:szCs w:val="22"/>
        </w:rPr>
        <w:t>t</w:t>
      </w:r>
      <w:r w:rsidR="00E9696D" w:rsidRPr="002E42B2">
        <w:rPr>
          <w:rFonts w:ascii="Arial" w:eastAsiaTheme="minorHAnsi" w:hAnsi="Arial" w:cs="Arial"/>
          <w:color w:val="auto"/>
          <w:sz w:val="20"/>
          <w:szCs w:val="22"/>
        </w:rPr>
        <w:t>a actitud activa, din</w:t>
      </w:r>
      <w:r w:rsidR="00E9696D" w:rsidRPr="002E42B2">
        <w:rPr>
          <w:rFonts w:ascii="Arial" w:eastAsiaTheme="minorHAnsi" w:hAnsi="Arial" w:cs="Arial" w:hint="eastAsia"/>
          <w:color w:val="auto"/>
          <w:sz w:val="20"/>
          <w:szCs w:val="22"/>
        </w:rPr>
        <w:t>á</w:t>
      </w:r>
      <w:r w:rsidR="00E9696D" w:rsidRPr="002E42B2">
        <w:rPr>
          <w:rFonts w:ascii="Arial" w:eastAsiaTheme="minorHAnsi" w:hAnsi="Arial" w:cs="Arial"/>
          <w:color w:val="auto"/>
          <w:sz w:val="20"/>
          <w:szCs w:val="22"/>
        </w:rPr>
        <w:t>mica</w:t>
      </w:r>
      <w:r>
        <w:rPr>
          <w:rFonts w:ascii="Arial" w:eastAsiaTheme="minorHAnsi" w:hAnsi="Arial" w:cs="Arial"/>
          <w:color w:val="auto"/>
          <w:sz w:val="20"/>
          <w:szCs w:val="22"/>
        </w:rPr>
        <w:t xml:space="preserve"> y</w:t>
      </w:r>
      <w:r w:rsidR="00E9696D" w:rsidRPr="002E42B2">
        <w:rPr>
          <w:rFonts w:ascii="Arial" w:eastAsiaTheme="minorHAnsi" w:hAnsi="Arial" w:cs="Arial"/>
          <w:color w:val="auto"/>
          <w:sz w:val="20"/>
          <w:szCs w:val="22"/>
        </w:rPr>
        <w:t xml:space="preserve"> proyectual, capaz de impulsar un territorio determinado, l</w:t>
      </w:r>
      <w:r>
        <w:rPr>
          <w:rFonts w:ascii="Arial" w:eastAsiaTheme="minorHAnsi" w:hAnsi="Arial" w:cs="Arial"/>
          <w:color w:val="auto"/>
          <w:sz w:val="20"/>
          <w:szCs w:val="22"/>
        </w:rPr>
        <w:t>a</w:t>
      </w:r>
      <w:r w:rsidR="00E9696D" w:rsidRPr="002E42B2">
        <w:rPr>
          <w:rFonts w:ascii="Arial" w:eastAsiaTheme="minorHAnsi" w:hAnsi="Arial" w:cs="Arial"/>
          <w:color w:val="auto"/>
          <w:sz w:val="20"/>
          <w:szCs w:val="22"/>
        </w:rPr>
        <w:t xml:space="preserve"> que les diferencia de designaciones patrimoniales de car</w:t>
      </w:r>
      <w:r w:rsidR="00E9696D" w:rsidRPr="002E42B2">
        <w:rPr>
          <w:rFonts w:ascii="Arial" w:eastAsiaTheme="minorHAnsi" w:hAnsi="Arial" w:cs="Arial" w:hint="eastAsia"/>
          <w:color w:val="auto"/>
          <w:sz w:val="20"/>
          <w:szCs w:val="22"/>
        </w:rPr>
        <w:t>á</w:t>
      </w:r>
      <w:r w:rsidR="00E9696D" w:rsidRPr="002E42B2">
        <w:rPr>
          <w:rFonts w:ascii="Arial" w:eastAsiaTheme="minorHAnsi" w:hAnsi="Arial" w:cs="Arial"/>
          <w:color w:val="auto"/>
          <w:sz w:val="20"/>
          <w:szCs w:val="22"/>
        </w:rPr>
        <w:t>cter m</w:t>
      </w:r>
      <w:r w:rsidR="00E9696D" w:rsidRPr="002E42B2">
        <w:rPr>
          <w:rFonts w:ascii="Arial" w:eastAsiaTheme="minorHAnsi" w:hAnsi="Arial" w:cs="Arial" w:hint="eastAsia"/>
          <w:color w:val="auto"/>
          <w:sz w:val="20"/>
          <w:szCs w:val="22"/>
        </w:rPr>
        <w:t>á</w:t>
      </w:r>
      <w:r w:rsidR="00E9696D" w:rsidRPr="002E42B2">
        <w:rPr>
          <w:rFonts w:ascii="Arial" w:eastAsiaTheme="minorHAnsi" w:hAnsi="Arial" w:cs="Arial"/>
          <w:color w:val="auto"/>
          <w:sz w:val="20"/>
          <w:szCs w:val="22"/>
        </w:rPr>
        <w:t>s pasivo o est</w:t>
      </w:r>
      <w:r w:rsidR="00E9696D" w:rsidRPr="002E42B2">
        <w:rPr>
          <w:rFonts w:ascii="Arial" w:eastAsiaTheme="minorHAnsi" w:hAnsi="Arial" w:cs="Arial" w:hint="eastAsia"/>
          <w:color w:val="auto"/>
          <w:sz w:val="20"/>
          <w:szCs w:val="22"/>
        </w:rPr>
        <w:t>á</w:t>
      </w:r>
      <w:r w:rsidR="00E9696D" w:rsidRPr="002E42B2">
        <w:rPr>
          <w:rFonts w:ascii="Arial" w:eastAsiaTheme="minorHAnsi" w:hAnsi="Arial" w:cs="Arial"/>
          <w:color w:val="auto"/>
          <w:sz w:val="20"/>
          <w:szCs w:val="22"/>
        </w:rPr>
        <w:t>tico (P</w:t>
      </w:r>
      <w:r w:rsidR="00E9696D" w:rsidRPr="002E42B2">
        <w:rPr>
          <w:rFonts w:ascii="Arial" w:eastAsiaTheme="minorHAnsi" w:hAnsi="Arial" w:cs="Arial" w:hint="eastAsia"/>
          <w:color w:val="auto"/>
          <w:sz w:val="20"/>
          <w:szCs w:val="22"/>
        </w:rPr>
        <w:t>é</w:t>
      </w:r>
      <w:r w:rsidR="002E42B2">
        <w:rPr>
          <w:rFonts w:ascii="Arial" w:eastAsiaTheme="minorHAnsi" w:hAnsi="Arial" w:cs="Arial"/>
          <w:color w:val="auto"/>
          <w:sz w:val="20"/>
          <w:szCs w:val="22"/>
        </w:rPr>
        <w:t>rez Bustamante y</w:t>
      </w:r>
      <w:r w:rsidR="00E9696D" w:rsidRPr="002E42B2">
        <w:rPr>
          <w:rFonts w:ascii="Arial" w:eastAsiaTheme="minorHAnsi" w:hAnsi="Arial" w:cs="Arial"/>
          <w:color w:val="auto"/>
          <w:sz w:val="20"/>
          <w:szCs w:val="22"/>
        </w:rPr>
        <w:t xml:space="preserve"> Parra</w:t>
      </w:r>
      <w:r w:rsidR="002E42B2">
        <w:rPr>
          <w:rFonts w:ascii="Arial" w:eastAsiaTheme="minorHAnsi" w:hAnsi="Arial" w:cs="Arial"/>
          <w:color w:val="auto"/>
          <w:sz w:val="20"/>
          <w:szCs w:val="22"/>
        </w:rPr>
        <w:t xml:space="preserve"> Ponce</w:t>
      </w:r>
      <w:r w:rsidR="00E9696D" w:rsidRPr="002E42B2">
        <w:rPr>
          <w:rFonts w:ascii="Arial" w:eastAsiaTheme="minorHAnsi" w:hAnsi="Arial" w:cs="Arial"/>
          <w:color w:val="auto"/>
          <w:sz w:val="20"/>
          <w:szCs w:val="22"/>
        </w:rPr>
        <w:t>, 2004)</w:t>
      </w:r>
      <w:r w:rsidR="00BA05A1">
        <w:rPr>
          <w:rFonts w:ascii="Arial" w:eastAsiaTheme="minorHAnsi" w:hAnsi="Arial" w:cs="Arial"/>
          <w:color w:val="auto"/>
          <w:sz w:val="20"/>
          <w:szCs w:val="22"/>
        </w:rPr>
        <w:t xml:space="preserve">. </w:t>
      </w:r>
      <w:r w:rsidR="00E9696D" w:rsidRPr="00BA05A1">
        <w:rPr>
          <w:rFonts w:ascii="Arial" w:eastAsiaTheme="minorHAnsi" w:hAnsi="Arial" w:cs="Arial"/>
          <w:color w:val="auto"/>
          <w:sz w:val="20"/>
          <w:szCs w:val="22"/>
        </w:rPr>
        <w:t xml:space="preserve">Los </w:t>
      </w:r>
      <w:r w:rsidR="00BA05A1">
        <w:rPr>
          <w:rFonts w:ascii="Arial" w:eastAsiaTheme="minorHAnsi" w:hAnsi="Arial" w:cs="Arial"/>
          <w:color w:val="auto"/>
          <w:sz w:val="20"/>
          <w:szCs w:val="22"/>
        </w:rPr>
        <w:t>p</w:t>
      </w:r>
      <w:r w:rsidR="00E9696D" w:rsidRPr="00BA05A1">
        <w:rPr>
          <w:rFonts w:ascii="Arial" w:eastAsiaTheme="minorHAnsi" w:hAnsi="Arial" w:cs="Arial"/>
          <w:color w:val="auto"/>
          <w:sz w:val="20"/>
          <w:szCs w:val="22"/>
        </w:rPr>
        <w:t xml:space="preserve">arques </w:t>
      </w:r>
      <w:r w:rsidR="00BA05A1">
        <w:rPr>
          <w:rFonts w:ascii="Arial" w:eastAsiaTheme="minorHAnsi" w:hAnsi="Arial" w:cs="Arial"/>
          <w:color w:val="auto"/>
          <w:sz w:val="20"/>
          <w:szCs w:val="22"/>
        </w:rPr>
        <w:t>c</w:t>
      </w:r>
      <w:r w:rsidR="00E9696D" w:rsidRPr="00BA05A1">
        <w:rPr>
          <w:rFonts w:ascii="Arial" w:eastAsiaTheme="minorHAnsi" w:hAnsi="Arial" w:cs="Arial"/>
          <w:color w:val="auto"/>
          <w:sz w:val="20"/>
          <w:szCs w:val="22"/>
        </w:rPr>
        <w:t xml:space="preserve">ulturales </w:t>
      </w:r>
      <w:r w:rsidR="00BA05A1" w:rsidRPr="00BA05A1">
        <w:rPr>
          <w:rFonts w:ascii="Arial" w:eastAsiaTheme="minorHAnsi" w:hAnsi="Arial" w:cs="Arial"/>
          <w:color w:val="auto"/>
          <w:sz w:val="20"/>
          <w:szCs w:val="22"/>
        </w:rPr>
        <w:t>se fundamentan</w:t>
      </w:r>
      <w:r w:rsidR="00E9696D" w:rsidRPr="00BA05A1">
        <w:rPr>
          <w:rFonts w:ascii="Arial" w:eastAsiaTheme="minorHAnsi" w:hAnsi="Arial" w:cs="Arial"/>
          <w:color w:val="auto"/>
          <w:sz w:val="20"/>
          <w:szCs w:val="22"/>
        </w:rPr>
        <w:t xml:space="preserve"> en el conocimiento, an</w:t>
      </w:r>
      <w:r w:rsidR="00E9696D" w:rsidRPr="00BA05A1">
        <w:rPr>
          <w:rFonts w:ascii="Arial" w:eastAsiaTheme="minorHAnsi" w:hAnsi="Arial" w:cs="Arial" w:hint="eastAsia"/>
          <w:color w:val="auto"/>
          <w:sz w:val="20"/>
          <w:szCs w:val="22"/>
        </w:rPr>
        <w:t>á</w:t>
      </w:r>
      <w:r w:rsidR="00E9696D" w:rsidRPr="00BA05A1">
        <w:rPr>
          <w:rFonts w:ascii="Arial" w:eastAsiaTheme="minorHAnsi" w:hAnsi="Arial" w:cs="Arial"/>
          <w:color w:val="auto"/>
          <w:sz w:val="20"/>
          <w:szCs w:val="22"/>
        </w:rPr>
        <w:t xml:space="preserve">lisis y </w:t>
      </w:r>
      <w:r w:rsidR="00BA05A1" w:rsidRPr="00BA05A1">
        <w:rPr>
          <w:rFonts w:ascii="Arial" w:eastAsiaTheme="minorHAnsi" w:hAnsi="Arial" w:cs="Arial"/>
          <w:color w:val="auto"/>
          <w:sz w:val="20"/>
          <w:szCs w:val="22"/>
        </w:rPr>
        <w:t>activación</w:t>
      </w:r>
      <w:r w:rsidR="00E9696D" w:rsidRPr="00BA05A1">
        <w:rPr>
          <w:rFonts w:ascii="Arial" w:eastAsiaTheme="minorHAnsi" w:hAnsi="Arial" w:cs="Arial"/>
          <w:color w:val="auto"/>
          <w:sz w:val="20"/>
          <w:szCs w:val="22"/>
        </w:rPr>
        <w:t xml:space="preserve"> de su patrimonio cultural a trav</w:t>
      </w:r>
      <w:r w:rsidR="00E9696D" w:rsidRPr="00BA05A1">
        <w:rPr>
          <w:rFonts w:ascii="Arial" w:eastAsiaTheme="minorHAnsi" w:hAnsi="Arial" w:cs="Arial" w:hint="eastAsia"/>
          <w:color w:val="auto"/>
          <w:sz w:val="20"/>
          <w:szCs w:val="22"/>
        </w:rPr>
        <w:t>é</w:t>
      </w:r>
      <w:r w:rsidR="00E9696D" w:rsidRPr="00BA05A1">
        <w:rPr>
          <w:rFonts w:ascii="Arial" w:eastAsiaTheme="minorHAnsi" w:hAnsi="Arial" w:cs="Arial"/>
          <w:color w:val="auto"/>
          <w:sz w:val="20"/>
          <w:szCs w:val="22"/>
        </w:rPr>
        <w:t>s de la detecci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de sus claves relacionales y de una mirada integrada en consonancia con el resto de valores patrimoniales y din</w:t>
      </w:r>
      <w:r w:rsidR="00E9696D" w:rsidRPr="00BA05A1">
        <w:rPr>
          <w:rFonts w:ascii="Arial" w:eastAsiaTheme="minorHAnsi" w:hAnsi="Arial" w:cs="Arial" w:hint="eastAsia"/>
          <w:color w:val="auto"/>
          <w:sz w:val="20"/>
          <w:szCs w:val="22"/>
        </w:rPr>
        <w:t>á</w:t>
      </w:r>
      <w:r w:rsidR="00E9696D" w:rsidRPr="00BA05A1">
        <w:rPr>
          <w:rFonts w:ascii="Arial" w:eastAsiaTheme="minorHAnsi" w:hAnsi="Arial" w:cs="Arial"/>
          <w:color w:val="auto"/>
          <w:sz w:val="20"/>
          <w:szCs w:val="22"/>
        </w:rPr>
        <w:t xml:space="preserve">micas propias del territorio en el que se insertan. </w:t>
      </w:r>
      <w:r>
        <w:rPr>
          <w:rFonts w:ascii="Arial" w:eastAsiaTheme="minorHAnsi" w:hAnsi="Arial" w:cs="Arial"/>
          <w:color w:val="auto"/>
          <w:sz w:val="20"/>
          <w:szCs w:val="22"/>
        </w:rPr>
        <w:t xml:space="preserve">Asumir </w:t>
      </w:r>
      <w:r w:rsidR="00BA05A1" w:rsidRPr="00BA05A1">
        <w:rPr>
          <w:rFonts w:ascii="Arial" w:eastAsiaTheme="minorHAnsi" w:hAnsi="Arial" w:cs="Arial"/>
          <w:color w:val="auto"/>
          <w:sz w:val="20"/>
          <w:szCs w:val="22"/>
        </w:rPr>
        <w:t>esta aproximación,</w:t>
      </w:r>
      <w:r w:rsidR="00E9696D" w:rsidRPr="00BA05A1">
        <w:rPr>
          <w:rFonts w:ascii="Arial" w:eastAsiaTheme="minorHAnsi" w:hAnsi="Arial" w:cs="Arial"/>
          <w:color w:val="auto"/>
          <w:sz w:val="20"/>
          <w:szCs w:val="22"/>
        </w:rPr>
        <w:t xml:space="preserve"> </w:t>
      </w:r>
      <w:r>
        <w:rPr>
          <w:rFonts w:ascii="Arial" w:eastAsiaTheme="minorHAnsi" w:hAnsi="Arial" w:cs="Arial"/>
          <w:color w:val="auto"/>
          <w:sz w:val="20"/>
          <w:szCs w:val="22"/>
        </w:rPr>
        <w:t xml:space="preserve">significa que </w:t>
      </w:r>
      <w:r w:rsidR="00E9696D" w:rsidRPr="00BA05A1">
        <w:rPr>
          <w:rFonts w:ascii="Arial" w:eastAsiaTheme="minorHAnsi" w:hAnsi="Arial" w:cs="Arial"/>
          <w:color w:val="auto"/>
          <w:sz w:val="20"/>
          <w:szCs w:val="22"/>
        </w:rPr>
        <w:t xml:space="preserve">el paisaje es susceptible </w:t>
      </w:r>
      <w:r>
        <w:rPr>
          <w:rFonts w:ascii="Arial" w:eastAsiaTheme="minorHAnsi" w:hAnsi="Arial" w:cs="Arial"/>
          <w:color w:val="auto"/>
          <w:sz w:val="20"/>
          <w:szCs w:val="22"/>
        </w:rPr>
        <w:t>de</w:t>
      </w:r>
      <w:r w:rsidR="00E9696D" w:rsidRPr="00BA05A1">
        <w:rPr>
          <w:rFonts w:ascii="Arial" w:eastAsiaTheme="minorHAnsi" w:hAnsi="Arial" w:cs="Arial"/>
          <w:color w:val="auto"/>
          <w:sz w:val="20"/>
          <w:szCs w:val="22"/>
        </w:rPr>
        <w:t xml:space="preserve"> </w:t>
      </w:r>
      <w:r>
        <w:rPr>
          <w:rFonts w:ascii="Arial" w:eastAsiaTheme="minorHAnsi" w:hAnsi="Arial" w:cs="Arial"/>
          <w:color w:val="auto"/>
          <w:sz w:val="20"/>
          <w:szCs w:val="22"/>
        </w:rPr>
        <w:t xml:space="preserve">ser </w:t>
      </w:r>
      <w:r w:rsidR="00E9696D" w:rsidRPr="00BA05A1">
        <w:rPr>
          <w:rFonts w:ascii="Arial" w:eastAsiaTheme="minorHAnsi" w:hAnsi="Arial" w:cs="Arial"/>
          <w:color w:val="auto"/>
          <w:sz w:val="20"/>
          <w:szCs w:val="22"/>
        </w:rPr>
        <w:t>trata</w:t>
      </w:r>
      <w:r>
        <w:rPr>
          <w:rFonts w:ascii="Arial" w:eastAsiaTheme="minorHAnsi" w:hAnsi="Arial" w:cs="Arial"/>
          <w:color w:val="auto"/>
          <w:sz w:val="20"/>
          <w:szCs w:val="22"/>
        </w:rPr>
        <w:t>do</w:t>
      </w:r>
      <w:r w:rsidR="00E9696D" w:rsidRPr="00BA05A1">
        <w:rPr>
          <w:rFonts w:ascii="Arial" w:eastAsiaTheme="minorHAnsi" w:hAnsi="Arial" w:cs="Arial"/>
          <w:color w:val="auto"/>
          <w:sz w:val="20"/>
          <w:szCs w:val="22"/>
        </w:rPr>
        <w:t xml:space="preserve"> con </w:t>
      </w:r>
      <w:r>
        <w:rPr>
          <w:rFonts w:ascii="Arial" w:eastAsiaTheme="minorHAnsi" w:hAnsi="Arial" w:cs="Arial"/>
          <w:color w:val="auto"/>
          <w:sz w:val="20"/>
          <w:szCs w:val="22"/>
        </w:rPr>
        <w:t>los medios</w:t>
      </w:r>
      <w:r w:rsidR="00E9696D" w:rsidRPr="00BA05A1">
        <w:rPr>
          <w:rFonts w:ascii="Arial" w:eastAsiaTheme="minorHAnsi" w:hAnsi="Arial" w:cs="Arial"/>
          <w:color w:val="auto"/>
          <w:sz w:val="20"/>
          <w:szCs w:val="22"/>
        </w:rPr>
        <w:t xml:space="preserve"> de</w:t>
      </w:r>
      <w:r>
        <w:rPr>
          <w:rFonts w:ascii="Arial" w:eastAsiaTheme="minorHAnsi" w:hAnsi="Arial" w:cs="Arial"/>
          <w:color w:val="auto"/>
          <w:sz w:val="20"/>
          <w:szCs w:val="22"/>
        </w:rPr>
        <w:t>l</w:t>
      </w:r>
      <w:r w:rsidR="00E9696D" w:rsidRPr="00BA05A1">
        <w:rPr>
          <w:rFonts w:ascii="Arial" w:eastAsiaTheme="minorHAnsi" w:hAnsi="Arial" w:cs="Arial"/>
          <w:color w:val="auto"/>
          <w:sz w:val="20"/>
          <w:szCs w:val="22"/>
        </w:rPr>
        <w:t xml:space="preserve"> proyecto </w:t>
      </w:r>
      <w:r w:rsidR="00130D41">
        <w:rPr>
          <w:rFonts w:ascii="Arial" w:eastAsiaTheme="minorHAnsi" w:hAnsi="Arial" w:cs="Arial"/>
          <w:color w:val="auto"/>
          <w:sz w:val="20"/>
          <w:szCs w:val="22"/>
        </w:rPr>
        <w:t>territori</w:t>
      </w:r>
      <w:r>
        <w:rPr>
          <w:rFonts w:ascii="Arial" w:eastAsiaTheme="minorHAnsi" w:hAnsi="Arial" w:cs="Arial"/>
          <w:color w:val="auto"/>
          <w:sz w:val="20"/>
          <w:szCs w:val="22"/>
        </w:rPr>
        <w:t>al</w:t>
      </w:r>
      <w:r w:rsidR="00130D41">
        <w:rPr>
          <w:rFonts w:ascii="Arial" w:eastAsiaTheme="minorHAnsi" w:hAnsi="Arial" w:cs="Arial"/>
          <w:color w:val="auto"/>
          <w:sz w:val="20"/>
          <w:szCs w:val="22"/>
        </w:rPr>
        <w:t xml:space="preserve"> (Fanfani y</w:t>
      </w:r>
      <w:r w:rsidR="00E9696D" w:rsidRPr="00BA05A1">
        <w:rPr>
          <w:rFonts w:ascii="Arial" w:eastAsiaTheme="minorHAnsi" w:hAnsi="Arial" w:cs="Arial"/>
          <w:color w:val="auto"/>
          <w:sz w:val="20"/>
          <w:szCs w:val="22"/>
        </w:rPr>
        <w:t xml:space="preserve"> Matar</w:t>
      </w:r>
      <w:r w:rsidR="00E9696D" w:rsidRPr="00BA05A1">
        <w:rPr>
          <w:rFonts w:ascii="Arial" w:eastAsiaTheme="minorHAnsi" w:hAnsi="Arial" w:cs="Arial" w:hint="eastAsia"/>
          <w:color w:val="auto"/>
          <w:sz w:val="20"/>
          <w:szCs w:val="22"/>
        </w:rPr>
        <w:t>á</w:t>
      </w:r>
      <w:r w:rsidR="00E9696D" w:rsidRPr="00BA05A1">
        <w:rPr>
          <w:rFonts w:ascii="Arial" w:eastAsiaTheme="minorHAnsi" w:hAnsi="Arial" w:cs="Arial"/>
          <w:color w:val="auto"/>
          <w:sz w:val="20"/>
          <w:szCs w:val="22"/>
        </w:rPr>
        <w:t>n</w:t>
      </w:r>
      <w:r w:rsidR="00BA05A1">
        <w:rPr>
          <w:rFonts w:ascii="Arial" w:eastAsiaTheme="minorHAnsi" w:hAnsi="Arial" w:cs="Arial"/>
          <w:color w:val="auto"/>
          <w:sz w:val="20"/>
          <w:szCs w:val="22"/>
        </w:rPr>
        <w:t xml:space="preserve"> Ruiz</w:t>
      </w:r>
      <w:r w:rsidR="00E9696D" w:rsidRPr="00BA05A1">
        <w:rPr>
          <w:rFonts w:ascii="Arial" w:eastAsiaTheme="minorHAnsi" w:hAnsi="Arial" w:cs="Arial"/>
          <w:color w:val="auto"/>
          <w:sz w:val="20"/>
          <w:szCs w:val="22"/>
        </w:rPr>
        <w:t>, 2010).</w:t>
      </w:r>
      <w:r w:rsidR="001C27C8">
        <w:rPr>
          <w:rFonts w:ascii="Arial" w:eastAsiaTheme="minorHAnsi" w:hAnsi="Arial" w:cs="Arial"/>
          <w:color w:val="auto"/>
          <w:sz w:val="20"/>
          <w:szCs w:val="22"/>
        </w:rPr>
        <w:t xml:space="preserve"> </w:t>
      </w:r>
      <w:r>
        <w:rPr>
          <w:rFonts w:ascii="Arial" w:eastAsiaTheme="minorHAnsi" w:hAnsi="Arial" w:cs="Arial"/>
          <w:color w:val="auto"/>
          <w:sz w:val="20"/>
          <w:szCs w:val="22"/>
        </w:rPr>
        <w:t>Por su parte, l</w:t>
      </w:r>
      <w:r w:rsidR="001C27C8">
        <w:rPr>
          <w:rFonts w:ascii="Arial" w:eastAsiaTheme="minorHAnsi" w:hAnsi="Arial" w:cs="Arial"/>
          <w:color w:val="auto"/>
          <w:sz w:val="20"/>
          <w:szCs w:val="22"/>
        </w:rPr>
        <w:t xml:space="preserve">a ley de Castilla y León </w:t>
      </w:r>
      <w:r>
        <w:rPr>
          <w:rFonts w:ascii="Arial" w:eastAsiaTheme="minorHAnsi" w:hAnsi="Arial" w:cs="Arial"/>
          <w:color w:val="auto"/>
          <w:sz w:val="20"/>
          <w:szCs w:val="22"/>
        </w:rPr>
        <w:t xml:space="preserve">también </w:t>
      </w:r>
      <w:r w:rsidR="001C27C8">
        <w:rPr>
          <w:rFonts w:ascii="Arial" w:eastAsiaTheme="minorHAnsi" w:hAnsi="Arial" w:cs="Arial"/>
          <w:color w:val="auto"/>
          <w:sz w:val="20"/>
          <w:szCs w:val="22"/>
        </w:rPr>
        <w:t xml:space="preserve">comparte aspiraciones con </w:t>
      </w:r>
      <w:r w:rsidRPr="00AF2D30">
        <w:rPr>
          <w:rFonts w:ascii="Arial" w:hAnsi="Arial" w:cs="Arial"/>
          <w:sz w:val="20"/>
        </w:rPr>
        <w:t xml:space="preserve">la </w:t>
      </w:r>
      <w:r w:rsidR="001C27C8" w:rsidRPr="00AF2D30">
        <w:rPr>
          <w:rFonts w:ascii="Arial" w:hAnsi="Arial" w:cs="Arial"/>
          <w:sz w:val="20"/>
        </w:rPr>
        <w:t xml:space="preserve">figura </w:t>
      </w:r>
      <w:r w:rsidRPr="00AF2D30">
        <w:rPr>
          <w:rFonts w:ascii="Arial" w:hAnsi="Arial" w:cs="Arial"/>
          <w:sz w:val="20"/>
        </w:rPr>
        <w:t>de los parques culturales</w:t>
      </w:r>
      <w:r>
        <w:rPr>
          <w:rFonts w:ascii="Arial" w:eastAsiaTheme="minorHAnsi" w:hAnsi="Arial" w:cs="Arial"/>
          <w:color w:val="auto"/>
          <w:sz w:val="20"/>
          <w:szCs w:val="22"/>
        </w:rPr>
        <w:t xml:space="preserve"> </w:t>
      </w:r>
      <w:r w:rsidR="001C27C8">
        <w:rPr>
          <w:rFonts w:ascii="Arial" w:eastAsiaTheme="minorHAnsi" w:hAnsi="Arial" w:cs="Arial"/>
          <w:color w:val="auto"/>
          <w:sz w:val="20"/>
          <w:szCs w:val="22"/>
        </w:rPr>
        <w:t xml:space="preserve">a través de </w:t>
      </w:r>
      <w:r>
        <w:rPr>
          <w:rFonts w:ascii="Arial" w:eastAsiaTheme="minorHAnsi" w:hAnsi="Arial" w:cs="Arial"/>
          <w:color w:val="auto"/>
          <w:sz w:val="20"/>
          <w:szCs w:val="22"/>
        </w:rPr>
        <w:t>los ‘</w:t>
      </w:r>
      <w:r w:rsidR="001C27C8" w:rsidRPr="00AF2D30">
        <w:rPr>
          <w:rFonts w:ascii="Arial" w:hAnsi="Arial" w:cs="Arial"/>
          <w:sz w:val="20"/>
        </w:rPr>
        <w:t>espacios culturales</w:t>
      </w:r>
      <w:r>
        <w:rPr>
          <w:rFonts w:ascii="Arial" w:eastAsiaTheme="minorHAnsi" w:hAnsi="Arial" w:cs="Arial"/>
          <w:color w:val="auto"/>
          <w:sz w:val="20"/>
          <w:szCs w:val="22"/>
        </w:rPr>
        <w:t>’</w:t>
      </w:r>
      <w:r w:rsidR="001C27C8">
        <w:rPr>
          <w:rFonts w:ascii="Arial" w:eastAsiaTheme="minorHAnsi" w:hAnsi="Arial" w:cs="Arial"/>
          <w:color w:val="auto"/>
          <w:sz w:val="20"/>
          <w:szCs w:val="22"/>
        </w:rPr>
        <w:t>, cuya</w:t>
      </w:r>
      <w:r w:rsidR="001C27C8" w:rsidRPr="001C27C8">
        <w:rPr>
          <w:rFonts w:ascii="Arial" w:eastAsiaTheme="minorHAnsi" w:hAnsi="Arial" w:cs="Arial"/>
          <w:color w:val="auto"/>
          <w:sz w:val="20"/>
          <w:szCs w:val="22"/>
        </w:rPr>
        <w:t xml:space="preserve"> finalidad </w:t>
      </w:r>
      <w:r w:rsidR="001C27C8">
        <w:rPr>
          <w:rFonts w:ascii="Arial" w:eastAsiaTheme="minorHAnsi" w:hAnsi="Arial" w:cs="Arial"/>
          <w:color w:val="auto"/>
          <w:sz w:val="20"/>
          <w:szCs w:val="22"/>
        </w:rPr>
        <w:t xml:space="preserve">es </w:t>
      </w:r>
      <w:r w:rsidR="001C27C8" w:rsidRPr="001C27C8">
        <w:rPr>
          <w:rFonts w:ascii="Arial" w:eastAsiaTheme="minorHAnsi" w:hAnsi="Arial" w:cs="Arial"/>
          <w:color w:val="auto"/>
          <w:sz w:val="20"/>
          <w:szCs w:val="22"/>
        </w:rPr>
        <w:t>la difusi</w:t>
      </w:r>
      <w:r w:rsidR="001C27C8" w:rsidRPr="001C27C8">
        <w:rPr>
          <w:rFonts w:ascii="Arial" w:eastAsiaTheme="minorHAnsi" w:hAnsi="Arial" w:cs="Arial" w:hint="eastAsia"/>
          <w:color w:val="auto"/>
          <w:sz w:val="20"/>
          <w:szCs w:val="22"/>
        </w:rPr>
        <w:t>ó</w:t>
      </w:r>
      <w:r w:rsidR="001C27C8" w:rsidRPr="001C27C8">
        <w:rPr>
          <w:rFonts w:ascii="Arial" w:eastAsiaTheme="minorHAnsi" w:hAnsi="Arial" w:cs="Arial"/>
          <w:color w:val="auto"/>
          <w:sz w:val="20"/>
          <w:szCs w:val="22"/>
        </w:rPr>
        <w:t>n de sus valores y el fomento de las actividades que posib</w:t>
      </w:r>
      <w:r w:rsidR="001C27C8">
        <w:rPr>
          <w:rFonts w:ascii="Arial" w:eastAsiaTheme="minorHAnsi" w:hAnsi="Arial" w:cs="Arial"/>
          <w:color w:val="auto"/>
          <w:sz w:val="20"/>
          <w:szCs w:val="22"/>
        </w:rPr>
        <w:t xml:space="preserve">iliten el desarrollo sostenible </w:t>
      </w:r>
      <w:r>
        <w:rPr>
          <w:rFonts w:ascii="Arial" w:eastAsiaTheme="minorHAnsi" w:hAnsi="Arial" w:cs="Arial"/>
          <w:color w:val="auto"/>
          <w:sz w:val="20"/>
          <w:szCs w:val="22"/>
        </w:rPr>
        <w:t xml:space="preserve">de los </w:t>
      </w:r>
      <w:r w:rsidR="00853B3E">
        <w:rPr>
          <w:rFonts w:ascii="Arial" w:eastAsiaTheme="minorHAnsi" w:hAnsi="Arial" w:cs="Arial"/>
          <w:color w:val="auto"/>
          <w:sz w:val="20"/>
          <w:szCs w:val="22"/>
        </w:rPr>
        <w:t>b</w:t>
      </w:r>
      <w:r w:rsidR="001C27C8" w:rsidRPr="001C27C8">
        <w:rPr>
          <w:rFonts w:ascii="Arial" w:eastAsiaTheme="minorHAnsi" w:hAnsi="Arial" w:cs="Arial"/>
          <w:color w:val="auto"/>
          <w:sz w:val="20"/>
          <w:szCs w:val="22"/>
        </w:rPr>
        <w:t xml:space="preserve">ienes de </w:t>
      </w:r>
      <w:r w:rsidR="00853B3E">
        <w:rPr>
          <w:rFonts w:ascii="Arial" w:eastAsiaTheme="minorHAnsi" w:hAnsi="Arial" w:cs="Arial"/>
          <w:color w:val="auto"/>
          <w:sz w:val="20"/>
          <w:szCs w:val="22"/>
        </w:rPr>
        <w:t>i</w:t>
      </w:r>
      <w:r w:rsidR="001C27C8" w:rsidRPr="001C27C8">
        <w:rPr>
          <w:rFonts w:ascii="Arial" w:eastAsiaTheme="minorHAnsi" w:hAnsi="Arial" w:cs="Arial"/>
          <w:color w:val="auto"/>
          <w:sz w:val="20"/>
          <w:szCs w:val="22"/>
        </w:rPr>
        <w:t>nter</w:t>
      </w:r>
      <w:r w:rsidR="001C27C8" w:rsidRPr="001C27C8">
        <w:rPr>
          <w:rFonts w:ascii="Arial" w:eastAsiaTheme="minorHAnsi" w:hAnsi="Arial" w:cs="Arial" w:hint="eastAsia"/>
          <w:color w:val="auto"/>
          <w:sz w:val="20"/>
          <w:szCs w:val="22"/>
        </w:rPr>
        <w:t>é</w:t>
      </w:r>
      <w:r w:rsidR="00853B3E">
        <w:rPr>
          <w:rFonts w:ascii="Arial" w:eastAsiaTheme="minorHAnsi" w:hAnsi="Arial" w:cs="Arial"/>
          <w:color w:val="auto"/>
          <w:sz w:val="20"/>
          <w:szCs w:val="22"/>
        </w:rPr>
        <w:t>s c</w:t>
      </w:r>
      <w:r w:rsidR="001C27C8" w:rsidRPr="001C27C8">
        <w:rPr>
          <w:rFonts w:ascii="Arial" w:eastAsiaTheme="minorHAnsi" w:hAnsi="Arial" w:cs="Arial"/>
          <w:color w:val="auto"/>
          <w:sz w:val="20"/>
          <w:szCs w:val="22"/>
        </w:rPr>
        <w:t xml:space="preserve">ultural que, por sus especiales valores culturales y naturales, requieran </w:t>
      </w:r>
      <w:r>
        <w:rPr>
          <w:rFonts w:ascii="Arial" w:eastAsiaTheme="minorHAnsi" w:hAnsi="Arial" w:cs="Arial"/>
          <w:color w:val="auto"/>
          <w:sz w:val="20"/>
          <w:szCs w:val="22"/>
        </w:rPr>
        <w:t xml:space="preserve">una </w:t>
      </w:r>
      <w:r w:rsidR="001C27C8">
        <w:rPr>
          <w:rFonts w:ascii="Arial" w:eastAsiaTheme="minorHAnsi" w:hAnsi="Arial" w:cs="Arial"/>
          <w:color w:val="auto"/>
          <w:sz w:val="20"/>
          <w:szCs w:val="22"/>
        </w:rPr>
        <w:t xml:space="preserve">mayor atención </w:t>
      </w:r>
      <w:r>
        <w:rPr>
          <w:rFonts w:ascii="Arial" w:eastAsiaTheme="minorHAnsi" w:hAnsi="Arial" w:cs="Arial"/>
          <w:color w:val="auto"/>
          <w:sz w:val="20"/>
          <w:szCs w:val="22"/>
        </w:rPr>
        <w:t>para su</w:t>
      </w:r>
      <w:r w:rsidR="001C27C8" w:rsidRPr="001C27C8">
        <w:rPr>
          <w:rFonts w:ascii="Arial" w:eastAsiaTheme="minorHAnsi" w:hAnsi="Arial" w:cs="Arial"/>
          <w:color w:val="auto"/>
          <w:sz w:val="20"/>
          <w:szCs w:val="22"/>
        </w:rPr>
        <w:t xml:space="preserve"> gesti</w:t>
      </w:r>
      <w:r w:rsidR="001C27C8" w:rsidRPr="001C27C8">
        <w:rPr>
          <w:rFonts w:ascii="Arial" w:eastAsiaTheme="minorHAnsi" w:hAnsi="Arial" w:cs="Arial" w:hint="eastAsia"/>
          <w:color w:val="auto"/>
          <w:sz w:val="20"/>
          <w:szCs w:val="22"/>
        </w:rPr>
        <w:t>ó</w:t>
      </w:r>
      <w:r w:rsidR="001C27C8" w:rsidRPr="001C27C8">
        <w:rPr>
          <w:rFonts w:ascii="Arial" w:eastAsiaTheme="minorHAnsi" w:hAnsi="Arial" w:cs="Arial"/>
          <w:color w:val="auto"/>
          <w:sz w:val="20"/>
          <w:szCs w:val="22"/>
        </w:rPr>
        <w:t>n y difusi</w:t>
      </w:r>
      <w:r w:rsidR="001C27C8" w:rsidRPr="001C27C8">
        <w:rPr>
          <w:rFonts w:ascii="Arial" w:eastAsiaTheme="minorHAnsi" w:hAnsi="Arial" w:cs="Arial" w:hint="eastAsia"/>
          <w:color w:val="auto"/>
          <w:sz w:val="20"/>
          <w:szCs w:val="22"/>
        </w:rPr>
        <w:t>ó</w:t>
      </w:r>
      <w:r w:rsidR="001C27C8" w:rsidRPr="001C27C8">
        <w:rPr>
          <w:rFonts w:ascii="Arial" w:eastAsiaTheme="minorHAnsi" w:hAnsi="Arial" w:cs="Arial"/>
          <w:color w:val="auto"/>
          <w:sz w:val="20"/>
          <w:szCs w:val="22"/>
        </w:rPr>
        <w:t>n</w:t>
      </w:r>
      <w:r w:rsidR="001C27C8">
        <w:rPr>
          <w:rFonts w:ascii="Arial" w:eastAsiaTheme="minorHAnsi" w:hAnsi="Arial" w:cs="Arial"/>
          <w:color w:val="auto"/>
          <w:sz w:val="20"/>
          <w:szCs w:val="22"/>
        </w:rPr>
        <w:t>.</w:t>
      </w:r>
      <w:r w:rsidR="001C27C8" w:rsidRPr="001C27C8">
        <w:rPr>
          <w:rFonts w:ascii="Arial" w:eastAsiaTheme="minorHAnsi" w:hAnsi="Arial" w:cs="Arial"/>
          <w:color w:val="auto"/>
          <w:sz w:val="20"/>
          <w:szCs w:val="22"/>
        </w:rPr>
        <w:t xml:space="preserve"> </w:t>
      </w:r>
    </w:p>
    <w:p w14:paraId="4D59D38E" w14:textId="77777777" w:rsidR="00301EA2" w:rsidRDefault="00301EA2">
      <w:pPr>
        <w:pStyle w:val="Prrafobsico"/>
        <w:suppressAutoHyphens/>
        <w:spacing w:line="300" w:lineRule="auto"/>
        <w:jc w:val="both"/>
        <w:rPr>
          <w:rFonts w:ascii="Arial" w:eastAsiaTheme="minorHAnsi" w:hAnsi="Arial" w:cs="Arial"/>
          <w:color w:val="auto"/>
          <w:sz w:val="20"/>
          <w:szCs w:val="22"/>
          <w:lang w:val="es-ES"/>
        </w:rPr>
      </w:pPr>
    </w:p>
    <w:p w14:paraId="0A15E008" w14:textId="77777777" w:rsidR="00301EA2" w:rsidRDefault="00301EA2">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r w:rsidRPr="00053F8A">
        <w:rPr>
          <w:rFonts w:ascii="Arial" w:hAnsi="Arial" w:cs="Arial"/>
          <w:b/>
          <w:color w:val="BF8F00" w:themeColor="accent4" w:themeShade="BF"/>
          <w:sz w:val="20"/>
        </w:rPr>
        <w:t>[F</w:t>
      </w:r>
      <w:r>
        <w:rPr>
          <w:rFonts w:ascii="Arial" w:hAnsi="Arial" w:cs="Arial"/>
          <w:b/>
          <w:color w:val="BF8F00" w:themeColor="accent4" w:themeShade="BF"/>
          <w:sz w:val="20"/>
        </w:rPr>
        <w:t>igura 3</w:t>
      </w:r>
      <w:r w:rsidRPr="00053F8A">
        <w:rPr>
          <w:rFonts w:ascii="Arial" w:hAnsi="Arial" w:cs="Arial"/>
          <w:b/>
          <w:color w:val="BF8F00" w:themeColor="accent4" w:themeShade="BF"/>
          <w:sz w:val="20"/>
        </w:rPr>
        <w:t>]</w:t>
      </w:r>
    </w:p>
    <w:p w14:paraId="04404689" w14:textId="77777777" w:rsidR="00301EA2" w:rsidRDefault="00301EA2">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p>
    <w:p w14:paraId="30DEAF04" w14:textId="77777777" w:rsidR="00301EA2" w:rsidRPr="00C50133" w:rsidRDefault="00301EA2">
      <w:pPr>
        <w:pStyle w:val="Prrafobsico"/>
        <w:spacing w:line="300" w:lineRule="auto"/>
        <w:jc w:val="both"/>
        <w:rPr>
          <w:rFonts w:ascii="Arial" w:hAnsi="Arial" w:cs="Arial"/>
          <w:sz w:val="16"/>
        </w:rPr>
      </w:pPr>
      <w:r w:rsidRPr="000F253E">
        <w:rPr>
          <w:rFonts w:ascii="Arial" w:eastAsiaTheme="minorHAnsi" w:hAnsi="Arial" w:cs="Arial"/>
          <w:color w:val="auto"/>
          <w:sz w:val="16"/>
          <w:szCs w:val="22"/>
          <w:lang w:val="es-ES"/>
        </w:rPr>
        <w:t>F</w:t>
      </w:r>
      <w:r>
        <w:rPr>
          <w:rFonts w:ascii="Arial" w:eastAsiaTheme="minorHAnsi" w:hAnsi="Arial" w:cs="Arial"/>
          <w:color w:val="auto"/>
          <w:sz w:val="16"/>
          <w:szCs w:val="22"/>
          <w:lang w:val="es-ES"/>
        </w:rPr>
        <w:t>igura 3</w:t>
      </w:r>
      <w:r w:rsidRPr="000F253E">
        <w:rPr>
          <w:rFonts w:ascii="Arial" w:eastAsiaTheme="minorHAnsi" w:hAnsi="Arial" w:cs="Arial"/>
          <w:color w:val="auto"/>
          <w:sz w:val="16"/>
          <w:szCs w:val="22"/>
          <w:lang w:val="es-ES"/>
        </w:rPr>
        <w:t>.</w:t>
      </w:r>
      <w:r>
        <w:rPr>
          <w:rFonts w:ascii="Arial" w:eastAsiaTheme="minorHAnsi" w:hAnsi="Arial" w:cs="Arial"/>
          <w:color w:val="auto"/>
          <w:sz w:val="16"/>
          <w:szCs w:val="22"/>
          <w:lang w:val="es-ES"/>
        </w:rPr>
        <w:t xml:space="preserve"> Presencia</w:t>
      </w:r>
      <w:r>
        <w:rPr>
          <w:rFonts w:ascii="Arial" w:hAnsi="Arial" w:cs="Arial"/>
          <w:sz w:val="16"/>
        </w:rPr>
        <w:t xml:space="preserve"> de figuras de gestión y categorías de protección asociadas al paisaje en las leyes de patrimonio autonómicas. </w:t>
      </w:r>
      <w:r w:rsidRPr="000F253E">
        <w:rPr>
          <w:rFonts w:ascii="Arial" w:eastAsiaTheme="minorHAnsi" w:hAnsi="Arial" w:cs="Arial"/>
          <w:color w:val="auto"/>
          <w:sz w:val="16"/>
          <w:szCs w:val="22"/>
          <w:lang w:val="es-ES"/>
        </w:rPr>
        <w:t>Fuente: Tabla del autor.</w:t>
      </w:r>
    </w:p>
    <w:p w14:paraId="0929F4BE" w14:textId="1C5A9BDE" w:rsidR="00E9696D" w:rsidRDefault="00E9696D">
      <w:pPr>
        <w:pStyle w:val="Prrafobsico"/>
        <w:suppressAutoHyphens/>
        <w:jc w:val="both"/>
        <w:rPr>
          <w:rFonts w:ascii="Yu Gothic" w:cs="Yu Gothic"/>
          <w:sz w:val="18"/>
          <w:szCs w:val="18"/>
        </w:rPr>
      </w:pPr>
    </w:p>
    <w:p w14:paraId="772BB7F0" w14:textId="7D812EA3" w:rsidR="00360881" w:rsidRDefault="00AC57AA">
      <w:pPr>
        <w:pStyle w:val="Prrafobsico"/>
        <w:spacing w:line="300" w:lineRule="auto"/>
        <w:jc w:val="both"/>
        <w:rPr>
          <w:rFonts w:ascii="Arial" w:eastAsiaTheme="minorHAnsi" w:hAnsi="Arial" w:cs="Arial"/>
          <w:color w:val="auto"/>
          <w:sz w:val="20"/>
          <w:szCs w:val="22"/>
          <w:lang w:val="es-ES"/>
        </w:rPr>
      </w:pPr>
      <w:r>
        <w:rPr>
          <w:rFonts w:ascii="Arial" w:eastAsiaTheme="minorHAnsi" w:hAnsi="Arial" w:cs="Arial"/>
          <w:color w:val="auto"/>
          <w:sz w:val="20"/>
          <w:szCs w:val="22"/>
        </w:rPr>
        <w:t>En e</w:t>
      </w:r>
      <w:r w:rsidR="00E9696D" w:rsidRPr="00BA05A1">
        <w:rPr>
          <w:rFonts w:ascii="Arial" w:eastAsiaTheme="minorHAnsi" w:hAnsi="Arial" w:cs="Arial"/>
          <w:color w:val="auto"/>
          <w:sz w:val="20"/>
          <w:szCs w:val="22"/>
        </w:rPr>
        <w:t>l caso de Andaluc</w:t>
      </w:r>
      <w:r w:rsidR="00E9696D" w:rsidRPr="00BA05A1">
        <w:rPr>
          <w:rFonts w:ascii="Arial" w:eastAsiaTheme="minorHAnsi" w:hAnsi="Arial" w:cs="Arial" w:hint="eastAsia"/>
          <w:color w:val="auto"/>
          <w:sz w:val="20"/>
          <w:szCs w:val="22"/>
        </w:rPr>
        <w:t>í</w:t>
      </w:r>
      <w:r w:rsidR="00E9696D" w:rsidRPr="00BA05A1">
        <w:rPr>
          <w:rFonts w:ascii="Arial" w:eastAsiaTheme="minorHAnsi" w:hAnsi="Arial" w:cs="Arial"/>
          <w:color w:val="auto"/>
          <w:sz w:val="20"/>
          <w:szCs w:val="22"/>
        </w:rPr>
        <w:t xml:space="preserve">a, la comunidad </w:t>
      </w:r>
      <w:r w:rsidR="00A450D5">
        <w:rPr>
          <w:rFonts w:ascii="Arial" w:eastAsiaTheme="minorHAnsi" w:hAnsi="Arial" w:cs="Arial"/>
          <w:color w:val="auto"/>
          <w:sz w:val="20"/>
          <w:szCs w:val="22"/>
        </w:rPr>
        <w:t xml:space="preserve">incluye de forma </w:t>
      </w:r>
      <w:r w:rsidR="00E9696D" w:rsidRPr="00BA05A1">
        <w:rPr>
          <w:rFonts w:ascii="Arial" w:eastAsiaTheme="minorHAnsi" w:hAnsi="Arial" w:cs="Arial"/>
          <w:color w:val="auto"/>
          <w:sz w:val="20"/>
          <w:szCs w:val="22"/>
        </w:rPr>
        <w:t>simult</w:t>
      </w:r>
      <w:r w:rsidR="00E9696D" w:rsidRPr="00BA05A1">
        <w:rPr>
          <w:rFonts w:ascii="Arial" w:eastAsiaTheme="minorHAnsi" w:hAnsi="Arial" w:cs="Arial" w:hint="eastAsia"/>
          <w:color w:val="auto"/>
          <w:sz w:val="20"/>
          <w:szCs w:val="22"/>
        </w:rPr>
        <w:t>á</w:t>
      </w:r>
      <w:r w:rsidR="00A450D5">
        <w:rPr>
          <w:rFonts w:ascii="Arial" w:eastAsiaTheme="minorHAnsi" w:hAnsi="Arial" w:cs="Arial"/>
          <w:color w:val="auto"/>
          <w:sz w:val="20"/>
          <w:szCs w:val="22"/>
        </w:rPr>
        <w:t>nea</w:t>
      </w:r>
      <w:r w:rsidR="00E9696D" w:rsidRPr="00BA05A1">
        <w:rPr>
          <w:rFonts w:ascii="Arial" w:eastAsiaTheme="minorHAnsi" w:hAnsi="Arial" w:cs="Arial"/>
          <w:color w:val="auto"/>
          <w:sz w:val="20"/>
          <w:szCs w:val="22"/>
        </w:rPr>
        <w:t xml:space="preserve"> la figura de </w:t>
      </w:r>
      <w:r w:rsidR="00D13C6E">
        <w:rPr>
          <w:rFonts w:ascii="Arial" w:eastAsiaTheme="minorHAnsi" w:hAnsi="Arial" w:cs="Arial"/>
          <w:color w:val="auto"/>
          <w:sz w:val="20"/>
          <w:szCs w:val="22"/>
        </w:rPr>
        <w:t>‘</w:t>
      </w:r>
      <w:r w:rsidR="00360881">
        <w:rPr>
          <w:rFonts w:ascii="Arial" w:eastAsiaTheme="minorHAnsi" w:hAnsi="Arial" w:cs="Arial"/>
          <w:color w:val="auto"/>
          <w:sz w:val="20"/>
          <w:szCs w:val="22"/>
        </w:rPr>
        <w:t>z</w:t>
      </w:r>
      <w:r w:rsidR="00BA05A1">
        <w:rPr>
          <w:rFonts w:ascii="Arial" w:eastAsiaTheme="minorHAnsi" w:hAnsi="Arial" w:cs="Arial"/>
          <w:color w:val="auto"/>
          <w:sz w:val="20"/>
          <w:szCs w:val="22"/>
        </w:rPr>
        <w:t xml:space="preserve">ona </w:t>
      </w:r>
      <w:r w:rsidR="00360881">
        <w:rPr>
          <w:rFonts w:ascii="Arial" w:eastAsiaTheme="minorHAnsi" w:hAnsi="Arial" w:cs="Arial"/>
          <w:color w:val="auto"/>
          <w:sz w:val="20"/>
          <w:szCs w:val="22"/>
        </w:rPr>
        <w:t>p</w:t>
      </w:r>
      <w:r w:rsidR="00BA05A1">
        <w:rPr>
          <w:rFonts w:ascii="Arial" w:eastAsiaTheme="minorHAnsi" w:hAnsi="Arial" w:cs="Arial"/>
          <w:color w:val="auto"/>
          <w:sz w:val="20"/>
          <w:szCs w:val="22"/>
        </w:rPr>
        <w:t>atrimonial</w:t>
      </w:r>
      <w:r w:rsidR="00D13C6E">
        <w:rPr>
          <w:rFonts w:ascii="Arial" w:eastAsiaTheme="minorHAnsi" w:hAnsi="Arial" w:cs="Arial"/>
          <w:color w:val="auto"/>
          <w:sz w:val="20"/>
          <w:szCs w:val="22"/>
        </w:rPr>
        <w:t>’</w:t>
      </w:r>
      <w:r w:rsidR="00E9696D" w:rsidRPr="00BA05A1">
        <w:rPr>
          <w:rFonts w:ascii="Arial" w:eastAsiaTheme="minorHAnsi" w:hAnsi="Arial" w:cs="Arial"/>
          <w:color w:val="auto"/>
          <w:sz w:val="20"/>
          <w:szCs w:val="22"/>
        </w:rPr>
        <w:t xml:space="preserve"> como categor</w:t>
      </w:r>
      <w:r w:rsidR="00E9696D" w:rsidRPr="00BA05A1">
        <w:rPr>
          <w:rFonts w:ascii="Arial" w:eastAsiaTheme="minorHAnsi" w:hAnsi="Arial" w:cs="Arial" w:hint="eastAsia"/>
          <w:color w:val="auto"/>
          <w:sz w:val="20"/>
          <w:szCs w:val="22"/>
        </w:rPr>
        <w:t>í</w:t>
      </w:r>
      <w:r w:rsidR="00E9696D" w:rsidRPr="00BA05A1">
        <w:rPr>
          <w:rFonts w:ascii="Arial" w:eastAsiaTheme="minorHAnsi" w:hAnsi="Arial" w:cs="Arial"/>
          <w:color w:val="auto"/>
          <w:sz w:val="20"/>
          <w:szCs w:val="22"/>
        </w:rPr>
        <w:t>a de protecci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 xml:space="preserve">n y de </w:t>
      </w:r>
      <w:r w:rsidR="00D13C6E">
        <w:rPr>
          <w:rFonts w:ascii="Arial" w:eastAsiaTheme="minorHAnsi" w:hAnsi="Arial" w:cs="Arial"/>
          <w:color w:val="auto"/>
          <w:sz w:val="20"/>
          <w:szCs w:val="22"/>
        </w:rPr>
        <w:t>‘</w:t>
      </w:r>
      <w:r w:rsidR="00360881">
        <w:rPr>
          <w:rFonts w:ascii="Arial" w:eastAsiaTheme="minorHAnsi" w:hAnsi="Arial" w:cs="Arial"/>
          <w:color w:val="auto"/>
          <w:sz w:val="20"/>
          <w:szCs w:val="22"/>
        </w:rPr>
        <w:t>p</w:t>
      </w:r>
      <w:r w:rsidR="00E9696D" w:rsidRPr="00BA05A1">
        <w:rPr>
          <w:rFonts w:ascii="Arial" w:eastAsiaTheme="minorHAnsi" w:hAnsi="Arial" w:cs="Arial"/>
          <w:color w:val="auto"/>
          <w:sz w:val="20"/>
          <w:szCs w:val="22"/>
        </w:rPr>
        <w:t xml:space="preserve">arque </w:t>
      </w:r>
      <w:r w:rsidR="00360881">
        <w:rPr>
          <w:rFonts w:ascii="Arial" w:eastAsiaTheme="minorHAnsi" w:hAnsi="Arial" w:cs="Arial"/>
          <w:color w:val="auto"/>
          <w:sz w:val="20"/>
          <w:szCs w:val="22"/>
        </w:rPr>
        <w:t>c</w:t>
      </w:r>
      <w:r w:rsidR="00E9696D" w:rsidRPr="00BA05A1">
        <w:rPr>
          <w:rFonts w:ascii="Arial" w:eastAsiaTheme="minorHAnsi" w:hAnsi="Arial" w:cs="Arial"/>
          <w:color w:val="auto"/>
          <w:sz w:val="20"/>
          <w:szCs w:val="22"/>
        </w:rPr>
        <w:t>ultural</w:t>
      </w:r>
      <w:r w:rsidR="00D13C6E">
        <w:rPr>
          <w:rFonts w:ascii="Arial" w:eastAsiaTheme="minorHAnsi" w:hAnsi="Arial" w:cs="Arial"/>
          <w:color w:val="auto"/>
          <w:sz w:val="20"/>
          <w:szCs w:val="22"/>
        </w:rPr>
        <w:t>’</w:t>
      </w:r>
      <w:r w:rsidR="00E9696D" w:rsidRPr="00BA05A1">
        <w:rPr>
          <w:rFonts w:ascii="Arial" w:eastAsiaTheme="minorHAnsi" w:hAnsi="Arial" w:cs="Arial"/>
          <w:color w:val="auto"/>
          <w:sz w:val="20"/>
          <w:szCs w:val="22"/>
        </w:rPr>
        <w:t xml:space="preserve"> como instrumento de gesti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 xml:space="preserve">n. El </w:t>
      </w:r>
      <w:r w:rsidR="00853B3E">
        <w:rPr>
          <w:rFonts w:ascii="Arial" w:eastAsiaTheme="minorHAnsi" w:hAnsi="Arial" w:cs="Arial"/>
          <w:color w:val="auto"/>
          <w:sz w:val="20"/>
          <w:szCs w:val="22"/>
        </w:rPr>
        <w:t>‘</w:t>
      </w:r>
      <w:r w:rsidR="00360881" w:rsidRPr="00853B3E">
        <w:rPr>
          <w:rFonts w:ascii="Arial" w:eastAsiaTheme="minorHAnsi" w:hAnsi="Arial" w:cs="Arial"/>
          <w:color w:val="auto"/>
          <w:sz w:val="20"/>
          <w:szCs w:val="22"/>
        </w:rPr>
        <w:t>p</w:t>
      </w:r>
      <w:r w:rsidR="00E9696D" w:rsidRPr="00853B3E">
        <w:rPr>
          <w:rFonts w:ascii="Arial" w:eastAsiaTheme="minorHAnsi" w:hAnsi="Arial" w:cs="Arial"/>
          <w:color w:val="auto"/>
          <w:sz w:val="20"/>
          <w:szCs w:val="22"/>
        </w:rPr>
        <w:t xml:space="preserve">arque </w:t>
      </w:r>
      <w:r w:rsidR="00360881" w:rsidRPr="00853B3E">
        <w:rPr>
          <w:rFonts w:ascii="Arial" w:eastAsiaTheme="minorHAnsi" w:hAnsi="Arial" w:cs="Arial"/>
          <w:color w:val="auto"/>
          <w:sz w:val="20"/>
          <w:szCs w:val="22"/>
        </w:rPr>
        <w:t>c</w:t>
      </w:r>
      <w:r w:rsidR="009C44F8" w:rsidRPr="00853B3E">
        <w:rPr>
          <w:rFonts w:ascii="Arial" w:eastAsiaTheme="minorHAnsi" w:hAnsi="Arial" w:cs="Arial"/>
          <w:color w:val="auto"/>
          <w:sz w:val="20"/>
          <w:szCs w:val="22"/>
        </w:rPr>
        <w:t>ultural</w:t>
      </w:r>
      <w:r w:rsidR="00853B3E">
        <w:rPr>
          <w:rFonts w:ascii="Arial" w:eastAsiaTheme="minorHAnsi" w:hAnsi="Arial" w:cs="Arial"/>
          <w:color w:val="auto"/>
          <w:sz w:val="20"/>
          <w:szCs w:val="22"/>
        </w:rPr>
        <w:t>’</w:t>
      </w:r>
      <w:r w:rsidR="00360881">
        <w:rPr>
          <w:rFonts w:ascii="Arial" w:eastAsiaTheme="minorHAnsi" w:hAnsi="Arial" w:cs="Arial"/>
          <w:color w:val="auto"/>
          <w:sz w:val="20"/>
          <w:szCs w:val="22"/>
        </w:rPr>
        <w:t xml:space="preserve"> fue incluido en</w:t>
      </w:r>
      <w:r w:rsidR="009C44F8">
        <w:rPr>
          <w:rFonts w:ascii="Arial" w:eastAsiaTheme="minorHAnsi" w:hAnsi="Arial" w:cs="Arial"/>
          <w:color w:val="auto"/>
          <w:sz w:val="20"/>
          <w:szCs w:val="22"/>
        </w:rPr>
        <w:t xml:space="preserve"> la Ley 14/2007 </w:t>
      </w:r>
      <w:r w:rsidR="00E9696D" w:rsidRPr="00BA05A1">
        <w:rPr>
          <w:rFonts w:ascii="Arial" w:eastAsiaTheme="minorHAnsi" w:hAnsi="Arial" w:cs="Arial"/>
          <w:color w:val="auto"/>
          <w:sz w:val="20"/>
          <w:szCs w:val="22"/>
        </w:rPr>
        <w:t>como una figura de gesti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propia de car</w:t>
      </w:r>
      <w:r w:rsidR="00E9696D" w:rsidRPr="00BA05A1">
        <w:rPr>
          <w:rFonts w:ascii="Arial" w:eastAsiaTheme="minorHAnsi" w:hAnsi="Arial" w:cs="Arial" w:hint="eastAsia"/>
          <w:color w:val="auto"/>
          <w:sz w:val="20"/>
          <w:szCs w:val="22"/>
        </w:rPr>
        <w:t>á</w:t>
      </w:r>
      <w:r w:rsidR="00E9696D" w:rsidRPr="00BA05A1">
        <w:rPr>
          <w:rFonts w:ascii="Arial" w:eastAsiaTheme="minorHAnsi" w:hAnsi="Arial" w:cs="Arial"/>
          <w:color w:val="auto"/>
          <w:sz w:val="20"/>
          <w:szCs w:val="22"/>
        </w:rPr>
        <w:t xml:space="preserve">cter interadministrativo para las </w:t>
      </w:r>
      <w:r w:rsidR="00853B3E">
        <w:rPr>
          <w:rFonts w:ascii="Arial" w:eastAsiaTheme="minorHAnsi" w:hAnsi="Arial" w:cs="Arial"/>
          <w:color w:val="auto"/>
          <w:sz w:val="20"/>
          <w:szCs w:val="22"/>
        </w:rPr>
        <w:t>‘</w:t>
      </w:r>
      <w:r w:rsidR="00BA05A1" w:rsidRPr="00853B3E">
        <w:rPr>
          <w:rFonts w:ascii="Arial" w:eastAsiaTheme="minorHAnsi" w:hAnsi="Arial" w:cs="Arial"/>
          <w:color w:val="auto"/>
          <w:sz w:val="20"/>
          <w:szCs w:val="22"/>
        </w:rPr>
        <w:t>z</w:t>
      </w:r>
      <w:r w:rsidR="00E9696D" w:rsidRPr="00853B3E">
        <w:rPr>
          <w:rFonts w:ascii="Arial" w:eastAsiaTheme="minorHAnsi" w:hAnsi="Arial" w:cs="Arial"/>
          <w:color w:val="auto"/>
          <w:sz w:val="20"/>
          <w:szCs w:val="22"/>
        </w:rPr>
        <w:t xml:space="preserve">onas </w:t>
      </w:r>
      <w:r w:rsidR="00BA05A1" w:rsidRPr="00853B3E">
        <w:rPr>
          <w:rFonts w:ascii="Arial" w:eastAsiaTheme="minorHAnsi" w:hAnsi="Arial" w:cs="Arial"/>
          <w:color w:val="auto"/>
          <w:sz w:val="20"/>
          <w:szCs w:val="22"/>
        </w:rPr>
        <w:t>p</w:t>
      </w:r>
      <w:r w:rsidR="00E9696D" w:rsidRPr="00853B3E">
        <w:rPr>
          <w:rFonts w:ascii="Arial" w:eastAsiaTheme="minorHAnsi" w:hAnsi="Arial" w:cs="Arial"/>
          <w:color w:val="auto"/>
          <w:sz w:val="20"/>
          <w:szCs w:val="22"/>
        </w:rPr>
        <w:t>atrimoniales</w:t>
      </w:r>
      <w:r w:rsidR="00853B3E" w:rsidRPr="00853B3E">
        <w:rPr>
          <w:rFonts w:ascii="Arial" w:eastAsiaTheme="minorHAnsi" w:hAnsi="Arial" w:cs="Arial"/>
          <w:color w:val="auto"/>
          <w:sz w:val="20"/>
          <w:szCs w:val="22"/>
        </w:rPr>
        <w:t>’</w:t>
      </w:r>
      <w:r w:rsidR="00E9696D" w:rsidRPr="00BA05A1">
        <w:rPr>
          <w:rFonts w:ascii="Arial" w:eastAsiaTheme="minorHAnsi" w:hAnsi="Arial" w:cs="Arial"/>
          <w:color w:val="auto"/>
          <w:sz w:val="20"/>
          <w:szCs w:val="22"/>
        </w:rPr>
        <w:t xml:space="preserve"> (Verdugo</w:t>
      </w:r>
      <w:r w:rsidR="009C44F8">
        <w:rPr>
          <w:rFonts w:ascii="Arial" w:eastAsiaTheme="minorHAnsi" w:hAnsi="Arial" w:cs="Arial"/>
          <w:color w:val="auto"/>
          <w:sz w:val="20"/>
          <w:szCs w:val="22"/>
        </w:rPr>
        <w:t xml:space="preserve"> Santos</w:t>
      </w:r>
      <w:r w:rsidR="00E9696D" w:rsidRPr="00BA05A1">
        <w:rPr>
          <w:rFonts w:ascii="Arial" w:eastAsiaTheme="minorHAnsi" w:hAnsi="Arial" w:cs="Arial"/>
          <w:color w:val="auto"/>
          <w:sz w:val="20"/>
          <w:szCs w:val="22"/>
        </w:rPr>
        <w:t>, 2010)</w:t>
      </w:r>
      <w:r w:rsidR="00B55F36">
        <w:rPr>
          <w:rFonts w:ascii="Arial" w:eastAsiaTheme="minorHAnsi" w:hAnsi="Arial" w:cs="Arial"/>
          <w:color w:val="auto"/>
          <w:sz w:val="20"/>
          <w:szCs w:val="22"/>
        </w:rPr>
        <w:t>, definidas por la ley como “</w:t>
      </w:r>
      <w:r w:rsidR="00B55F36" w:rsidRPr="00B55F36">
        <w:rPr>
          <w:rFonts w:ascii="Arial" w:eastAsiaTheme="minorHAnsi" w:hAnsi="Arial" w:cs="Arial"/>
          <w:color w:val="auto"/>
          <w:sz w:val="20"/>
          <w:szCs w:val="22"/>
          <w:lang w:val="es-ES"/>
        </w:rPr>
        <w:t>aquellos territorios o espacios que constituyen un conjunto patrimonial, diverso y complementario, integrado por bienes diacrónicos representativos de la evolución humana, que poseen un valor de uso y disfrute para la colectividad y, en su caso, valo</w:t>
      </w:r>
      <w:r w:rsidR="00B55F36">
        <w:rPr>
          <w:rFonts w:ascii="Arial" w:eastAsiaTheme="minorHAnsi" w:hAnsi="Arial" w:cs="Arial"/>
          <w:color w:val="auto"/>
          <w:sz w:val="20"/>
          <w:szCs w:val="22"/>
          <w:lang w:val="es-ES"/>
        </w:rPr>
        <w:t>res paisajísticos y ambientales” (Art. 26)</w:t>
      </w:r>
      <w:r w:rsidR="00E9696D" w:rsidRPr="00BA05A1">
        <w:rPr>
          <w:rFonts w:ascii="Arial" w:eastAsiaTheme="minorHAnsi" w:hAnsi="Arial" w:cs="Arial"/>
          <w:color w:val="auto"/>
          <w:sz w:val="20"/>
          <w:szCs w:val="22"/>
        </w:rPr>
        <w:t xml:space="preserve">. Tal y como especifica la </w:t>
      </w:r>
      <w:r w:rsidR="00BA05A1">
        <w:rPr>
          <w:rFonts w:ascii="Arial" w:eastAsiaTheme="minorHAnsi" w:hAnsi="Arial" w:cs="Arial"/>
          <w:color w:val="auto"/>
          <w:sz w:val="20"/>
          <w:szCs w:val="22"/>
        </w:rPr>
        <w:t>l</w:t>
      </w:r>
      <w:r w:rsidR="00E9696D" w:rsidRPr="00BA05A1">
        <w:rPr>
          <w:rFonts w:ascii="Arial" w:eastAsiaTheme="minorHAnsi" w:hAnsi="Arial" w:cs="Arial"/>
          <w:color w:val="auto"/>
          <w:sz w:val="20"/>
          <w:szCs w:val="22"/>
        </w:rPr>
        <w:t xml:space="preserve">ey, </w:t>
      </w:r>
      <w:r w:rsidR="00BA05A1">
        <w:rPr>
          <w:rFonts w:ascii="Arial" w:eastAsiaTheme="minorHAnsi" w:hAnsi="Arial" w:cs="Arial"/>
          <w:color w:val="auto"/>
          <w:sz w:val="20"/>
          <w:szCs w:val="22"/>
        </w:rPr>
        <w:t>“</w:t>
      </w:r>
      <w:r w:rsidR="00E9696D" w:rsidRPr="00BA05A1">
        <w:rPr>
          <w:rFonts w:ascii="Arial" w:eastAsiaTheme="minorHAnsi" w:hAnsi="Arial" w:cs="Arial"/>
          <w:color w:val="auto"/>
          <w:sz w:val="20"/>
          <w:szCs w:val="22"/>
        </w:rPr>
        <w:t>dada la presumiblemente amplia extensi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territorial de esta tipolog</w:t>
      </w:r>
      <w:r w:rsidR="00E9696D" w:rsidRPr="00BA05A1">
        <w:rPr>
          <w:rFonts w:ascii="Arial" w:eastAsiaTheme="minorHAnsi" w:hAnsi="Arial" w:cs="Arial" w:hint="eastAsia"/>
          <w:color w:val="auto"/>
          <w:sz w:val="20"/>
          <w:szCs w:val="22"/>
        </w:rPr>
        <w:t>í</w:t>
      </w:r>
      <w:r w:rsidR="00E9696D" w:rsidRPr="00BA05A1">
        <w:rPr>
          <w:rFonts w:ascii="Arial" w:eastAsiaTheme="minorHAnsi" w:hAnsi="Arial" w:cs="Arial"/>
          <w:color w:val="auto"/>
          <w:sz w:val="20"/>
          <w:szCs w:val="22"/>
        </w:rPr>
        <w:t>a, as</w:t>
      </w:r>
      <w:r w:rsidR="00E9696D" w:rsidRPr="00BA05A1">
        <w:rPr>
          <w:rFonts w:ascii="Arial" w:eastAsiaTheme="minorHAnsi" w:hAnsi="Arial" w:cs="Arial" w:hint="eastAsia"/>
          <w:color w:val="auto"/>
          <w:sz w:val="20"/>
          <w:szCs w:val="22"/>
        </w:rPr>
        <w:t>í</w:t>
      </w:r>
      <w:r w:rsidR="00E9696D" w:rsidRPr="00BA05A1">
        <w:rPr>
          <w:rFonts w:ascii="Arial" w:eastAsiaTheme="minorHAnsi" w:hAnsi="Arial" w:cs="Arial"/>
          <w:color w:val="auto"/>
          <w:sz w:val="20"/>
          <w:szCs w:val="22"/>
        </w:rPr>
        <w:t xml:space="preserve"> como la diversidad de elementos protegidos que ha de reunir, se ha planteado un </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rgano de gesti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que pueda integrar a las distintas Administraciones y sectores implicados</w:t>
      </w:r>
      <w:r w:rsidR="00BA05A1">
        <w:rPr>
          <w:rFonts w:ascii="Arial" w:eastAsiaTheme="minorHAnsi" w:hAnsi="Arial" w:cs="Arial"/>
          <w:color w:val="auto"/>
          <w:sz w:val="20"/>
          <w:szCs w:val="22"/>
        </w:rPr>
        <w:t>” (Preámbulo, p. 12)</w:t>
      </w:r>
      <w:r w:rsidR="009C44F8">
        <w:rPr>
          <w:rFonts w:ascii="Arial" w:eastAsiaTheme="minorHAnsi" w:hAnsi="Arial" w:cs="Arial"/>
          <w:color w:val="auto"/>
          <w:sz w:val="20"/>
          <w:szCs w:val="22"/>
        </w:rPr>
        <w:t>.</w:t>
      </w:r>
      <w:r w:rsidR="00360881" w:rsidRPr="00360881">
        <w:rPr>
          <w:rFonts w:ascii="Arial" w:eastAsiaTheme="minorHAnsi" w:hAnsi="Arial" w:cs="Arial"/>
          <w:color w:val="auto"/>
          <w:sz w:val="20"/>
          <w:szCs w:val="22"/>
          <w:lang w:val="es-ES"/>
        </w:rPr>
        <w:t xml:space="preserve"> </w:t>
      </w:r>
      <w:r w:rsidR="00360881" w:rsidRPr="009139C7">
        <w:rPr>
          <w:rFonts w:ascii="Arial" w:eastAsiaTheme="minorHAnsi" w:hAnsi="Arial" w:cs="Arial"/>
          <w:color w:val="auto"/>
          <w:sz w:val="20"/>
          <w:szCs w:val="22"/>
          <w:lang w:val="es-ES"/>
        </w:rPr>
        <w:t xml:space="preserve">Esta propuesta </w:t>
      </w:r>
      <w:r w:rsidR="00360881">
        <w:rPr>
          <w:rFonts w:ascii="Arial" w:eastAsiaTheme="minorHAnsi" w:hAnsi="Arial" w:cs="Arial"/>
          <w:color w:val="auto"/>
          <w:sz w:val="20"/>
          <w:szCs w:val="22"/>
          <w:lang w:val="es-ES"/>
        </w:rPr>
        <w:t>comparte algunos enfoques con</w:t>
      </w:r>
      <w:r w:rsidR="00360881" w:rsidRPr="009139C7">
        <w:rPr>
          <w:rFonts w:ascii="Arial" w:eastAsiaTheme="minorHAnsi" w:hAnsi="Arial" w:cs="Arial"/>
          <w:color w:val="auto"/>
          <w:sz w:val="20"/>
          <w:szCs w:val="22"/>
          <w:lang w:val="es-ES"/>
        </w:rPr>
        <w:t xml:space="preserve"> </w:t>
      </w:r>
      <w:r w:rsidR="002160AC">
        <w:rPr>
          <w:rFonts w:ascii="Arial" w:eastAsiaTheme="minorHAnsi" w:hAnsi="Arial" w:cs="Arial"/>
          <w:color w:val="auto"/>
          <w:sz w:val="20"/>
          <w:szCs w:val="22"/>
          <w:lang w:val="es-ES"/>
        </w:rPr>
        <w:t xml:space="preserve">la </w:t>
      </w:r>
      <w:r w:rsidR="00360881" w:rsidRPr="009139C7">
        <w:rPr>
          <w:rFonts w:ascii="Arial" w:eastAsiaTheme="minorHAnsi" w:hAnsi="Arial" w:cs="Arial"/>
          <w:color w:val="auto"/>
          <w:sz w:val="20"/>
          <w:szCs w:val="22"/>
          <w:lang w:val="es-ES"/>
        </w:rPr>
        <w:t>f</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 xml:space="preserve">rmula contemplada por </w:t>
      </w:r>
      <w:r w:rsidR="00D13C6E">
        <w:rPr>
          <w:rFonts w:ascii="Arial" w:eastAsiaTheme="minorHAnsi" w:hAnsi="Arial" w:cs="Arial"/>
          <w:color w:val="auto"/>
          <w:sz w:val="20"/>
          <w:szCs w:val="22"/>
          <w:lang w:val="es-ES"/>
        </w:rPr>
        <w:t>otras</w:t>
      </w:r>
      <w:r w:rsidR="00D13C6E" w:rsidRPr="009139C7">
        <w:rPr>
          <w:rFonts w:ascii="Arial" w:eastAsiaTheme="minorHAnsi" w:hAnsi="Arial" w:cs="Arial"/>
          <w:color w:val="auto"/>
          <w:sz w:val="20"/>
          <w:szCs w:val="22"/>
          <w:lang w:val="es-ES"/>
        </w:rPr>
        <w:t xml:space="preserve"> </w:t>
      </w:r>
      <w:r w:rsidR="00360881" w:rsidRPr="009139C7">
        <w:rPr>
          <w:rFonts w:ascii="Arial" w:eastAsiaTheme="minorHAnsi" w:hAnsi="Arial" w:cs="Arial"/>
          <w:color w:val="auto"/>
          <w:sz w:val="20"/>
          <w:szCs w:val="22"/>
          <w:lang w:val="es-ES"/>
        </w:rPr>
        <w:t>leyes auton</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micas relativ</w:t>
      </w:r>
      <w:r w:rsidR="00D13C6E">
        <w:rPr>
          <w:rFonts w:ascii="Arial" w:eastAsiaTheme="minorHAnsi" w:hAnsi="Arial" w:cs="Arial"/>
          <w:color w:val="auto"/>
          <w:sz w:val="20"/>
          <w:szCs w:val="22"/>
          <w:lang w:val="es-ES"/>
        </w:rPr>
        <w:t>os</w:t>
      </w:r>
      <w:r w:rsidR="00360881" w:rsidRPr="009139C7">
        <w:rPr>
          <w:rFonts w:ascii="Arial" w:eastAsiaTheme="minorHAnsi" w:hAnsi="Arial" w:cs="Arial"/>
          <w:color w:val="auto"/>
          <w:sz w:val="20"/>
          <w:szCs w:val="22"/>
          <w:lang w:val="es-ES"/>
        </w:rPr>
        <w:t xml:space="preserve"> a la protecci</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n y gesti</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 xml:space="preserve">n de </w:t>
      </w:r>
      <w:r w:rsidR="00360881" w:rsidRPr="009139C7">
        <w:rPr>
          <w:rFonts w:ascii="Arial" w:eastAsiaTheme="minorHAnsi" w:hAnsi="Arial" w:cs="Arial" w:hint="eastAsia"/>
          <w:color w:val="auto"/>
          <w:sz w:val="20"/>
          <w:szCs w:val="22"/>
          <w:lang w:val="es-ES"/>
        </w:rPr>
        <w:t>á</w:t>
      </w:r>
      <w:r w:rsidR="00360881" w:rsidRPr="009139C7">
        <w:rPr>
          <w:rFonts w:ascii="Arial" w:eastAsiaTheme="minorHAnsi" w:hAnsi="Arial" w:cs="Arial"/>
          <w:color w:val="auto"/>
          <w:sz w:val="20"/>
          <w:szCs w:val="22"/>
          <w:lang w:val="es-ES"/>
        </w:rPr>
        <w:t>reas arqueol</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gicas</w:t>
      </w:r>
      <w:r w:rsidR="00360881">
        <w:rPr>
          <w:rFonts w:ascii="Arial" w:eastAsiaTheme="minorHAnsi" w:hAnsi="Arial" w:cs="Arial"/>
          <w:color w:val="auto"/>
          <w:sz w:val="20"/>
          <w:szCs w:val="22"/>
          <w:lang w:val="es-ES"/>
        </w:rPr>
        <w:t>,</w:t>
      </w:r>
      <w:r w:rsidR="00360881" w:rsidRPr="009139C7">
        <w:rPr>
          <w:rFonts w:ascii="Arial" w:eastAsiaTheme="minorHAnsi" w:hAnsi="Arial" w:cs="Arial"/>
          <w:color w:val="auto"/>
          <w:sz w:val="20"/>
          <w:szCs w:val="22"/>
          <w:lang w:val="es-ES"/>
        </w:rPr>
        <w:t xml:space="preserve"> que consiste en una convivencia entre la categor</w:t>
      </w:r>
      <w:r w:rsidR="00360881" w:rsidRPr="009139C7">
        <w:rPr>
          <w:rFonts w:ascii="Arial" w:eastAsiaTheme="minorHAnsi" w:hAnsi="Arial" w:cs="Arial" w:hint="eastAsia"/>
          <w:color w:val="auto"/>
          <w:sz w:val="20"/>
          <w:szCs w:val="22"/>
          <w:lang w:val="es-ES"/>
        </w:rPr>
        <w:t>í</w:t>
      </w:r>
      <w:r w:rsidR="00360881" w:rsidRPr="009139C7">
        <w:rPr>
          <w:rFonts w:ascii="Arial" w:eastAsiaTheme="minorHAnsi" w:hAnsi="Arial" w:cs="Arial"/>
          <w:color w:val="auto"/>
          <w:sz w:val="20"/>
          <w:szCs w:val="22"/>
          <w:lang w:val="es-ES"/>
        </w:rPr>
        <w:t>a de protecci</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 xml:space="preserve">n de </w:t>
      </w:r>
      <w:r w:rsidR="00D13C6E" w:rsidRPr="00D13C6E">
        <w:rPr>
          <w:rFonts w:ascii="Arial" w:eastAsiaTheme="minorHAnsi" w:hAnsi="Arial" w:cs="Arial"/>
          <w:color w:val="auto"/>
          <w:sz w:val="20"/>
          <w:szCs w:val="22"/>
          <w:lang w:val="es-ES"/>
        </w:rPr>
        <w:t>‘</w:t>
      </w:r>
      <w:r w:rsidR="00360881" w:rsidRPr="00853B3E">
        <w:rPr>
          <w:rFonts w:ascii="Arial" w:eastAsiaTheme="minorHAnsi" w:hAnsi="Arial" w:cs="Arial"/>
          <w:color w:val="auto"/>
          <w:sz w:val="20"/>
          <w:szCs w:val="22"/>
          <w:lang w:val="es-ES"/>
        </w:rPr>
        <w:t>zona arqueológica</w:t>
      </w:r>
      <w:r w:rsidR="00D13C6E" w:rsidRPr="00853B3E">
        <w:rPr>
          <w:rFonts w:ascii="Arial" w:eastAsiaTheme="minorHAnsi" w:hAnsi="Arial" w:cs="Arial"/>
          <w:color w:val="auto"/>
          <w:sz w:val="20"/>
          <w:szCs w:val="22"/>
          <w:lang w:val="es-ES"/>
        </w:rPr>
        <w:t>’</w:t>
      </w:r>
      <w:r w:rsidR="00360881" w:rsidRPr="009139C7">
        <w:rPr>
          <w:rFonts w:ascii="Arial" w:eastAsiaTheme="minorHAnsi" w:hAnsi="Arial" w:cs="Arial"/>
          <w:color w:val="auto"/>
          <w:sz w:val="20"/>
          <w:szCs w:val="22"/>
          <w:lang w:val="es-ES"/>
        </w:rPr>
        <w:t xml:space="preserve"> y la figura de gesti</w:t>
      </w:r>
      <w:r w:rsidR="00360881" w:rsidRPr="009139C7">
        <w:rPr>
          <w:rFonts w:ascii="Arial" w:eastAsiaTheme="minorHAnsi" w:hAnsi="Arial" w:cs="Arial" w:hint="eastAsia"/>
          <w:color w:val="auto"/>
          <w:sz w:val="20"/>
          <w:szCs w:val="22"/>
          <w:lang w:val="es-ES"/>
        </w:rPr>
        <w:t>ó</w:t>
      </w:r>
      <w:r w:rsidR="00360881">
        <w:rPr>
          <w:rFonts w:ascii="Arial" w:eastAsiaTheme="minorHAnsi" w:hAnsi="Arial" w:cs="Arial"/>
          <w:color w:val="auto"/>
          <w:sz w:val="20"/>
          <w:szCs w:val="22"/>
          <w:lang w:val="es-ES"/>
        </w:rPr>
        <w:t xml:space="preserve">n de </w:t>
      </w:r>
      <w:r w:rsidR="00D13C6E" w:rsidRPr="00D13C6E">
        <w:rPr>
          <w:rFonts w:ascii="Arial" w:eastAsiaTheme="minorHAnsi" w:hAnsi="Arial" w:cs="Arial"/>
          <w:color w:val="auto"/>
          <w:sz w:val="20"/>
          <w:szCs w:val="22"/>
          <w:lang w:val="es-ES"/>
        </w:rPr>
        <w:t>‘</w:t>
      </w:r>
      <w:r w:rsidR="00360881" w:rsidRPr="00853B3E">
        <w:rPr>
          <w:rFonts w:ascii="Arial" w:eastAsiaTheme="minorHAnsi" w:hAnsi="Arial" w:cs="Arial"/>
          <w:color w:val="auto"/>
          <w:sz w:val="20"/>
          <w:szCs w:val="22"/>
          <w:lang w:val="es-ES"/>
        </w:rPr>
        <w:t>parque arqueológico</w:t>
      </w:r>
      <w:r w:rsidR="00D13C6E" w:rsidRPr="00853B3E">
        <w:rPr>
          <w:rFonts w:ascii="Arial" w:eastAsiaTheme="minorHAnsi" w:hAnsi="Arial" w:cs="Arial"/>
          <w:color w:val="auto"/>
          <w:sz w:val="20"/>
          <w:szCs w:val="22"/>
          <w:lang w:val="es-ES"/>
        </w:rPr>
        <w:t>’</w:t>
      </w:r>
      <w:r w:rsidR="00360881">
        <w:rPr>
          <w:rFonts w:ascii="Arial" w:eastAsiaTheme="minorHAnsi" w:hAnsi="Arial" w:cs="Arial"/>
          <w:color w:val="auto"/>
          <w:sz w:val="20"/>
          <w:szCs w:val="22"/>
          <w:lang w:val="es-ES"/>
        </w:rPr>
        <w:t xml:space="preserve"> (Fig.4)</w:t>
      </w:r>
      <w:r w:rsidR="00360881" w:rsidRPr="009139C7">
        <w:rPr>
          <w:rFonts w:ascii="Arial" w:eastAsiaTheme="minorHAnsi" w:hAnsi="Arial" w:cs="Arial"/>
          <w:color w:val="auto"/>
          <w:sz w:val="20"/>
          <w:szCs w:val="22"/>
          <w:lang w:val="es-ES"/>
        </w:rPr>
        <w:t>. La din</w:t>
      </w:r>
      <w:r w:rsidR="00360881" w:rsidRPr="009139C7">
        <w:rPr>
          <w:rFonts w:ascii="Arial" w:eastAsiaTheme="minorHAnsi" w:hAnsi="Arial" w:cs="Arial" w:hint="eastAsia"/>
          <w:color w:val="auto"/>
          <w:sz w:val="20"/>
          <w:szCs w:val="22"/>
          <w:lang w:val="es-ES"/>
        </w:rPr>
        <w:t>á</w:t>
      </w:r>
      <w:r w:rsidR="00360881" w:rsidRPr="009139C7">
        <w:rPr>
          <w:rFonts w:ascii="Arial" w:eastAsiaTheme="minorHAnsi" w:hAnsi="Arial" w:cs="Arial"/>
          <w:color w:val="auto"/>
          <w:sz w:val="20"/>
          <w:szCs w:val="22"/>
          <w:lang w:val="es-ES"/>
        </w:rPr>
        <w:t xml:space="preserve">mica de funcionamiento consiste en </w:t>
      </w:r>
      <w:r w:rsidR="00D124D4">
        <w:rPr>
          <w:rFonts w:ascii="Arial" w:eastAsiaTheme="minorHAnsi" w:hAnsi="Arial" w:cs="Arial"/>
          <w:color w:val="auto"/>
          <w:sz w:val="20"/>
          <w:szCs w:val="22"/>
          <w:lang w:val="es-ES"/>
        </w:rPr>
        <w:t>añadir a la protección la fórmula de gestión,</w:t>
      </w:r>
      <w:r w:rsidR="00D124D4" w:rsidRPr="00D124D4">
        <w:rPr>
          <w:rFonts w:ascii="Arial" w:eastAsiaTheme="minorHAnsi" w:hAnsi="Arial" w:cs="Arial"/>
          <w:color w:val="auto"/>
          <w:sz w:val="20"/>
          <w:szCs w:val="22"/>
          <w:lang w:val="es-ES"/>
        </w:rPr>
        <w:t xml:space="preserve"> </w:t>
      </w:r>
      <w:r w:rsidR="00D124D4">
        <w:rPr>
          <w:rFonts w:ascii="Arial" w:eastAsiaTheme="minorHAnsi" w:hAnsi="Arial" w:cs="Arial"/>
          <w:color w:val="auto"/>
          <w:sz w:val="20"/>
          <w:szCs w:val="22"/>
          <w:lang w:val="es-ES"/>
        </w:rPr>
        <w:t>sin considerar que ésta contiene a aquella. Primero l</w:t>
      </w:r>
      <w:r w:rsidR="00360881" w:rsidRPr="009139C7">
        <w:rPr>
          <w:rFonts w:ascii="Arial" w:eastAsiaTheme="minorHAnsi" w:hAnsi="Arial" w:cs="Arial"/>
          <w:color w:val="auto"/>
          <w:sz w:val="20"/>
          <w:szCs w:val="22"/>
          <w:lang w:val="es-ES"/>
        </w:rPr>
        <w:t>a declaraci</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n</w:t>
      </w:r>
      <w:r w:rsidR="00D124D4">
        <w:rPr>
          <w:rFonts w:ascii="Arial" w:eastAsiaTheme="minorHAnsi" w:hAnsi="Arial" w:cs="Arial"/>
          <w:color w:val="auto"/>
          <w:sz w:val="20"/>
          <w:szCs w:val="22"/>
          <w:lang w:val="es-ES"/>
        </w:rPr>
        <w:t xml:space="preserve"> </w:t>
      </w:r>
      <w:r w:rsidR="00360881" w:rsidRPr="009139C7">
        <w:rPr>
          <w:rFonts w:ascii="Arial" w:eastAsiaTheme="minorHAnsi" w:hAnsi="Arial" w:cs="Arial"/>
          <w:color w:val="auto"/>
          <w:sz w:val="20"/>
          <w:szCs w:val="22"/>
          <w:lang w:val="es-ES"/>
        </w:rPr>
        <w:t xml:space="preserve">de un lugar como </w:t>
      </w:r>
      <w:r w:rsidR="00D13C6E">
        <w:rPr>
          <w:rFonts w:ascii="Arial" w:eastAsiaTheme="minorHAnsi" w:hAnsi="Arial" w:cs="Arial"/>
          <w:color w:val="auto"/>
          <w:sz w:val="20"/>
          <w:szCs w:val="22"/>
          <w:lang w:val="es-ES"/>
        </w:rPr>
        <w:t>‘</w:t>
      </w:r>
      <w:r w:rsidR="00360881" w:rsidRPr="00853B3E">
        <w:rPr>
          <w:rFonts w:ascii="Arial" w:eastAsiaTheme="minorHAnsi" w:hAnsi="Arial" w:cs="Arial"/>
          <w:color w:val="auto"/>
          <w:sz w:val="20"/>
          <w:szCs w:val="22"/>
          <w:lang w:val="es-ES"/>
        </w:rPr>
        <w:t>zona arqueológica</w:t>
      </w:r>
      <w:r w:rsidR="00D13C6E">
        <w:rPr>
          <w:rFonts w:ascii="Arial" w:eastAsiaTheme="minorHAnsi" w:hAnsi="Arial" w:cs="Arial"/>
          <w:color w:val="auto"/>
          <w:sz w:val="20"/>
          <w:szCs w:val="22"/>
          <w:lang w:val="es-ES"/>
        </w:rPr>
        <w:t>’</w:t>
      </w:r>
      <w:r w:rsidR="00360881" w:rsidRPr="00D13C6E">
        <w:rPr>
          <w:rFonts w:ascii="Arial" w:eastAsiaTheme="minorHAnsi" w:hAnsi="Arial" w:cs="Arial"/>
          <w:color w:val="auto"/>
          <w:sz w:val="20"/>
          <w:szCs w:val="22"/>
          <w:lang w:val="es-ES"/>
        </w:rPr>
        <w:t>,</w:t>
      </w:r>
      <w:r w:rsidR="00360881" w:rsidRPr="009139C7">
        <w:rPr>
          <w:rFonts w:ascii="Arial" w:eastAsiaTheme="minorHAnsi" w:hAnsi="Arial" w:cs="Arial"/>
          <w:color w:val="auto"/>
          <w:sz w:val="20"/>
          <w:szCs w:val="22"/>
          <w:lang w:val="es-ES"/>
        </w:rPr>
        <w:t xml:space="preserve"> </w:t>
      </w:r>
      <w:r w:rsidR="00D13C6E">
        <w:rPr>
          <w:rFonts w:ascii="Arial" w:eastAsiaTheme="minorHAnsi" w:hAnsi="Arial" w:cs="Arial"/>
          <w:color w:val="auto"/>
          <w:sz w:val="20"/>
          <w:szCs w:val="22"/>
          <w:lang w:val="es-ES"/>
        </w:rPr>
        <w:t xml:space="preserve">con sus específicas exigencias de </w:t>
      </w:r>
      <w:r w:rsidR="00360881" w:rsidRPr="009139C7">
        <w:rPr>
          <w:rFonts w:ascii="Arial" w:eastAsiaTheme="minorHAnsi" w:hAnsi="Arial" w:cs="Arial"/>
          <w:color w:val="auto"/>
          <w:sz w:val="20"/>
          <w:szCs w:val="22"/>
          <w:lang w:val="es-ES"/>
        </w:rPr>
        <w:t>protecci</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n</w:t>
      </w:r>
      <w:r w:rsidR="00D13C6E">
        <w:rPr>
          <w:rFonts w:ascii="Arial" w:eastAsiaTheme="minorHAnsi" w:hAnsi="Arial" w:cs="Arial"/>
          <w:color w:val="auto"/>
          <w:sz w:val="20"/>
          <w:szCs w:val="22"/>
          <w:lang w:val="es-ES"/>
        </w:rPr>
        <w:t xml:space="preserve"> para, p</w:t>
      </w:r>
      <w:r w:rsidR="00360881" w:rsidRPr="009139C7">
        <w:rPr>
          <w:rFonts w:ascii="Arial" w:eastAsiaTheme="minorHAnsi" w:hAnsi="Arial" w:cs="Arial"/>
          <w:color w:val="auto"/>
          <w:sz w:val="20"/>
          <w:szCs w:val="22"/>
          <w:lang w:val="es-ES"/>
        </w:rPr>
        <w:t>osteriormente</w:t>
      </w:r>
      <w:r w:rsidR="00D13C6E">
        <w:rPr>
          <w:rFonts w:ascii="Arial" w:eastAsiaTheme="minorHAnsi" w:hAnsi="Arial" w:cs="Arial"/>
          <w:color w:val="auto"/>
          <w:sz w:val="20"/>
          <w:szCs w:val="22"/>
          <w:lang w:val="es-ES"/>
        </w:rPr>
        <w:t xml:space="preserve">, </w:t>
      </w:r>
      <w:r w:rsidR="00360881">
        <w:rPr>
          <w:rFonts w:ascii="Arial" w:eastAsiaTheme="minorHAnsi" w:hAnsi="Arial" w:cs="Arial"/>
          <w:color w:val="auto"/>
          <w:sz w:val="20"/>
          <w:szCs w:val="22"/>
          <w:lang w:val="es-ES"/>
        </w:rPr>
        <w:t xml:space="preserve">crear </w:t>
      </w:r>
      <w:r w:rsidR="00D13C6E">
        <w:rPr>
          <w:rFonts w:ascii="Arial" w:eastAsiaTheme="minorHAnsi" w:hAnsi="Arial" w:cs="Arial"/>
          <w:color w:val="auto"/>
          <w:sz w:val="20"/>
          <w:szCs w:val="22"/>
          <w:lang w:val="es-ES"/>
        </w:rPr>
        <w:t>‘</w:t>
      </w:r>
      <w:r w:rsidR="00360881" w:rsidRPr="00853B3E">
        <w:rPr>
          <w:rFonts w:ascii="Arial" w:eastAsiaTheme="minorHAnsi" w:hAnsi="Arial" w:cs="Arial"/>
          <w:color w:val="auto"/>
          <w:sz w:val="20"/>
          <w:szCs w:val="22"/>
          <w:lang w:val="es-ES"/>
        </w:rPr>
        <w:t>parques arqueológicos</w:t>
      </w:r>
      <w:r w:rsidR="00D13C6E">
        <w:rPr>
          <w:rFonts w:ascii="Arial" w:eastAsiaTheme="minorHAnsi" w:hAnsi="Arial" w:cs="Arial"/>
          <w:color w:val="auto"/>
          <w:sz w:val="20"/>
          <w:szCs w:val="22"/>
          <w:lang w:val="es-ES"/>
        </w:rPr>
        <w:t>’,</w:t>
      </w:r>
      <w:r w:rsidR="00360881">
        <w:rPr>
          <w:rFonts w:ascii="Arial" w:eastAsiaTheme="minorHAnsi" w:hAnsi="Arial" w:cs="Arial"/>
          <w:color w:val="auto"/>
          <w:sz w:val="20"/>
          <w:szCs w:val="22"/>
          <w:lang w:val="es-ES"/>
        </w:rPr>
        <w:t xml:space="preserve"> </w:t>
      </w:r>
      <w:r w:rsidR="00360881" w:rsidRPr="009139C7">
        <w:rPr>
          <w:rFonts w:ascii="Arial" w:eastAsiaTheme="minorHAnsi" w:hAnsi="Arial" w:cs="Arial"/>
          <w:color w:val="auto"/>
          <w:sz w:val="20"/>
          <w:szCs w:val="22"/>
          <w:lang w:val="es-ES"/>
        </w:rPr>
        <w:t xml:space="preserve">en </w:t>
      </w:r>
      <w:r w:rsidR="00D13C6E">
        <w:rPr>
          <w:rFonts w:ascii="Arial" w:eastAsiaTheme="minorHAnsi" w:hAnsi="Arial" w:cs="Arial"/>
          <w:color w:val="auto"/>
          <w:sz w:val="20"/>
          <w:szCs w:val="22"/>
          <w:lang w:val="es-ES"/>
        </w:rPr>
        <w:t xml:space="preserve">áreas no necesariamente coincidentes con las </w:t>
      </w:r>
      <w:r w:rsidR="00360881" w:rsidRPr="009139C7">
        <w:rPr>
          <w:rFonts w:ascii="Arial" w:eastAsiaTheme="minorHAnsi" w:hAnsi="Arial" w:cs="Arial"/>
          <w:color w:val="auto"/>
          <w:sz w:val="20"/>
          <w:szCs w:val="22"/>
          <w:lang w:val="es-ES"/>
        </w:rPr>
        <w:t xml:space="preserve">previamente </w:t>
      </w:r>
      <w:r w:rsidR="00360881" w:rsidRPr="00B55F36">
        <w:rPr>
          <w:rFonts w:ascii="Arial" w:eastAsiaTheme="minorHAnsi" w:hAnsi="Arial" w:cs="Arial"/>
          <w:color w:val="auto"/>
          <w:sz w:val="20"/>
          <w:szCs w:val="22"/>
          <w:lang w:val="es-ES"/>
        </w:rPr>
        <w:t>declarad</w:t>
      </w:r>
      <w:r w:rsidR="00D13C6E">
        <w:rPr>
          <w:rFonts w:ascii="Arial" w:eastAsiaTheme="minorHAnsi" w:hAnsi="Arial" w:cs="Arial"/>
          <w:color w:val="auto"/>
          <w:sz w:val="20"/>
          <w:szCs w:val="22"/>
          <w:lang w:val="es-ES"/>
        </w:rPr>
        <w:t>a</w:t>
      </w:r>
      <w:r w:rsidR="00360881" w:rsidRPr="00B55F36">
        <w:rPr>
          <w:rFonts w:ascii="Arial" w:eastAsiaTheme="minorHAnsi" w:hAnsi="Arial" w:cs="Arial"/>
          <w:color w:val="auto"/>
          <w:sz w:val="20"/>
          <w:szCs w:val="22"/>
          <w:lang w:val="es-ES"/>
        </w:rPr>
        <w:t>s</w:t>
      </w:r>
      <w:r w:rsidR="00D13C6E">
        <w:rPr>
          <w:rFonts w:ascii="Arial" w:eastAsiaTheme="minorHAnsi" w:hAnsi="Arial" w:cs="Arial"/>
          <w:color w:val="auto"/>
          <w:sz w:val="20"/>
          <w:szCs w:val="22"/>
          <w:lang w:val="es-ES"/>
        </w:rPr>
        <w:t xml:space="preserve">, </w:t>
      </w:r>
      <w:r w:rsidR="00D124D4">
        <w:rPr>
          <w:rFonts w:ascii="Arial" w:eastAsiaTheme="minorHAnsi" w:hAnsi="Arial" w:cs="Arial"/>
          <w:color w:val="auto"/>
          <w:sz w:val="20"/>
          <w:szCs w:val="22"/>
          <w:lang w:val="es-ES"/>
        </w:rPr>
        <w:t>con objeto de</w:t>
      </w:r>
      <w:r w:rsidR="00360881">
        <w:rPr>
          <w:rFonts w:ascii="Arial" w:eastAsiaTheme="minorHAnsi" w:hAnsi="Arial" w:cs="Arial"/>
          <w:color w:val="auto"/>
          <w:sz w:val="20"/>
          <w:szCs w:val="22"/>
          <w:lang w:val="es-ES"/>
        </w:rPr>
        <w:t xml:space="preserve"> facilitar</w:t>
      </w:r>
      <w:r w:rsidR="00360881" w:rsidRPr="009139C7">
        <w:rPr>
          <w:rFonts w:ascii="Arial" w:eastAsiaTheme="minorHAnsi" w:hAnsi="Arial" w:cs="Arial"/>
          <w:color w:val="auto"/>
          <w:sz w:val="20"/>
          <w:szCs w:val="22"/>
          <w:lang w:val="es-ES"/>
        </w:rPr>
        <w:t xml:space="preserve"> </w:t>
      </w:r>
      <w:r w:rsidR="00360881" w:rsidRPr="009139C7">
        <w:rPr>
          <w:rFonts w:ascii="Arial" w:eastAsiaTheme="minorHAnsi" w:hAnsi="Arial" w:cs="Arial"/>
          <w:color w:val="auto"/>
          <w:sz w:val="20"/>
          <w:szCs w:val="22"/>
          <w:lang w:val="es-ES"/>
        </w:rPr>
        <w:lastRenderedPageBreak/>
        <w:t>su comprensi</w:t>
      </w:r>
      <w:r w:rsidR="00360881" w:rsidRPr="009139C7">
        <w:rPr>
          <w:rFonts w:ascii="Arial" w:eastAsiaTheme="minorHAnsi" w:hAnsi="Arial" w:cs="Arial" w:hint="eastAsia"/>
          <w:color w:val="auto"/>
          <w:sz w:val="20"/>
          <w:szCs w:val="22"/>
          <w:lang w:val="es-ES"/>
        </w:rPr>
        <w:t>ó</w:t>
      </w:r>
      <w:r w:rsidR="00360881" w:rsidRPr="009139C7">
        <w:rPr>
          <w:rFonts w:ascii="Arial" w:eastAsiaTheme="minorHAnsi" w:hAnsi="Arial" w:cs="Arial"/>
          <w:color w:val="auto"/>
          <w:sz w:val="20"/>
          <w:szCs w:val="22"/>
          <w:lang w:val="es-ES"/>
        </w:rPr>
        <w:t xml:space="preserve">n y disfrute de </w:t>
      </w:r>
      <w:r w:rsidR="00D124D4">
        <w:rPr>
          <w:rFonts w:ascii="Arial" w:eastAsiaTheme="minorHAnsi" w:hAnsi="Arial" w:cs="Arial"/>
          <w:color w:val="auto"/>
          <w:sz w:val="20"/>
          <w:szCs w:val="22"/>
          <w:lang w:val="es-ES"/>
        </w:rPr>
        <w:t>un modo</w:t>
      </w:r>
      <w:r w:rsidR="00D124D4" w:rsidRPr="009139C7">
        <w:rPr>
          <w:rFonts w:ascii="Arial" w:eastAsiaTheme="minorHAnsi" w:hAnsi="Arial" w:cs="Arial"/>
          <w:color w:val="auto"/>
          <w:sz w:val="20"/>
          <w:szCs w:val="22"/>
          <w:lang w:val="es-ES"/>
        </w:rPr>
        <w:t xml:space="preserve"> </w:t>
      </w:r>
      <w:r w:rsidR="00360881" w:rsidRPr="009139C7">
        <w:rPr>
          <w:rFonts w:ascii="Arial" w:eastAsiaTheme="minorHAnsi" w:hAnsi="Arial" w:cs="Arial"/>
          <w:color w:val="auto"/>
          <w:sz w:val="20"/>
          <w:szCs w:val="22"/>
          <w:lang w:val="es-ES"/>
        </w:rPr>
        <w:t xml:space="preserve">compatible </w:t>
      </w:r>
      <w:r w:rsidR="00D13C6E">
        <w:rPr>
          <w:rFonts w:ascii="Arial" w:eastAsiaTheme="minorHAnsi" w:hAnsi="Arial" w:cs="Arial"/>
          <w:color w:val="auto"/>
          <w:sz w:val="20"/>
          <w:szCs w:val="22"/>
          <w:lang w:val="es-ES"/>
        </w:rPr>
        <w:t>con</w:t>
      </w:r>
      <w:r w:rsidR="00360881" w:rsidRPr="009139C7">
        <w:rPr>
          <w:rFonts w:ascii="Arial" w:eastAsiaTheme="minorHAnsi" w:hAnsi="Arial" w:cs="Arial"/>
          <w:color w:val="auto"/>
          <w:sz w:val="20"/>
          <w:szCs w:val="22"/>
          <w:lang w:val="es-ES"/>
        </w:rPr>
        <w:t xml:space="preserve"> la preservaci</w:t>
      </w:r>
      <w:r w:rsidR="00360881" w:rsidRPr="009139C7">
        <w:rPr>
          <w:rFonts w:ascii="Arial" w:eastAsiaTheme="minorHAnsi" w:hAnsi="Arial" w:cs="Arial" w:hint="eastAsia"/>
          <w:color w:val="auto"/>
          <w:sz w:val="20"/>
          <w:szCs w:val="22"/>
          <w:lang w:val="es-ES"/>
        </w:rPr>
        <w:t>ó</w:t>
      </w:r>
      <w:r w:rsidR="00360881">
        <w:rPr>
          <w:rFonts w:ascii="Arial" w:eastAsiaTheme="minorHAnsi" w:hAnsi="Arial" w:cs="Arial"/>
          <w:color w:val="auto"/>
          <w:sz w:val="20"/>
          <w:szCs w:val="22"/>
          <w:lang w:val="es-ES"/>
        </w:rPr>
        <w:t>n de sus valores culturales</w:t>
      </w:r>
      <w:r w:rsidR="00360881" w:rsidRPr="009139C7">
        <w:rPr>
          <w:rFonts w:ascii="Arial" w:eastAsiaTheme="minorHAnsi" w:hAnsi="Arial" w:cs="Arial"/>
          <w:color w:val="auto"/>
          <w:sz w:val="20"/>
          <w:szCs w:val="22"/>
          <w:lang w:val="es-ES"/>
        </w:rPr>
        <w:t>.</w:t>
      </w:r>
    </w:p>
    <w:p w14:paraId="633C5D7C" w14:textId="77777777" w:rsidR="00360881" w:rsidRDefault="00360881">
      <w:pPr>
        <w:pStyle w:val="Prrafobsico"/>
        <w:spacing w:line="300" w:lineRule="auto"/>
        <w:jc w:val="both"/>
        <w:rPr>
          <w:rFonts w:ascii="Arial" w:eastAsiaTheme="minorHAnsi" w:hAnsi="Arial" w:cs="Arial"/>
          <w:color w:val="auto"/>
          <w:sz w:val="20"/>
          <w:szCs w:val="22"/>
          <w:lang w:val="es-ES"/>
        </w:rPr>
      </w:pPr>
    </w:p>
    <w:p w14:paraId="1DDB3C16" w14:textId="77777777" w:rsidR="00360881" w:rsidRDefault="00360881">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r w:rsidRPr="00053F8A">
        <w:rPr>
          <w:rFonts w:ascii="Arial" w:hAnsi="Arial" w:cs="Arial"/>
          <w:b/>
          <w:color w:val="BF8F00" w:themeColor="accent4" w:themeShade="BF"/>
          <w:sz w:val="20"/>
        </w:rPr>
        <w:t>[F</w:t>
      </w:r>
      <w:r>
        <w:rPr>
          <w:rFonts w:ascii="Arial" w:hAnsi="Arial" w:cs="Arial"/>
          <w:b/>
          <w:color w:val="BF8F00" w:themeColor="accent4" w:themeShade="BF"/>
          <w:sz w:val="20"/>
        </w:rPr>
        <w:t>igura 4</w:t>
      </w:r>
      <w:r w:rsidRPr="00053F8A">
        <w:rPr>
          <w:rFonts w:ascii="Arial" w:hAnsi="Arial" w:cs="Arial"/>
          <w:b/>
          <w:color w:val="BF8F00" w:themeColor="accent4" w:themeShade="BF"/>
          <w:sz w:val="20"/>
        </w:rPr>
        <w:t>]</w:t>
      </w:r>
    </w:p>
    <w:p w14:paraId="7E9CC9E4" w14:textId="77777777" w:rsidR="00360881" w:rsidRDefault="00360881">
      <w:pPr>
        <w:suppressAutoHyphens/>
        <w:autoSpaceDE w:val="0"/>
        <w:autoSpaceDN w:val="0"/>
        <w:adjustRightInd w:val="0"/>
        <w:spacing w:after="0" w:line="300" w:lineRule="auto"/>
        <w:jc w:val="both"/>
        <w:textAlignment w:val="center"/>
        <w:rPr>
          <w:rFonts w:ascii="Arial" w:hAnsi="Arial" w:cs="Arial"/>
          <w:b/>
          <w:color w:val="BF8F00" w:themeColor="accent4" w:themeShade="BF"/>
          <w:sz w:val="20"/>
        </w:rPr>
      </w:pPr>
    </w:p>
    <w:p w14:paraId="5FFA2EFB" w14:textId="669CD640" w:rsidR="00360881" w:rsidRDefault="00360881">
      <w:pPr>
        <w:pStyle w:val="Prrafobsico"/>
        <w:spacing w:line="300" w:lineRule="auto"/>
        <w:jc w:val="both"/>
        <w:rPr>
          <w:rFonts w:ascii="Arial" w:eastAsiaTheme="minorHAnsi" w:hAnsi="Arial" w:cs="Arial"/>
          <w:color w:val="auto"/>
          <w:sz w:val="16"/>
          <w:szCs w:val="22"/>
          <w:lang w:val="es-ES"/>
        </w:rPr>
      </w:pPr>
      <w:r w:rsidRPr="000F253E">
        <w:rPr>
          <w:rFonts w:ascii="Arial" w:eastAsiaTheme="minorHAnsi" w:hAnsi="Arial" w:cs="Arial"/>
          <w:color w:val="auto"/>
          <w:sz w:val="16"/>
          <w:szCs w:val="22"/>
          <w:lang w:val="es-ES"/>
        </w:rPr>
        <w:t>F</w:t>
      </w:r>
      <w:r>
        <w:rPr>
          <w:rFonts w:ascii="Arial" w:eastAsiaTheme="minorHAnsi" w:hAnsi="Arial" w:cs="Arial"/>
          <w:color w:val="auto"/>
          <w:sz w:val="16"/>
          <w:szCs w:val="22"/>
          <w:lang w:val="es-ES"/>
        </w:rPr>
        <w:t>igura 4</w:t>
      </w:r>
      <w:r w:rsidRPr="000F253E">
        <w:rPr>
          <w:rFonts w:ascii="Arial" w:eastAsiaTheme="minorHAnsi" w:hAnsi="Arial" w:cs="Arial"/>
          <w:color w:val="auto"/>
          <w:sz w:val="16"/>
          <w:szCs w:val="22"/>
          <w:lang w:val="es-ES"/>
        </w:rPr>
        <w:t>.</w:t>
      </w:r>
      <w:r>
        <w:rPr>
          <w:rFonts w:ascii="Arial" w:eastAsiaTheme="minorHAnsi" w:hAnsi="Arial" w:cs="Arial"/>
          <w:color w:val="auto"/>
          <w:sz w:val="16"/>
          <w:szCs w:val="22"/>
          <w:lang w:val="es-ES"/>
        </w:rPr>
        <w:t xml:space="preserve"> Comparación </w:t>
      </w:r>
      <w:r>
        <w:rPr>
          <w:rFonts w:ascii="Arial" w:hAnsi="Arial" w:cs="Arial"/>
          <w:sz w:val="16"/>
        </w:rPr>
        <w:t>en</w:t>
      </w:r>
      <w:r w:rsidRPr="00C50133">
        <w:rPr>
          <w:rFonts w:ascii="Arial" w:hAnsi="Arial" w:cs="Arial"/>
          <w:sz w:val="16"/>
        </w:rPr>
        <w:t xml:space="preserve"> las leyes de patrimonio auton</w:t>
      </w:r>
      <w:r w:rsidRPr="00C50133">
        <w:rPr>
          <w:rFonts w:ascii="Arial" w:hAnsi="Arial" w:cs="Arial" w:hint="eastAsia"/>
          <w:sz w:val="16"/>
        </w:rPr>
        <w:t>ó</w:t>
      </w:r>
      <w:r>
        <w:rPr>
          <w:rFonts w:ascii="Arial" w:hAnsi="Arial" w:cs="Arial"/>
          <w:sz w:val="16"/>
        </w:rPr>
        <w:t xml:space="preserve">micas entre la presencia de figuras de gestión y categorías de protección asociadas al patrimonio arqueológico. </w:t>
      </w:r>
      <w:r w:rsidRPr="000F253E">
        <w:rPr>
          <w:rFonts w:ascii="Arial" w:eastAsiaTheme="minorHAnsi" w:hAnsi="Arial" w:cs="Arial"/>
          <w:color w:val="auto"/>
          <w:sz w:val="16"/>
          <w:szCs w:val="22"/>
          <w:lang w:val="es-ES"/>
        </w:rPr>
        <w:t>Fuente: Tabla del autor.</w:t>
      </w:r>
    </w:p>
    <w:p w14:paraId="29D44066" w14:textId="77777777" w:rsidR="00B55F36" w:rsidRPr="00C50133" w:rsidRDefault="00B55F36">
      <w:pPr>
        <w:pStyle w:val="Prrafobsico"/>
        <w:spacing w:line="300" w:lineRule="auto"/>
        <w:jc w:val="both"/>
        <w:rPr>
          <w:rFonts w:ascii="Arial" w:hAnsi="Arial" w:cs="Arial"/>
          <w:sz w:val="16"/>
        </w:rPr>
      </w:pPr>
    </w:p>
    <w:p w14:paraId="20CA90F7" w14:textId="0972B1CD" w:rsidR="00A450D5" w:rsidRDefault="009C44F8">
      <w:pPr>
        <w:pStyle w:val="Prrafobsico"/>
        <w:suppressAutoHyphens/>
        <w:jc w:val="both"/>
        <w:rPr>
          <w:rFonts w:ascii="Arial" w:eastAsiaTheme="minorHAnsi" w:hAnsi="Arial" w:cs="Arial"/>
          <w:color w:val="auto"/>
          <w:sz w:val="20"/>
          <w:szCs w:val="22"/>
        </w:rPr>
      </w:pPr>
      <w:r>
        <w:rPr>
          <w:rFonts w:ascii="Arial" w:eastAsiaTheme="minorHAnsi" w:hAnsi="Arial" w:cs="Arial"/>
          <w:color w:val="auto"/>
          <w:sz w:val="20"/>
          <w:szCs w:val="22"/>
        </w:rPr>
        <w:t>El</w:t>
      </w:r>
      <w:r w:rsidR="00E9696D" w:rsidRPr="00BA05A1">
        <w:rPr>
          <w:rFonts w:ascii="Arial" w:eastAsiaTheme="minorHAnsi" w:hAnsi="Arial" w:cs="Arial"/>
          <w:color w:val="auto"/>
          <w:sz w:val="20"/>
          <w:szCs w:val="22"/>
        </w:rPr>
        <w:t xml:space="preserve"> binomio </w:t>
      </w:r>
      <w:r w:rsidR="00D124D4">
        <w:rPr>
          <w:rFonts w:ascii="Arial" w:eastAsiaTheme="minorHAnsi" w:hAnsi="Arial" w:cs="Arial"/>
          <w:color w:val="auto"/>
          <w:sz w:val="20"/>
          <w:szCs w:val="22"/>
        </w:rPr>
        <w:t>‘</w:t>
      </w:r>
      <w:r w:rsidR="00A450D5">
        <w:rPr>
          <w:rFonts w:ascii="Arial" w:eastAsiaTheme="minorHAnsi" w:hAnsi="Arial" w:cs="Arial"/>
          <w:color w:val="auto"/>
          <w:sz w:val="20"/>
          <w:szCs w:val="22"/>
        </w:rPr>
        <w:t>z</w:t>
      </w:r>
      <w:r>
        <w:rPr>
          <w:rFonts w:ascii="Arial" w:eastAsiaTheme="minorHAnsi" w:hAnsi="Arial" w:cs="Arial"/>
          <w:color w:val="auto"/>
          <w:sz w:val="20"/>
          <w:szCs w:val="22"/>
        </w:rPr>
        <w:t xml:space="preserve">ona </w:t>
      </w:r>
      <w:r w:rsidR="00A450D5">
        <w:rPr>
          <w:rFonts w:ascii="Arial" w:eastAsiaTheme="minorHAnsi" w:hAnsi="Arial" w:cs="Arial"/>
          <w:color w:val="auto"/>
          <w:sz w:val="20"/>
          <w:szCs w:val="22"/>
        </w:rPr>
        <w:t>p</w:t>
      </w:r>
      <w:r>
        <w:rPr>
          <w:rFonts w:ascii="Arial" w:eastAsiaTheme="minorHAnsi" w:hAnsi="Arial" w:cs="Arial"/>
          <w:color w:val="auto"/>
          <w:sz w:val="20"/>
          <w:szCs w:val="22"/>
        </w:rPr>
        <w:t>atrimonial</w:t>
      </w:r>
      <w:r w:rsidR="00A450D5">
        <w:rPr>
          <w:rFonts w:ascii="Arial" w:eastAsiaTheme="minorHAnsi" w:hAnsi="Arial" w:cs="Arial"/>
          <w:color w:val="auto"/>
          <w:sz w:val="20"/>
          <w:szCs w:val="22"/>
        </w:rPr>
        <w:t>-parque c</w:t>
      </w:r>
      <w:r>
        <w:rPr>
          <w:rFonts w:ascii="Arial" w:eastAsiaTheme="minorHAnsi" w:hAnsi="Arial" w:cs="Arial"/>
          <w:color w:val="auto"/>
          <w:sz w:val="20"/>
          <w:szCs w:val="22"/>
        </w:rPr>
        <w:t>ultural</w:t>
      </w:r>
      <w:r w:rsidR="00D124D4">
        <w:rPr>
          <w:rFonts w:ascii="Arial" w:eastAsiaTheme="minorHAnsi" w:hAnsi="Arial" w:cs="Arial"/>
          <w:color w:val="auto"/>
          <w:sz w:val="20"/>
          <w:szCs w:val="22"/>
        </w:rPr>
        <w:t>’</w:t>
      </w:r>
      <w:r>
        <w:rPr>
          <w:rFonts w:ascii="Arial" w:eastAsiaTheme="minorHAnsi" w:hAnsi="Arial" w:cs="Arial"/>
          <w:color w:val="auto"/>
          <w:sz w:val="20"/>
          <w:szCs w:val="22"/>
        </w:rPr>
        <w:t xml:space="preserve"> </w:t>
      </w:r>
      <w:r w:rsidR="00E9696D" w:rsidRPr="00BA05A1">
        <w:rPr>
          <w:rFonts w:ascii="Arial" w:eastAsiaTheme="minorHAnsi" w:hAnsi="Arial" w:cs="Arial"/>
          <w:color w:val="auto"/>
          <w:sz w:val="20"/>
          <w:szCs w:val="22"/>
        </w:rPr>
        <w:t>responde a la voluntad de superar los conflictos que puede generar el solapamiento de la protecci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tutelar con la ordenaci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 xml:space="preserve">n territorial en una </w:t>
      </w:r>
      <w:r w:rsidR="00E9696D" w:rsidRPr="00BA05A1">
        <w:rPr>
          <w:rFonts w:ascii="Arial" w:eastAsiaTheme="minorHAnsi" w:hAnsi="Arial" w:cs="Arial" w:hint="eastAsia"/>
          <w:color w:val="auto"/>
          <w:sz w:val="20"/>
          <w:szCs w:val="22"/>
        </w:rPr>
        <w:t>ú</w:t>
      </w:r>
      <w:r w:rsidR="00E9696D" w:rsidRPr="00BA05A1">
        <w:rPr>
          <w:rFonts w:ascii="Arial" w:eastAsiaTheme="minorHAnsi" w:hAnsi="Arial" w:cs="Arial"/>
          <w:color w:val="auto"/>
          <w:sz w:val="20"/>
          <w:szCs w:val="22"/>
        </w:rPr>
        <w:t>nica figura administrativa (Verdugo</w:t>
      </w:r>
      <w:r>
        <w:rPr>
          <w:rFonts w:ascii="Arial" w:eastAsiaTheme="minorHAnsi" w:hAnsi="Arial" w:cs="Arial"/>
          <w:color w:val="auto"/>
          <w:sz w:val="20"/>
          <w:szCs w:val="22"/>
        </w:rPr>
        <w:t xml:space="preserve"> Santos</w:t>
      </w:r>
      <w:r w:rsidR="00E9696D" w:rsidRPr="00BA05A1">
        <w:rPr>
          <w:rFonts w:ascii="Arial" w:eastAsiaTheme="minorHAnsi" w:hAnsi="Arial" w:cs="Arial"/>
          <w:color w:val="auto"/>
          <w:sz w:val="20"/>
          <w:szCs w:val="22"/>
        </w:rPr>
        <w:t xml:space="preserve">, 2005). </w:t>
      </w:r>
      <w:r w:rsidR="00A450D5">
        <w:rPr>
          <w:rFonts w:ascii="Arial" w:eastAsiaTheme="minorHAnsi" w:hAnsi="Arial" w:cs="Arial"/>
          <w:color w:val="auto"/>
          <w:sz w:val="20"/>
          <w:szCs w:val="22"/>
        </w:rPr>
        <w:t>T</w:t>
      </w:r>
      <w:r w:rsidR="00E9696D" w:rsidRPr="00BA05A1">
        <w:rPr>
          <w:rFonts w:ascii="Arial" w:eastAsiaTheme="minorHAnsi" w:hAnsi="Arial" w:cs="Arial"/>
          <w:color w:val="auto"/>
          <w:sz w:val="20"/>
          <w:szCs w:val="22"/>
        </w:rPr>
        <w:t xml:space="preserve">odos los </w:t>
      </w:r>
      <w:r>
        <w:rPr>
          <w:rFonts w:ascii="Arial" w:eastAsiaTheme="minorHAnsi" w:hAnsi="Arial" w:cs="Arial"/>
          <w:color w:val="auto"/>
          <w:sz w:val="20"/>
          <w:szCs w:val="22"/>
        </w:rPr>
        <w:t>p</w:t>
      </w:r>
      <w:r w:rsidR="00A450D5">
        <w:rPr>
          <w:rFonts w:ascii="Arial" w:eastAsiaTheme="minorHAnsi" w:hAnsi="Arial" w:cs="Arial"/>
          <w:color w:val="auto"/>
          <w:sz w:val="20"/>
          <w:szCs w:val="22"/>
        </w:rPr>
        <w:t>aisajes culturales</w:t>
      </w:r>
      <w:r w:rsidR="00E9696D" w:rsidRPr="00BA05A1">
        <w:rPr>
          <w:rFonts w:ascii="Arial" w:eastAsiaTheme="minorHAnsi" w:hAnsi="Arial" w:cs="Arial"/>
          <w:color w:val="auto"/>
          <w:sz w:val="20"/>
          <w:szCs w:val="22"/>
        </w:rPr>
        <w:t xml:space="preserve">, como organismos vivos que son, cuentan </w:t>
      </w:r>
      <w:r>
        <w:rPr>
          <w:rFonts w:ascii="Arial" w:eastAsiaTheme="minorHAnsi" w:hAnsi="Arial" w:cs="Arial"/>
          <w:color w:val="auto"/>
          <w:sz w:val="20"/>
          <w:szCs w:val="22"/>
        </w:rPr>
        <w:t xml:space="preserve">siempre </w:t>
      </w:r>
      <w:r w:rsidR="00E9696D" w:rsidRPr="00BA05A1">
        <w:rPr>
          <w:rFonts w:ascii="Arial" w:eastAsiaTheme="minorHAnsi" w:hAnsi="Arial" w:cs="Arial"/>
          <w:color w:val="auto"/>
          <w:sz w:val="20"/>
          <w:szCs w:val="22"/>
        </w:rPr>
        <w:t>con un intr</w:t>
      </w:r>
      <w:r w:rsidR="00E9696D" w:rsidRPr="00BA05A1">
        <w:rPr>
          <w:rFonts w:ascii="Arial" w:eastAsiaTheme="minorHAnsi" w:hAnsi="Arial" w:cs="Arial" w:hint="eastAsia"/>
          <w:color w:val="auto"/>
          <w:sz w:val="20"/>
          <w:szCs w:val="22"/>
        </w:rPr>
        <w:t>í</w:t>
      </w:r>
      <w:r w:rsidR="00E9696D" w:rsidRPr="00BA05A1">
        <w:rPr>
          <w:rFonts w:ascii="Arial" w:eastAsiaTheme="minorHAnsi" w:hAnsi="Arial" w:cs="Arial"/>
          <w:color w:val="auto"/>
          <w:sz w:val="20"/>
          <w:szCs w:val="22"/>
        </w:rPr>
        <w:t xml:space="preserve">nseco valor de uso, lo que nos inclina a defender la posibilidad de que la </w:t>
      </w:r>
      <w:r w:rsidR="00D124D4">
        <w:rPr>
          <w:rFonts w:ascii="Arial" w:eastAsiaTheme="minorHAnsi" w:hAnsi="Arial" w:cs="Arial"/>
          <w:color w:val="auto"/>
          <w:sz w:val="20"/>
          <w:szCs w:val="22"/>
        </w:rPr>
        <w:t>‘</w:t>
      </w:r>
      <w:r w:rsidR="00A450D5">
        <w:rPr>
          <w:rFonts w:ascii="Arial" w:eastAsiaTheme="minorHAnsi" w:hAnsi="Arial" w:cs="Arial"/>
          <w:color w:val="auto"/>
          <w:sz w:val="20"/>
          <w:szCs w:val="22"/>
        </w:rPr>
        <w:t>z</w:t>
      </w:r>
      <w:r>
        <w:rPr>
          <w:rFonts w:ascii="Arial" w:eastAsiaTheme="minorHAnsi" w:hAnsi="Arial" w:cs="Arial"/>
          <w:color w:val="auto"/>
          <w:sz w:val="20"/>
          <w:szCs w:val="22"/>
        </w:rPr>
        <w:t xml:space="preserve">ona </w:t>
      </w:r>
      <w:r w:rsidR="00A450D5">
        <w:rPr>
          <w:rFonts w:ascii="Arial" w:eastAsiaTheme="minorHAnsi" w:hAnsi="Arial" w:cs="Arial"/>
          <w:color w:val="auto"/>
          <w:sz w:val="20"/>
          <w:szCs w:val="22"/>
        </w:rPr>
        <w:t>p</w:t>
      </w:r>
      <w:r>
        <w:rPr>
          <w:rFonts w:ascii="Arial" w:eastAsiaTheme="minorHAnsi" w:hAnsi="Arial" w:cs="Arial"/>
          <w:color w:val="auto"/>
          <w:sz w:val="20"/>
          <w:szCs w:val="22"/>
        </w:rPr>
        <w:t>atrimonial-</w:t>
      </w:r>
      <w:r w:rsidR="00A450D5">
        <w:rPr>
          <w:rFonts w:ascii="Arial" w:eastAsiaTheme="minorHAnsi" w:hAnsi="Arial" w:cs="Arial"/>
          <w:color w:val="auto"/>
          <w:sz w:val="20"/>
          <w:szCs w:val="22"/>
        </w:rPr>
        <w:t>p</w:t>
      </w:r>
      <w:r>
        <w:rPr>
          <w:rFonts w:ascii="Arial" w:eastAsiaTheme="minorHAnsi" w:hAnsi="Arial" w:cs="Arial"/>
          <w:color w:val="auto"/>
          <w:sz w:val="20"/>
          <w:szCs w:val="22"/>
        </w:rPr>
        <w:t xml:space="preserve">arque </w:t>
      </w:r>
      <w:r w:rsidR="00A450D5">
        <w:rPr>
          <w:rFonts w:ascii="Arial" w:eastAsiaTheme="minorHAnsi" w:hAnsi="Arial" w:cs="Arial"/>
          <w:color w:val="auto"/>
          <w:sz w:val="20"/>
          <w:szCs w:val="22"/>
        </w:rPr>
        <w:t>c</w:t>
      </w:r>
      <w:r>
        <w:rPr>
          <w:rFonts w:ascii="Arial" w:eastAsiaTheme="minorHAnsi" w:hAnsi="Arial" w:cs="Arial"/>
          <w:color w:val="auto"/>
          <w:sz w:val="20"/>
          <w:szCs w:val="22"/>
        </w:rPr>
        <w:t>ultura</w:t>
      </w:r>
      <w:r>
        <w:rPr>
          <w:rFonts w:ascii="Arial" w:eastAsiaTheme="minorHAnsi" w:hAnsi="Arial" w:cs="Arial" w:hint="eastAsia"/>
          <w:color w:val="auto"/>
          <w:sz w:val="20"/>
          <w:szCs w:val="22"/>
        </w:rPr>
        <w:t>l</w:t>
      </w:r>
      <w:r w:rsidR="00D124D4">
        <w:rPr>
          <w:rFonts w:ascii="Arial" w:eastAsiaTheme="minorHAnsi" w:hAnsi="Arial" w:cs="Arial"/>
          <w:color w:val="auto"/>
          <w:sz w:val="20"/>
          <w:szCs w:val="22"/>
        </w:rPr>
        <w:t>’</w:t>
      </w:r>
      <w:r w:rsidR="00E9696D" w:rsidRPr="00BA05A1">
        <w:rPr>
          <w:rFonts w:ascii="Arial" w:eastAsiaTheme="minorHAnsi" w:hAnsi="Arial" w:cs="Arial"/>
          <w:color w:val="auto"/>
          <w:sz w:val="20"/>
          <w:szCs w:val="22"/>
        </w:rPr>
        <w:t xml:space="preserve"> se mostrase siempre como una </w:t>
      </w:r>
      <w:r w:rsidR="00E9696D" w:rsidRPr="00BA05A1">
        <w:rPr>
          <w:rFonts w:ascii="Arial" w:eastAsiaTheme="minorHAnsi" w:hAnsi="Arial" w:cs="Arial" w:hint="eastAsia"/>
          <w:color w:val="auto"/>
          <w:sz w:val="20"/>
          <w:szCs w:val="22"/>
        </w:rPr>
        <w:t>ú</w:t>
      </w:r>
      <w:r w:rsidR="00E9696D" w:rsidRPr="00BA05A1">
        <w:rPr>
          <w:rFonts w:ascii="Arial" w:eastAsiaTheme="minorHAnsi" w:hAnsi="Arial" w:cs="Arial"/>
          <w:color w:val="auto"/>
          <w:sz w:val="20"/>
          <w:szCs w:val="22"/>
        </w:rPr>
        <w:t xml:space="preserve">nica </w:t>
      </w:r>
      <w:r w:rsidRPr="00BA05A1">
        <w:rPr>
          <w:rFonts w:ascii="Arial" w:eastAsiaTheme="minorHAnsi" w:hAnsi="Arial" w:cs="Arial"/>
          <w:color w:val="auto"/>
          <w:sz w:val="20"/>
          <w:szCs w:val="22"/>
        </w:rPr>
        <w:t>fórmula</w:t>
      </w:r>
      <w:r w:rsidR="00E9696D" w:rsidRPr="00BA05A1">
        <w:rPr>
          <w:rFonts w:ascii="Arial" w:eastAsiaTheme="minorHAnsi" w:hAnsi="Arial" w:cs="Arial"/>
          <w:color w:val="auto"/>
          <w:sz w:val="20"/>
          <w:szCs w:val="22"/>
        </w:rPr>
        <w:t xml:space="preserve"> operativa</w:t>
      </w:r>
      <w:r w:rsidR="00A450D5">
        <w:rPr>
          <w:rFonts w:ascii="Arial" w:eastAsiaTheme="minorHAnsi" w:hAnsi="Arial" w:cs="Arial"/>
          <w:color w:val="auto"/>
          <w:sz w:val="20"/>
          <w:szCs w:val="22"/>
        </w:rPr>
        <w:t xml:space="preserve"> cuando at</w:t>
      </w:r>
      <w:r w:rsidR="00360881">
        <w:rPr>
          <w:rFonts w:ascii="Arial" w:eastAsiaTheme="minorHAnsi" w:hAnsi="Arial" w:cs="Arial"/>
          <w:color w:val="auto"/>
          <w:sz w:val="20"/>
          <w:szCs w:val="22"/>
        </w:rPr>
        <w:t>endiera</w:t>
      </w:r>
      <w:r w:rsidR="00A450D5">
        <w:rPr>
          <w:rFonts w:ascii="Arial" w:eastAsiaTheme="minorHAnsi" w:hAnsi="Arial" w:cs="Arial"/>
          <w:color w:val="auto"/>
          <w:sz w:val="20"/>
          <w:szCs w:val="22"/>
        </w:rPr>
        <w:t xml:space="preserve"> a paisajes </w:t>
      </w:r>
      <w:r w:rsidR="00301EA2">
        <w:rPr>
          <w:rFonts w:ascii="Arial" w:eastAsiaTheme="minorHAnsi" w:hAnsi="Arial" w:cs="Arial"/>
          <w:color w:val="auto"/>
          <w:sz w:val="20"/>
          <w:szCs w:val="22"/>
        </w:rPr>
        <w:t>de alto valor cultural</w:t>
      </w:r>
      <w:r w:rsidR="00A450D5">
        <w:rPr>
          <w:rFonts w:ascii="Arial" w:eastAsiaTheme="minorHAnsi" w:hAnsi="Arial" w:cs="Arial"/>
          <w:color w:val="auto"/>
          <w:sz w:val="20"/>
          <w:szCs w:val="22"/>
        </w:rPr>
        <w:t>.</w:t>
      </w:r>
    </w:p>
    <w:p w14:paraId="4C0FCA0F" w14:textId="77777777" w:rsidR="000E7934" w:rsidRDefault="000E7934">
      <w:pPr>
        <w:pStyle w:val="Prrafobsico"/>
        <w:suppressAutoHyphens/>
        <w:jc w:val="both"/>
        <w:rPr>
          <w:rFonts w:ascii="Arial" w:eastAsiaTheme="minorHAnsi" w:hAnsi="Arial" w:cs="Arial"/>
          <w:color w:val="auto"/>
          <w:sz w:val="20"/>
          <w:szCs w:val="22"/>
        </w:rPr>
      </w:pPr>
    </w:p>
    <w:p w14:paraId="67DE3B67" w14:textId="0C61C220" w:rsidR="00E9696D" w:rsidRPr="00BA05A1" w:rsidRDefault="00A450D5">
      <w:pPr>
        <w:pStyle w:val="Prrafobsico"/>
        <w:suppressAutoHyphens/>
        <w:jc w:val="both"/>
        <w:rPr>
          <w:rFonts w:ascii="Arial" w:eastAsiaTheme="minorHAnsi" w:hAnsi="Arial" w:cs="Arial"/>
          <w:color w:val="auto"/>
          <w:sz w:val="20"/>
          <w:szCs w:val="22"/>
        </w:rPr>
      </w:pPr>
      <w:r w:rsidRPr="00BA05A1">
        <w:rPr>
          <w:rFonts w:ascii="Arial" w:eastAsiaTheme="minorHAnsi" w:hAnsi="Arial" w:cs="Arial"/>
          <w:color w:val="auto"/>
          <w:sz w:val="20"/>
          <w:szCs w:val="22"/>
        </w:rPr>
        <w:t>Independientemente de cual sea la f</w:t>
      </w:r>
      <w:r w:rsidRPr="00BA05A1">
        <w:rPr>
          <w:rFonts w:ascii="Arial" w:eastAsiaTheme="minorHAnsi" w:hAnsi="Arial" w:cs="Arial" w:hint="eastAsia"/>
          <w:color w:val="auto"/>
          <w:sz w:val="20"/>
          <w:szCs w:val="22"/>
        </w:rPr>
        <w:t>ó</w:t>
      </w:r>
      <w:r w:rsidRPr="00BA05A1">
        <w:rPr>
          <w:rFonts w:ascii="Arial" w:eastAsiaTheme="minorHAnsi" w:hAnsi="Arial" w:cs="Arial"/>
          <w:color w:val="auto"/>
          <w:sz w:val="20"/>
          <w:szCs w:val="22"/>
        </w:rPr>
        <w:t>rmula administrativa m</w:t>
      </w:r>
      <w:r w:rsidRPr="00BA05A1">
        <w:rPr>
          <w:rFonts w:ascii="Arial" w:eastAsiaTheme="minorHAnsi" w:hAnsi="Arial" w:cs="Arial" w:hint="eastAsia"/>
          <w:color w:val="auto"/>
          <w:sz w:val="20"/>
          <w:szCs w:val="22"/>
        </w:rPr>
        <w:t>á</w:t>
      </w:r>
      <w:r w:rsidRPr="00BA05A1">
        <w:rPr>
          <w:rFonts w:ascii="Arial" w:eastAsiaTheme="minorHAnsi" w:hAnsi="Arial" w:cs="Arial"/>
          <w:color w:val="auto"/>
          <w:sz w:val="20"/>
          <w:szCs w:val="22"/>
        </w:rPr>
        <w:t xml:space="preserve">s eficaz, </w:t>
      </w:r>
      <w:r>
        <w:rPr>
          <w:rFonts w:ascii="Arial" w:eastAsiaTheme="minorHAnsi" w:hAnsi="Arial" w:cs="Arial"/>
          <w:color w:val="auto"/>
          <w:sz w:val="20"/>
          <w:szCs w:val="22"/>
        </w:rPr>
        <w:t>l</w:t>
      </w:r>
      <w:r w:rsidR="00E9696D" w:rsidRPr="00BA05A1">
        <w:rPr>
          <w:rFonts w:ascii="Arial" w:eastAsiaTheme="minorHAnsi" w:hAnsi="Arial" w:cs="Arial"/>
          <w:color w:val="auto"/>
          <w:sz w:val="20"/>
          <w:szCs w:val="22"/>
        </w:rPr>
        <w:t xml:space="preserve">os argumentos expuestos </w:t>
      </w:r>
      <w:r w:rsidR="000E7934">
        <w:rPr>
          <w:rFonts w:ascii="Arial" w:eastAsiaTheme="minorHAnsi" w:hAnsi="Arial" w:cs="Arial"/>
          <w:color w:val="auto"/>
          <w:sz w:val="20"/>
          <w:szCs w:val="22"/>
        </w:rPr>
        <w:t>confirman que el</w:t>
      </w:r>
      <w:r w:rsidR="00E9696D" w:rsidRPr="00BA05A1">
        <w:rPr>
          <w:rFonts w:ascii="Arial" w:eastAsiaTheme="minorHAnsi" w:hAnsi="Arial" w:cs="Arial"/>
          <w:color w:val="auto"/>
          <w:sz w:val="20"/>
          <w:szCs w:val="22"/>
        </w:rPr>
        <w:t xml:space="preserve"> paisaje se encuentra m</w:t>
      </w:r>
      <w:r w:rsidR="00E9696D" w:rsidRPr="00BA05A1">
        <w:rPr>
          <w:rFonts w:ascii="Arial" w:eastAsiaTheme="minorHAnsi" w:hAnsi="Arial" w:cs="Arial" w:hint="eastAsia"/>
          <w:color w:val="auto"/>
          <w:sz w:val="20"/>
          <w:szCs w:val="22"/>
        </w:rPr>
        <w:t>á</w:t>
      </w:r>
      <w:r w:rsidR="00E9696D" w:rsidRPr="00BA05A1">
        <w:rPr>
          <w:rFonts w:ascii="Arial" w:eastAsiaTheme="minorHAnsi" w:hAnsi="Arial" w:cs="Arial"/>
          <w:color w:val="auto"/>
          <w:sz w:val="20"/>
          <w:szCs w:val="22"/>
        </w:rPr>
        <w:t>s pr</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ximo a representar un nuevo enfoque para la gesti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del patrimonio cultural que una nueva</w:t>
      </w:r>
      <w:r w:rsidR="000E7934">
        <w:rPr>
          <w:rFonts w:ascii="Arial" w:eastAsiaTheme="minorHAnsi" w:hAnsi="Arial" w:cs="Arial"/>
          <w:color w:val="auto"/>
          <w:sz w:val="20"/>
          <w:szCs w:val="22"/>
        </w:rPr>
        <w:t xml:space="preserve"> </w:t>
      </w:r>
      <w:r w:rsidR="00793DA9">
        <w:rPr>
          <w:rFonts w:ascii="Arial" w:eastAsiaTheme="minorHAnsi" w:hAnsi="Arial" w:cs="Arial"/>
          <w:color w:val="auto"/>
          <w:sz w:val="20"/>
          <w:szCs w:val="22"/>
        </w:rPr>
        <w:t xml:space="preserve">figura específica de protección </w:t>
      </w:r>
      <w:r w:rsidR="00D124D4">
        <w:rPr>
          <w:rFonts w:ascii="Arial" w:eastAsiaTheme="minorHAnsi" w:hAnsi="Arial" w:cs="Arial"/>
          <w:color w:val="auto"/>
          <w:sz w:val="20"/>
          <w:szCs w:val="22"/>
        </w:rPr>
        <w:t>equiparable al ‘</w:t>
      </w:r>
      <w:r w:rsidR="00793DA9">
        <w:rPr>
          <w:rFonts w:ascii="Arial" w:eastAsiaTheme="minorHAnsi" w:hAnsi="Arial" w:cs="Arial"/>
          <w:color w:val="auto"/>
          <w:sz w:val="20"/>
          <w:szCs w:val="22"/>
        </w:rPr>
        <w:t>bien de i</w:t>
      </w:r>
      <w:r w:rsidR="00E9696D" w:rsidRPr="00BA05A1">
        <w:rPr>
          <w:rFonts w:ascii="Arial" w:eastAsiaTheme="minorHAnsi" w:hAnsi="Arial" w:cs="Arial"/>
          <w:color w:val="auto"/>
          <w:sz w:val="20"/>
          <w:szCs w:val="22"/>
        </w:rPr>
        <w:t>nter</w:t>
      </w:r>
      <w:r w:rsidR="00E9696D" w:rsidRPr="00BA05A1">
        <w:rPr>
          <w:rFonts w:ascii="Arial" w:eastAsiaTheme="minorHAnsi" w:hAnsi="Arial" w:cs="Arial" w:hint="eastAsia"/>
          <w:color w:val="auto"/>
          <w:sz w:val="20"/>
          <w:szCs w:val="22"/>
        </w:rPr>
        <w:t>é</w:t>
      </w:r>
      <w:r w:rsidR="00793DA9">
        <w:rPr>
          <w:rFonts w:ascii="Arial" w:eastAsiaTheme="minorHAnsi" w:hAnsi="Arial" w:cs="Arial"/>
          <w:color w:val="auto"/>
          <w:sz w:val="20"/>
          <w:szCs w:val="22"/>
        </w:rPr>
        <w:t>s c</w:t>
      </w:r>
      <w:r w:rsidR="00E9696D" w:rsidRPr="00BA05A1">
        <w:rPr>
          <w:rFonts w:ascii="Arial" w:eastAsiaTheme="minorHAnsi" w:hAnsi="Arial" w:cs="Arial"/>
          <w:color w:val="auto"/>
          <w:sz w:val="20"/>
          <w:szCs w:val="22"/>
        </w:rPr>
        <w:t>ultural</w:t>
      </w:r>
      <w:r w:rsidR="00D124D4">
        <w:rPr>
          <w:rFonts w:ascii="Arial" w:eastAsiaTheme="minorHAnsi" w:hAnsi="Arial" w:cs="Arial"/>
          <w:color w:val="auto"/>
          <w:sz w:val="20"/>
          <w:szCs w:val="22"/>
        </w:rPr>
        <w:t>’</w:t>
      </w:r>
      <w:r w:rsidR="00E9696D" w:rsidRPr="00BA05A1">
        <w:rPr>
          <w:rFonts w:ascii="Arial" w:eastAsiaTheme="minorHAnsi" w:hAnsi="Arial" w:cs="Arial"/>
          <w:color w:val="auto"/>
          <w:sz w:val="20"/>
          <w:szCs w:val="22"/>
        </w:rPr>
        <w:t>. No obstante, esta afirmaci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 xml:space="preserve">n no implica que no se deban desarrollar </w:t>
      </w:r>
      <w:r w:rsidR="00301EA2">
        <w:rPr>
          <w:rFonts w:ascii="Arial" w:eastAsiaTheme="minorHAnsi" w:hAnsi="Arial" w:cs="Arial"/>
          <w:color w:val="auto"/>
          <w:sz w:val="20"/>
          <w:szCs w:val="22"/>
        </w:rPr>
        <w:t>mecanismos</w:t>
      </w:r>
      <w:r w:rsidR="00E9696D" w:rsidRPr="00BA05A1">
        <w:rPr>
          <w:rFonts w:ascii="Arial" w:eastAsiaTheme="minorHAnsi" w:hAnsi="Arial" w:cs="Arial"/>
          <w:color w:val="auto"/>
          <w:sz w:val="20"/>
          <w:szCs w:val="22"/>
        </w:rPr>
        <w:t xml:space="preserve"> espec</w:t>
      </w:r>
      <w:r w:rsidR="00E9696D" w:rsidRPr="00BA05A1">
        <w:rPr>
          <w:rFonts w:ascii="Arial" w:eastAsiaTheme="minorHAnsi" w:hAnsi="Arial" w:cs="Arial" w:hint="eastAsia"/>
          <w:color w:val="auto"/>
          <w:sz w:val="20"/>
          <w:szCs w:val="22"/>
        </w:rPr>
        <w:t>í</w:t>
      </w:r>
      <w:r w:rsidR="00301EA2">
        <w:rPr>
          <w:rFonts w:ascii="Arial" w:eastAsiaTheme="minorHAnsi" w:hAnsi="Arial" w:cs="Arial"/>
          <w:color w:val="auto"/>
          <w:sz w:val="20"/>
          <w:szCs w:val="22"/>
        </w:rPr>
        <w:t>fico</w:t>
      </w:r>
      <w:r w:rsidR="00E9696D" w:rsidRPr="00BA05A1">
        <w:rPr>
          <w:rFonts w:ascii="Arial" w:eastAsiaTheme="minorHAnsi" w:hAnsi="Arial" w:cs="Arial"/>
          <w:color w:val="auto"/>
          <w:sz w:val="20"/>
          <w:szCs w:val="22"/>
        </w:rPr>
        <w:t>s</w:t>
      </w:r>
      <w:r>
        <w:rPr>
          <w:rFonts w:ascii="Arial" w:eastAsiaTheme="minorHAnsi" w:hAnsi="Arial" w:cs="Arial"/>
          <w:color w:val="auto"/>
          <w:sz w:val="20"/>
          <w:szCs w:val="22"/>
        </w:rPr>
        <w:t xml:space="preserve"> de protección</w:t>
      </w:r>
      <w:r w:rsidR="00E9696D" w:rsidRPr="00BA05A1">
        <w:rPr>
          <w:rFonts w:ascii="Arial" w:eastAsiaTheme="minorHAnsi" w:hAnsi="Arial" w:cs="Arial"/>
          <w:color w:val="auto"/>
          <w:sz w:val="20"/>
          <w:szCs w:val="22"/>
        </w:rPr>
        <w:t xml:space="preserve"> para los paisajes de alto valor patrimonial. </w:t>
      </w:r>
      <w:r>
        <w:rPr>
          <w:rFonts w:ascii="Arial" w:eastAsiaTheme="minorHAnsi" w:hAnsi="Arial" w:cs="Arial"/>
          <w:color w:val="auto"/>
          <w:sz w:val="20"/>
          <w:szCs w:val="22"/>
        </w:rPr>
        <w:t>La cuestión es que el</w:t>
      </w:r>
      <w:r w:rsidR="00E9696D" w:rsidRPr="00BA05A1">
        <w:rPr>
          <w:rFonts w:ascii="Arial" w:eastAsiaTheme="minorHAnsi" w:hAnsi="Arial" w:cs="Arial"/>
          <w:color w:val="auto"/>
          <w:sz w:val="20"/>
          <w:szCs w:val="22"/>
        </w:rPr>
        <w:t xml:space="preserve"> </w:t>
      </w:r>
      <w:r>
        <w:rPr>
          <w:rFonts w:ascii="Arial" w:eastAsiaTheme="minorHAnsi" w:hAnsi="Arial" w:cs="Arial"/>
          <w:color w:val="auto"/>
          <w:sz w:val="20"/>
          <w:szCs w:val="22"/>
        </w:rPr>
        <w:t xml:space="preserve">verdadero </w:t>
      </w:r>
      <w:r w:rsidR="00E9696D" w:rsidRPr="00BA05A1">
        <w:rPr>
          <w:rFonts w:ascii="Arial" w:eastAsiaTheme="minorHAnsi" w:hAnsi="Arial" w:cs="Arial"/>
          <w:color w:val="auto"/>
          <w:sz w:val="20"/>
          <w:szCs w:val="22"/>
        </w:rPr>
        <w:t>desaf</w:t>
      </w:r>
      <w:r w:rsidR="00E9696D" w:rsidRPr="00BA05A1">
        <w:rPr>
          <w:rFonts w:ascii="Arial" w:eastAsiaTheme="minorHAnsi" w:hAnsi="Arial" w:cs="Arial" w:hint="eastAsia"/>
          <w:color w:val="auto"/>
          <w:sz w:val="20"/>
          <w:szCs w:val="22"/>
        </w:rPr>
        <w:t>í</w:t>
      </w:r>
      <w:r w:rsidR="00E9696D" w:rsidRPr="00BA05A1">
        <w:rPr>
          <w:rFonts w:ascii="Arial" w:eastAsiaTheme="minorHAnsi" w:hAnsi="Arial" w:cs="Arial"/>
          <w:color w:val="auto"/>
          <w:sz w:val="20"/>
          <w:szCs w:val="22"/>
        </w:rPr>
        <w:t xml:space="preserve">o, </w:t>
      </w:r>
      <w:r w:rsidR="00D124D4">
        <w:rPr>
          <w:rFonts w:ascii="Arial" w:eastAsiaTheme="minorHAnsi" w:hAnsi="Arial" w:cs="Arial"/>
          <w:color w:val="auto"/>
          <w:sz w:val="20"/>
          <w:szCs w:val="22"/>
        </w:rPr>
        <w:t xml:space="preserve">como </w:t>
      </w:r>
      <w:r w:rsidR="00AC116A">
        <w:rPr>
          <w:rFonts w:ascii="Arial" w:eastAsiaTheme="minorHAnsi" w:hAnsi="Arial" w:cs="Arial"/>
          <w:color w:val="auto"/>
          <w:sz w:val="20"/>
          <w:szCs w:val="22"/>
        </w:rPr>
        <w:t xml:space="preserve">señaló </w:t>
      </w:r>
      <w:r w:rsidR="00E9696D" w:rsidRPr="00BA05A1">
        <w:rPr>
          <w:rFonts w:ascii="Arial" w:eastAsiaTheme="minorHAnsi" w:hAnsi="Arial" w:cs="Arial"/>
          <w:color w:val="auto"/>
          <w:sz w:val="20"/>
          <w:szCs w:val="22"/>
        </w:rPr>
        <w:t>M</w:t>
      </w:r>
      <w:r w:rsidR="000E7934">
        <w:rPr>
          <w:rFonts w:ascii="Arial" w:eastAsiaTheme="minorHAnsi" w:hAnsi="Arial" w:cs="Arial"/>
          <w:color w:val="auto"/>
          <w:sz w:val="20"/>
          <w:szCs w:val="22"/>
        </w:rPr>
        <w:t>iguel Ángel</w:t>
      </w:r>
      <w:r w:rsidR="00E9696D" w:rsidRPr="00BA05A1">
        <w:rPr>
          <w:rFonts w:ascii="Arial" w:eastAsiaTheme="minorHAnsi" w:hAnsi="Arial" w:cs="Arial"/>
          <w:color w:val="auto"/>
          <w:sz w:val="20"/>
          <w:szCs w:val="22"/>
        </w:rPr>
        <w:t xml:space="preserve"> Troiti</w:t>
      </w:r>
      <w:r w:rsidR="00E9696D" w:rsidRPr="00BA05A1">
        <w:rPr>
          <w:rFonts w:ascii="Arial" w:eastAsiaTheme="minorHAnsi" w:hAnsi="Arial" w:cs="Arial" w:hint="eastAsia"/>
          <w:color w:val="auto"/>
          <w:sz w:val="20"/>
          <w:szCs w:val="22"/>
        </w:rPr>
        <w:t>ñ</w:t>
      </w:r>
      <w:r w:rsidR="00E9696D" w:rsidRPr="00BA05A1">
        <w:rPr>
          <w:rFonts w:ascii="Arial" w:eastAsiaTheme="minorHAnsi" w:hAnsi="Arial" w:cs="Arial"/>
          <w:color w:val="auto"/>
          <w:sz w:val="20"/>
          <w:szCs w:val="22"/>
        </w:rPr>
        <w:t xml:space="preserve">o (2011), </w:t>
      </w:r>
      <w:r w:rsidR="000E7934">
        <w:rPr>
          <w:rFonts w:ascii="Arial" w:eastAsiaTheme="minorHAnsi" w:hAnsi="Arial" w:cs="Arial"/>
          <w:color w:val="auto"/>
          <w:sz w:val="20"/>
          <w:szCs w:val="22"/>
        </w:rPr>
        <w:t>“</w:t>
      </w:r>
      <w:r w:rsidR="00E9696D" w:rsidRPr="00BA05A1">
        <w:rPr>
          <w:rFonts w:ascii="Arial" w:eastAsiaTheme="minorHAnsi" w:hAnsi="Arial" w:cs="Arial"/>
          <w:color w:val="auto"/>
          <w:sz w:val="20"/>
          <w:szCs w:val="22"/>
        </w:rPr>
        <w:t>est</w:t>
      </w:r>
      <w:r w:rsidR="00E9696D" w:rsidRPr="00BA05A1">
        <w:rPr>
          <w:rFonts w:ascii="Arial" w:eastAsiaTheme="minorHAnsi" w:hAnsi="Arial" w:cs="Arial" w:hint="eastAsia"/>
          <w:color w:val="auto"/>
          <w:sz w:val="20"/>
          <w:szCs w:val="22"/>
        </w:rPr>
        <w:t>á</w:t>
      </w:r>
      <w:r w:rsidR="00E9696D" w:rsidRPr="00BA05A1">
        <w:rPr>
          <w:rFonts w:ascii="Arial" w:eastAsiaTheme="minorHAnsi" w:hAnsi="Arial" w:cs="Arial"/>
          <w:color w:val="auto"/>
          <w:sz w:val="20"/>
          <w:szCs w:val="22"/>
        </w:rPr>
        <w:t xml:space="preserve"> en dar el salto de la conservaci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del patrimonio a la gesti</w:t>
      </w:r>
      <w:r w:rsidR="00E9696D" w:rsidRPr="00BA05A1">
        <w:rPr>
          <w:rFonts w:ascii="Arial" w:eastAsiaTheme="minorHAnsi" w:hAnsi="Arial" w:cs="Arial" w:hint="eastAsia"/>
          <w:color w:val="auto"/>
          <w:sz w:val="20"/>
          <w:szCs w:val="22"/>
        </w:rPr>
        <w:t>ó</w:t>
      </w:r>
      <w:r w:rsidR="00E9696D" w:rsidRPr="00BA05A1">
        <w:rPr>
          <w:rFonts w:ascii="Arial" w:eastAsiaTheme="minorHAnsi" w:hAnsi="Arial" w:cs="Arial"/>
          <w:color w:val="auto"/>
          <w:sz w:val="20"/>
          <w:szCs w:val="22"/>
        </w:rPr>
        <w:t>n inteligente del mismo, en el marco de nuevos modelos de desarrollo territorial</w:t>
      </w:r>
      <w:r w:rsidR="000E7934">
        <w:rPr>
          <w:rFonts w:ascii="Arial" w:eastAsiaTheme="minorHAnsi" w:hAnsi="Arial" w:cs="Arial"/>
          <w:color w:val="auto"/>
          <w:sz w:val="20"/>
          <w:szCs w:val="22"/>
        </w:rPr>
        <w:t xml:space="preserve">”. </w:t>
      </w:r>
    </w:p>
    <w:p w14:paraId="57C06FC3" w14:textId="6ECCB77A" w:rsidR="005E1F93" w:rsidRDefault="005E1F93">
      <w:pPr>
        <w:suppressAutoHyphens/>
        <w:autoSpaceDE w:val="0"/>
        <w:autoSpaceDN w:val="0"/>
        <w:adjustRightInd w:val="0"/>
        <w:spacing w:after="0" w:line="300" w:lineRule="auto"/>
        <w:jc w:val="both"/>
        <w:textAlignment w:val="center"/>
        <w:rPr>
          <w:rFonts w:ascii="Arial" w:hAnsi="Arial" w:cs="Arial"/>
          <w:sz w:val="20"/>
        </w:rPr>
      </w:pPr>
    </w:p>
    <w:p w14:paraId="7C8E10DD" w14:textId="5D95384B" w:rsidR="00D30880" w:rsidRPr="00D30880" w:rsidRDefault="00D122DF">
      <w:pPr>
        <w:pStyle w:val="Prrafodelista"/>
        <w:numPr>
          <w:ilvl w:val="0"/>
          <w:numId w:val="2"/>
        </w:numPr>
        <w:spacing w:line="300" w:lineRule="auto"/>
        <w:ind w:left="284" w:hanging="284"/>
        <w:jc w:val="both"/>
        <w:rPr>
          <w:rFonts w:ascii="Arial" w:hAnsi="Arial" w:cs="Arial"/>
          <w:b/>
          <w:sz w:val="20"/>
        </w:rPr>
      </w:pPr>
      <w:r w:rsidRPr="00D30880">
        <w:rPr>
          <w:rFonts w:ascii="Arial" w:hAnsi="Arial" w:cs="Arial"/>
          <w:b/>
          <w:sz w:val="20"/>
        </w:rPr>
        <w:t>Conclusiones</w:t>
      </w:r>
    </w:p>
    <w:p w14:paraId="46D16247" w14:textId="22A2E61B" w:rsidR="00F35737" w:rsidRDefault="001272DA">
      <w:pPr>
        <w:pStyle w:val="Prrafobsico"/>
        <w:suppressAutoHyphens/>
        <w:jc w:val="both"/>
        <w:rPr>
          <w:rFonts w:ascii="Arial" w:eastAsiaTheme="minorHAnsi" w:hAnsi="Arial" w:cs="Arial"/>
          <w:color w:val="auto"/>
          <w:sz w:val="20"/>
          <w:szCs w:val="22"/>
          <w:lang w:val="es-ES"/>
        </w:rPr>
      </w:pPr>
      <w:r>
        <w:rPr>
          <w:rFonts w:ascii="Arial" w:eastAsiaTheme="minorHAnsi" w:hAnsi="Arial" w:cs="Arial"/>
          <w:color w:val="auto"/>
          <w:sz w:val="20"/>
          <w:szCs w:val="22"/>
          <w:lang w:val="es-ES"/>
        </w:rPr>
        <w:t xml:space="preserve">Las sinergias entre paisaje y patrimonio en el ámbito español, </w:t>
      </w:r>
      <w:r w:rsidR="00D124D4">
        <w:rPr>
          <w:rFonts w:ascii="Arial" w:eastAsiaTheme="minorHAnsi" w:hAnsi="Arial" w:cs="Arial"/>
          <w:color w:val="auto"/>
          <w:sz w:val="20"/>
          <w:szCs w:val="22"/>
          <w:lang w:val="es-ES"/>
        </w:rPr>
        <w:t xml:space="preserve">discutidas </w:t>
      </w:r>
      <w:r>
        <w:rPr>
          <w:rFonts w:ascii="Arial" w:eastAsiaTheme="minorHAnsi" w:hAnsi="Arial" w:cs="Arial"/>
          <w:color w:val="auto"/>
          <w:sz w:val="20"/>
          <w:szCs w:val="22"/>
          <w:lang w:val="es-ES"/>
        </w:rPr>
        <w:t>con especial atención ante la casuística andaluza a través de sus dos escenarios administrativos y normativos principales</w:t>
      </w:r>
      <w:r w:rsidR="00D124D4">
        <w:rPr>
          <w:rFonts w:ascii="Arial" w:eastAsiaTheme="minorHAnsi" w:hAnsi="Arial" w:cs="Arial"/>
          <w:color w:val="auto"/>
          <w:sz w:val="20"/>
          <w:szCs w:val="22"/>
          <w:lang w:val="es-ES"/>
        </w:rPr>
        <w:t>,</w:t>
      </w:r>
      <w:r>
        <w:rPr>
          <w:rFonts w:ascii="Arial" w:eastAsiaTheme="minorHAnsi" w:hAnsi="Arial" w:cs="Arial"/>
          <w:color w:val="auto"/>
          <w:sz w:val="20"/>
          <w:szCs w:val="22"/>
          <w:lang w:val="es-ES"/>
        </w:rPr>
        <w:t xml:space="preserve"> </w:t>
      </w:r>
      <w:r w:rsidR="00F35737">
        <w:rPr>
          <w:rFonts w:ascii="Arial" w:eastAsiaTheme="minorHAnsi" w:hAnsi="Arial" w:cs="Arial"/>
          <w:color w:val="auto"/>
          <w:sz w:val="20"/>
          <w:szCs w:val="22"/>
          <w:lang w:val="es-ES"/>
        </w:rPr>
        <w:t xml:space="preserve">muestran </w:t>
      </w:r>
      <w:r>
        <w:rPr>
          <w:rFonts w:ascii="Arial" w:eastAsiaTheme="minorHAnsi" w:hAnsi="Arial" w:cs="Arial"/>
          <w:color w:val="auto"/>
          <w:sz w:val="20"/>
          <w:szCs w:val="22"/>
          <w:lang w:val="es-ES"/>
        </w:rPr>
        <w:t>que a</w:t>
      </w:r>
      <w:r w:rsidR="002160AC">
        <w:rPr>
          <w:rFonts w:ascii="Arial" w:eastAsiaTheme="minorHAnsi" w:hAnsi="Arial" w:cs="Arial"/>
          <w:color w:val="auto"/>
          <w:sz w:val="20"/>
          <w:szCs w:val="22"/>
          <w:lang w:val="es-ES"/>
        </w:rPr>
        <w:t>ún es necesaria</w:t>
      </w:r>
      <w:r>
        <w:rPr>
          <w:rFonts w:ascii="Arial" w:eastAsiaTheme="minorHAnsi" w:hAnsi="Arial" w:cs="Arial"/>
          <w:color w:val="auto"/>
          <w:sz w:val="20"/>
          <w:szCs w:val="22"/>
          <w:lang w:val="es-ES"/>
        </w:rPr>
        <w:t xml:space="preserve"> una mayor integración entre ambas esferas. </w:t>
      </w:r>
      <w:r w:rsidR="00DB03F5">
        <w:rPr>
          <w:rFonts w:ascii="Arial" w:eastAsiaTheme="minorHAnsi" w:hAnsi="Arial" w:cs="Arial"/>
          <w:color w:val="auto"/>
          <w:sz w:val="20"/>
          <w:szCs w:val="22"/>
          <w:lang w:val="es-ES"/>
        </w:rPr>
        <w:t>Hasta ahora, el escenario patrimonial</w:t>
      </w:r>
      <w:r w:rsidR="00F35737">
        <w:rPr>
          <w:rFonts w:ascii="Arial" w:eastAsiaTheme="minorHAnsi" w:hAnsi="Arial" w:cs="Arial"/>
          <w:color w:val="auto"/>
          <w:sz w:val="20"/>
          <w:szCs w:val="22"/>
          <w:lang w:val="es-ES"/>
        </w:rPr>
        <w:t xml:space="preserve">, y </w:t>
      </w:r>
      <w:r w:rsidR="002160AC">
        <w:rPr>
          <w:rFonts w:ascii="Arial" w:eastAsiaTheme="minorHAnsi" w:hAnsi="Arial" w:cs="Arial"/>
          <w:color w:val="auto"/>
          <w:sz w:val="20"/>
          <w:szCs w:val="22"/>
          <w:lang w:val="es-ES"/>
        </w:rPr>
        <w:t>de forma aún incipiente</w:t>
      </w:r>
      <w:r w:rsidR="00F35737">
        <w:rPr>
          <w:rFonts w:ascii="Arial" w:eastAsiaTheme="minorHAnsi" w:hAnsi="Arial" w:cs="Arial"/>
          <w:color w:val="auto"/>
          <w:sz w:val="20"/>
          <w:szCs w:val="22"/>
          <w:lang w:val="es-ES"/>
        </w:rPr>
        <w:t>,</w:t>
      </w:r>
      <w:r w:rsidR="00DB03F5">
        <w:rPr>
          <w:rFonts w:ascii="Arial" w:eastAsiaTheme="minorHAnsi" w:hAnsi="Arial" w:cs="Arial"/>
          <w:color w:val="auto"/>
          <w:sz w:val="20"/>
          <w:szCs w:val="22"/>
          <w:lang w:val="es-ES"/>
        </w:rPr>
        <w:t xml:space="preserve"> se </w:t>
      </w:r>
      <w:r w:rsidR="00F35737">
        <w:rPr>
          <w:rFonts w:ascii="Arial" w:eastAsiaTheme="minorHAnsi" w:hAnsi="Arial" w:cs="Arial"/>
          <w:color w:val="auto"/>
          <w:sz w:val="20"/>
          <w:szCs w:val="22"/>
          <w:lang w:val="es-ES"/>
        </w:rPr>
        <w:t xml:space="preserve">ha centrado en la tutela de aquellos paisajes de valor cultural sobresaliente. No cabe duda </w:t>
      </w:r>
      <w:r w:rsidR="00263B3A">
        <w:rPr>
          <w:rFonts w:ascii="Arial" w:eastAsiaTheme="minorHAnsi" w:hAnsi="Arial" w:cs="Arial"/>
          <w:color w:val="auto"/>
          <w:sz w:val="20"/>
          <w:szCs w:val="22"/>
          <w:lang w:val="es-ES"/>
        </w:rPr>
        <w:t xml:space="preserve">de </w:t>
      </w:r>
      <w:r w:rsidR="00F35737">
        <w:rPr>
          <w:rFonts w:ascii="Arial" w:eastAsiaTheme="minorHAnsi" w:hAnsi="Arial" w:cs="Arial"/>
          <w:color w:val="auto"/>
          <w:sz w:val="20"/>
          <w:szCs w:val="22"/>
          <w:lang w:val="es-ES"/>
        </w:rPr>
        <w:t xml:space="preserve">la necesidad de atender a estos lugares, pero </w:t>
      </w:r>
      <w:r w:rsidR="00263B3A">
        <w:rPr>
          <w:rFonts w:ascii="Arial" w:eastAsiaTheme="minorHAnsi" w:hAnsi="Arial" w:cs="Arial"/>
          <w:color w:val="auto"/>
          <w:sz w:val="20"/>
          <w:szCs w:val="22"/>
          <w:lang w:val="es-ES"/>
        </w:rPr>
        <w:t>el análisis de</w:t>
      </w:r>
      <w:r w:rsidR="002160AC">
        <w:rPr>
          <w:rFonts w:ascii="Arial" w:eastAsiaTheme="minorHAnsi" w:hAnsi="Arial" w:cs="Arial"/>
          <w:color w:val="auto"/>
          <w:sz w:val="20"/>
          <w:szCs w:val="22"/>
          <w:lang w:val="es-ES"/>
        </w:rPr>
        <w:t xml:space="preserve"> las dinámicas que se están desarrollado en el marco de la planificación </w:t>
      </w:r>
      <w:r w:rsidR="00263B3A">
        <w:rPr>
          <w:rFonts w:ascii="Arial" w:eastAsiaTheme="minorHAnsi" w:hAnsi="Arial" w:cs="Arial"/>
          <w:color w:val="auto"/>
          <w:sz w:val="20"/>
          <w:szCs w:val="22"/>
          <w:lang w:val="es-ES"/>
        </w:rPr>
        <w:t>urbanística y la ordenación del territorio</w:t>
      </w:r>
      <w:r w:rsidR="002E5284">
        <w:rPr>
          <w:rFonts w:ascii="Arial" w:eastAsiaTheme="minorHAnsi" w:hAnsi="Arial" w:cs="Arial"/>
          <w:color w:val="auto"/>
          <w:sz w:val="20"/>
          <w:szCs w:val="22"/>
          <w:lang w:val="es-ES"/>
        </w:rPr>
        <w:t>, donde se observa el potencial del paisaje como estrategia discursiva</w:t>
      </w:r>
      <w:r w:rsidR="00263B3A">
        <w:rPr>
          <w:rFonts w:ascii="Arial" w:eastAsiaTheme="minorHAnsi" w:hAnsi="Arial" w:cs="Arial"/>
          <w:color w:val="auto"/>
          <w:sz w:val="20"/>
          <w:szCs w:val="22"/>
          <w:lang w:val="es-ES"/>
        </w:rPr>
        <w:t xml:space="preserve"> y</w:t>
      </w:r>
      <w:r w:rsidR="002E5284">
        <w:rPr>
          <w:rFonts w:ascii="Arial" w:eastAsiaTheme="minorHAnsi" w:hAnsi="Arial" w:cs="Arial"/>
          <w:color w:val="auto"/>
          <w:sz w:val="20"/>
          <w:szCs w:val="22"/>
          <w:lang w:val="es-ES"/>
        </w:rPr>
        <w:t xml:space="preserve"> generador</w:t>
      </w:r>
      <w:r w:rsidR="008009EA">
        <w:rPr>
          <w:rFonts w:ascii="Arial" w:eastAsiaTheme="minorHAnsi" w:hAnsi="Arial" w:cs="Arial"/>
          <w:color w:val="auto"/>
          <w:sz w:val="20"/>
          <w:szCs w:val="22"/>
          <w:lang w:val="es-ES"/>
        </w:rPr>
        <w:t>a</w:t>
      </w:r>
      <w:r w:rsidR="002E5284">
        <w:rPr>
          <w:rFonts w:ascii="Arial" w:eastAsiaTheme="minorHAnsi" w:hAnsi="Arial" w:cs="Arial"/>
          <w:color w:val="auto"/>
          <w:sz w:val="20"/>
          <w:szCs w:val="22"/>
          <w:lang w:val="es-ES"/>
        </w:rPr>
        <w:t xml:space="preserve"> </w:t>
      </w:r>
      <w:r w:rsidR="00824714">
        <w:rPr>
          <w:rFonts w:ascii="Arial" w:eastAsiaTheme="minorHAnsi" w:hAnsi="Arial" w:cs="Arial"/>
          <w:color w:val="auto"/>
          <w:sz w:val="20"/>
          <w:szCs w:val="22"/>
          <w:lang w:val="es-ES"/>
        </w:rPr>
        <w:t xml:space="preserve">de vínculos interpretativos del </w:t>
      </w:r>
      <w:r w:rsidR="002E5284">
        <w:rPr>
          <w:rFonts w:ascii="Arial" w:eastAsiaTheme="minorHAnsi" w:hAnsi="Arial" w:cs="Arial"/>
          <w:color w:val="auto"/>
          <w:sz w:val="20"/>
          <w:szCs w:val="22"/>
          <w:lang w:val="es-ES"/>
        </w:rPr>
        <w:t>patrimonio,</w:t>
      </w:r>
      <w:r w:rsidR="00263B3A">
        <w:rPr>
          <w:rFonts w:ascii="Arial" w:eastAsiaTheme="minorHAnsi" w:hAnsi="Arial" w:cs="Arial"/>
          <w:color w:val="auto"/>
          <w:sz w:val="20"/>
          <w:szCs w:val="22"/>
          <w:lang w:val="es-ES"/>
        </w:rPr>
        <w:t xml:space="preserve"> </w:t>
      </w:r>
      <w:r w:rsidR="002160AC">
        <w:rPr>
          <w:rFonts w:ascii="Arial" w:eastAsiaTheme="minorHAnsi" w:hAnsi="Arial" w:cs="Arial"/>
          <w:color w:val="auto"/>
          <w:sz w:val="20"/>
          <w:szCs w:val="22"/>
          <w:lang w:val="es-ES"/>
        </w:rPr>
        <w:t>y</w:t>
      </w:r>
      <w:r w:rsidR="00263B3A">
        <w:rPr>
          <w:rFonts w:ascii="Arial" w:eastAsiaTheme="minorHAnsi" w:hAnsi="Arial" w:cs="Arial"/>
          <w:color w:val="auto"/>
          <w:sz w:val="20"/>
          <w:szCs w:val="22"/>
          <w:lang w:val="es-ES"/>
        </w:rPr>
        <w:t xml:space="preserve"> </w:t>
      </w:r>
      <w:r w:rsidR="002160AC">
        <w:rPr>
          <w:rFonts w:ascii="Arial" w:eastAsiaTheme="minorHAnsi" w:hAnsi="Arial" w:cs="Arial"/>
          <w:color w:val="auto"/>
          <w:sz w:val="20"/>
          <w:szCs w:val="22"/>
          <w:lang w:val="es-ES"/>
        </w:rPr>
        <w:t xml:space="preserve">la atención </w:t>
      </w:r>
      <w:r w:rsidR="00263B3A">
        <w:rPr>
          <w:rFonts w:ascii="Arial" w:eastAsiaTheme="minorHAnsi" w:hAnsi="Arial" w:cs="Arial"/>
          <w:color w:val="auto"/>
          <w:sz w:val="20"/>
          <w:szCs w:val="22"/>
          <w:lang w:val="es-ES"/>
        </w:rPr>
        <w:t xml:space="preserve">que se </w:t>
      </w:r>
      <w:r w:rsidR="002160AC">
        <w:rPr>
          <w:rFonts w:ascii="Arial" w:eastAsiaTheme="minorHAnsi" w:hAnsi="Arial" w:cs="Arial"/>
          <w:color w:val="auto"/>
          <w:sz w:val="20"/>
          <w:szCs w:val="22"/>
          <w:lang w:val="es-ES"/>
        </w:rPr>
        <w:t xml:space="preserve">manifiesta </w:t>
      </w:r>
      <w:r w:rsidR="00263B3A">
        <w:rPr>
          <w:rFonts w:ascii="Arial" w:eastAsiaTheme="minorHAnsi" w:hAnsi="Arial" w:cs="Arial"/>
          <w:color w:val="auto"/>
          <w:sz w:val="20"/>
          <w:szCs w:val="22"/>
          <w:lang w:val="es-ES"/>
        </w:rPr>
        <w:t xml:space="preserve">por </w:t>
      </w:r>
      <w:r w:rsidR="002160AC">
        <w:rPr>
          <w:rFonts w:ascii="Arial" w:eastAsiaTheme="minorHAnsi" w:hAnsi="Arial" w:cs="Arial"/>
          <w:color w:val="auto"/>
          <w:sz w:val="20"/>
          <w:szCs w:val="22"/>
          <w:lang w:val="es-ES"/>
        </w:rPr>
        <w:t xml:space="preserve">la gestión </w:t>
      </w:r>
      <w:r w:rsidR="00263B3A">
        <w:rPr>
          <w:rFonts w:ascii="Arial" w:eastAsiaTheme="minorHAnsi" w:hAnsi="Arial" w:cs="Arial"/>
          <w:color w:val="auto"/>
          <w:sz w:val="20"/>
          <w:szCs w:val="22"/>
          <w:lang w:val="es-ES"/>
        </w:rPr>
        <w:t>de</w:t>
      </w:r>
      <w:r w:rsidR="002160AC">
        <w:rPr>
          <w:rFonts w:ascii="Arial" w:eastAsiaTheme="minorHAnsi" w:hAnsi="Arial" w:cs="Arial"/>
          <w:color w:val="auto"/>
          <w:sz w:val="20"/>
          <w:szCs w:val="22"/>
          <w:lang w:val="es-ES"/>
        </w:rPr>
        <w:t xml:space="preserve"> marcos estratégicos en el </w:t>
      </w:r>
      <w:r w:rsidR="00263B3A">
        <w:rPr>
          <w:rFonts w:ascii="Arial" w:eastAsiaTheme="minorHAnsi" w:hAnsi="Arial" w:cs="Arial"/>
          <w:color w:val="auto"/>
          <w:sz w:val="20"/>
          <w:szCs w:val="22"/>
          <w:lang w:val="es-ES"/>
        </w:rPr>
        <w:t xml:space="preserve">ámbito </w:t>
      </w:r>
      <w:r w:rsidR="003A6DA2">
        <w:rPr>
          <w:rFonts w:ascii="Arial" w:eastAsiaTheme="minorHAnsi" w:hAnsi="Arial" w:cs="Arial"/>
          <w:color w:val="auto"/>
          <w:sz w:val="20"/>
          <w:szCs w:val="22"/>
          <w:lang w:val="es-ES"/>
        </w:rPr>
        <w:t>patrimonial, como el propio PN</w:t>
      </w:r>
      <w:r w:rsidR="002160AC">
        <w:rPr>
          <w:rFonts w:ascii="Arial" w:eastAsiaTheme="minorHAnsi" w:hAnsi="Arial" w:cs="Arial"/>
          <w:color w:val="auto"/>
          <w:sz w:val="20"/>
          <w:szCs w:val="22"/>
          <w:lang w:val="es-ES"/>
        </w:rPr>
        <w:t>P</w:t>
      </w:r>
      <w:r w:rsidR="003A6DA2">
        <w:rPr>
          <w:rFonts w:ascii="Arial" w:eastAsiaTheme="minorHAnsi" w:hAnsi="Arial" w:cs="Arial"/>
          <w:color w:val="auto"/>
          <w:sz w:val="20"/>
          <w:szCs w:val="22"/>
          <w:lang w:val="es-ES"/>
        </w:rPr>
        <w:t>C</w:t>
      </w:r>
      <w:r w:rsidR="002160AC">
        <w:rPr>
          <w:rFonts w:ascii="Arial" w:eastAsiaTheme="minorHAnsi" w:hAnsi="Arial" w:cs="Arial"/>
          <w:color w:val="auto"/>
          <w:sz w:val="20"/>
          <w:szCs w:val="22"/>
          <w:lang w:val="es-ES"/>
        </w:rPr>
        <w:t xml:space="preserve">, </w:t>
      </w:r>
      <w:r w:rsidR="00263B3A">
        <w:rPr>
          <w:rFonts w:ascii="Arial" w:eastAsiaTheme="minorHAnsi" w:hAnsi="Arial" w:cs="Arial"/>
          <w:color w:val="auto"/>
          <w:sz w:val="20"/>
          <w:szCs w:val="22"/>
          <w:lang w:val="es-ES"/>
        </w:rPr>
        <w:t>permiten</w:t>
      </w:r>
      <w:r w:rsidR="00F35737">
        <w:rPr>
          <w:rFonts w:ascii="Arial" w:eastAsiaTheme="minorHAnsi" w:hAnsi="Arial" w:cs="Arial"/>
          <w:color w:val="auto"/>
          <w:sz w:val="20"/>
          <w:szCs w:val="22"/>
          <w:lang w:val="es-ES"/>
        </w:rPr>
        <w:t xml:space="preserve"> reconocer otras potencialidades </w:t>
      </w:r>
      <w:r w:rsidR="00263B3A">
        <w:rPr>
          <w:rFonts w:ascii="Arial" w:eastAsiaTheme="minorHAnsi" w:hAnsi="Arial" w:cs="Arial"/>
          <w:color w:val="auto"/>
          <w:sz w:val="20"/>
          <w:szCs w:val="22"/>
          <w:lang w:val="es-ES"/>
        </w:rPr>
        <w:t>d</w:t>
      </w:r>
      <w:r w:rsidR="00F35737">
        <w:rPr>
          <w:rFonts w:ascii="Arial" w:eastAsiaTheme="minorHAnsi" w:hAnsi="Arial" w:cs="Arial"/>
          <w:color w:val="auto"/>
          <w:sz w:val="20"/>
          <w:szCs w:val="22"/>
          <w:lang w:val="es-ES"/>
        </w:rPr>
        <w:t xml:space="preserve">el paisaje </w:t>
      </w:r>
      <w:r w:rsidR="002160AC">
        <w:rPr>
          <w:rFonts w:ascii="Arial" w:eastAsiaTheme="minorHAnsi" w:hAnsi="Arial" w:cs="Arial"/>
          <w:color w:val="auto"/>
          <w:sz w:val="20"/>
          <w:szCs w:val="22"/>
          <w:lang w:val="es-ES"/>
        </w:rPr>
        <w:t xml:space="preserve">para </w:t>
      </w:r>
      <w:r w:rsidR="00263B3A">
        <w:rPr>
          <w:rFonts w:ascii="Arial" w:eastAsiaTheme="minorHAnsi" w:hAnsi="Arial" w:cs="Arial"/>
          <w:color w:val="auto"/>
          <w:sz w:val="20"/>
          <w:szCs w:val="22"/>
          <w:lang w:val="es-ES"/>
        </w:rPr>
        <w:t>el patrimonio cultural</w:t>
      </w:r>
      <w:r w:rsidR="002160AC">
        <w:rPr>
          <w:rFonts w:ascii="Arial" w:eastAsiaTheme="minorHAnsi" w:hAnsi="Arial" w:cs="Arial"/>
          <w:color w:val="auto"/>
          <w:sz w:val="20"/>
          <w:szCs w:val="22"/>
          <w:lang w:val="es-ES"/>
        </w:rPr>
        <w:t>.</w:t>
      </w:r>
    </w:p>
    <w:p w14:paraId="2A3D6994" w14:textId="4152D876" w:rsidR="00F35737" w:rsidRDefault="00F35737">
      <w:pPr>
        <w:pStyle w:val="Prrafobsico"/>
        <w:suppressAutoHyphens/>
        <w:jc w:val="both"/>
        <w:rPr>
          <w:rFonts w:ascii="Arial" w:eastAsiaTheme="minorHAnsi" w:hAnsi="Arial" w:cs="Arial"/>
          <w:color w:val="auto"/>
          <w:sz w:val="20"/>
          <w:szCs w:val="22"/>
          <w:lang w:val="es-ES"/>
        </w:rPr>
      </w:pPr>
    </w:p>
    <w:p w14:paraId="41D7B121" w14:textId="6931A9D9" w:rsidR="00F35737" w:rsidRDefault="00F35737">
      <w:pPr>
        <w:pStyle w:val="Prrafobsico"/>
        <w:suppressAutoHyphens/>
        <w:spacing w:line="300" w:lineRule="auto"/>
        <w:jc w:val="both"/>
        <w:rPr>
          <w:rFonts w:ascii="Arial" w:eastAsiaTheme="minorHAnsi" w:hAnsi="Arial" w:cs="Arial"/>
          <w:color w:val="auto"/>
          <w:sz w:val="20"/>
          <w:szCs w:val="22"/>
          <w:lang w:val="es-ES"/>
        </w:rPr>
      </w:pPr>
      <w:r>
        <w:rPr>
          <w:rFonts w:ascii="Arial" w:eastAsiaTheme="minorHAnsi" w:hAnsi="Arial" w:cs="Arial"/>
          <w:color w:val="auto"/>
          <w:sz w:val="20"/>
          <w:szCs w:val="22"/>
          <w:lang w:val="es-ES"/>
        </w:rPr>
        <w:t>En primer lugar, el paisaje representa una nueva aproximación</w:t>
      </w:r>
      <w:r w:rsidR="00AC57AA">
        <w:rPr>
          <w:rFonts w:ascii="Arial" w:eastAsiaTheme="minorHAnsi" w:hAnsi="Arial" w:cs="Arial"/>
          <w:color w:val="auto"/>
          <w:sz w:val="20"/>
          <w:szCs w:val="22"/>
          <w:lang w:val="es-ES"/>
        </w:rPr>
        <w:t xml:space="preserve"> </w:t>
      </w:r>
      <w:bookmarkStart w:id="0" w:name="_GoBack"/>
      <w:bookmarkEnd w:id="0"/>
      <w:r w:rsidRPr="00BC0C5E">
        <w:rPr>
          <w:rFonts w:ascii="Arial" w:eastAsiaTheme="minorHAnsi" w:hAnsi="Arial" w:cs="Arial"/>
          <w:color w:val="auto"/>
          <w:sz w:val="20"/>
          <w:szCs w:val="22"/>
          <w:lang w:val="es-ES"/>
        </w:rPr>
        <w:t xml:space="preserve">a </w:t>
      </w:r>
      <w:r>
        <w:rPr>
          <w:rFonts w:ascii="Arial" w:eastAsiaTheme="minorHAnsi" w:hAnsi="Arial" w:cs="Arial"/>
          <w:color w:val="auto"/>
          <w:sz w:val="20"/>
          <w:szCs w:val="22"/>
          <w:lang w:val="es-ES"/>
        </w:rPr>
        <w:t>la</w:t>
      </w:r>
      <w:r w:rsidRPr="00BC0C5E">
        <w:rPr>
          <w:rFonts w:ascii="Arial" w:eastAsiaTheme="minorHAnsi" w:hAnsi="Arial" w:cs="Arial"/>
          <w:color w:val="auto"/>
          <w:sz w:val="20"/>
          <w:szCs w:val="22"/>
          <w:lang w:val="es-ES"/>
        </w:rPr>
        <w:t xml:space="preserve"> gestión </w:t>
      </w:r>
      <w:r>
        <w:rPr>
          <w:rFonts w:ascii="Arial" w:eastAsiaTheme="minorHAnsi" w:hAnsi="Arial" w:cs="Arial"/>
          <w:color w:val="auto"/>
          <w:sz w:val="20"/>
          <w:szCs w:val="22"/>
          <w:lang w:val="es-ES"/>
        </w:rPr>
        <w:t xml:space="preserve">del territorio que supera </w:t>
      </w:r>
      <w:r w:rsidRPr="008368CB">
        <w:rPr>
          <w:rFonts w:ascii="Arial" w:eastAsiaTheme="minorHAnsi" w:hAnsi="Arial" w:cs="Arial"/>
          <w:color w:val="auto"/>
          <w:sz w:val="20"/>
          <w:szCs w:val="22"/>
          <w:lang w:val="es-ES"/>
        </w:rPr>
        <w:t>la dicotom</w:t>
      </w:r>
      <w:r w:rsidRPr="008368CB">
        <w:rPr>
          <w:rFonts w:ascii="Arial" w:eastAsiaTheme="minorHAnsi" w:hAnsi="Arial" w:cs="Arial" w:hint="eastAsia"/>
          <w:color w:val="auto"/>
          <w:sz w:val="20"/>
          <w:szCs w:val="22"/>
          <w:lang w:val="es-ES"/>
        </w:rPr>
        <w:t>í</w:t>
      </w:r>
      <w:r w:rsidRPr="008368CB">
        <w:rPr>
          <w:rFonts w:ascii="Arial" w:eastAsiaTheme="minorHAnsi" w:hAnsi="Arial" w:cs="Arial"/>
          <w:color w:val="auto"/>
          <w:sz w:val="20"/>
          <w:szCs w:val="22"/>
          <w:lang w:val="es-ES"/>
        </w:rPr>
        <w:t>a conservaci</w:t>
      </w:r>
      <w:r w:rsidRPr="008368CB">
        <w:rPr>
          <w:rFonts w:ascii="Arial" w:eastAsiaTheme="minorHAnsi" w:hAnsi="Arial" w:cs="Arial" w:hint="eastAsia"/>
          <w:color w:val="auto"/>
          <w:sz w:val="20"/>
          <w:szCs w:val="22"/>
          <w:lang w:val="es-ES"/>
        </w:rPr>
        <w:t>ó</w:t>
      </w:r>
      <w:r w:rsidRPr="008368CB">
        <w:rPr>
          <w:rFonts w:ascii="Arial" w:eastAsiaTheme="minorHAnsi" w:hAnsi="Arial" w:cs="Arial"/>
          <w:color w:val="auto"/>
          <w:sz w:val="20"/>
          <w:szCs w:val="22"/>
          <w:lang w:val="es-ES"/>
        </w:rPr>
        <w:t>n-desarrollo en virtud de din</w:t>
      </w:r>
      <w:r w:rsidRPr="008368CB">
        <w:rPr>
          <w:rFonts w:ascii="Arial" w:eastAsiaTheme="minorHAnsi" w:hAnsi="Arial" w:cs="Arial" w:hint="eastAsia"/>
          <w:color w:val="auto"/>
          <w:sz w:val="20"/>
          <w:szCs w:val="22"/>
          <w:lang w:val="es-ES"/>
        </w:rPr>
        <w:t>á</w:t>
      </w:r>
      <w:r w:rsidRPr="008368CB">
        <w:rPr>
          <w:rFonts w:ascii="Arial" w:eastAsiaTheme="minorHAnsi" w:hAnsi="Arial" w:cs="Arial"/>
          <w:color w:val="auto"/>
          <w:sz w:val="20"/>
          <w:szCs w:val="22"/>
          <w:lang w:val="es-ES"/>
        </w:rPr>
        <w:t>micas integradoras.</w:t>
      </w:r>
      <w:r>
        <w:rPr>
          <w:rFonts w:ascii="Arial" w:eastAsiaTheme="minorHAnsi" w:hAnsi="Arial" w:cs="Arial"/>
          <w:color w:val="auto"/>
          <w:sz w:val="20"/>
          <w:szCs w:val="22"/>
          <w:lang w:val="es-ES"/>
        </w:rPr>
        <w:t xml:space="preserve"> </w:t>
      </w:r>
      <w:r w:rsidR="002160AC">
        <w:rPr>
          <w:rFonts w:ascii="Arial" w:eastAsiaTheme="minorHAnsi" w:hAnsi="Arial" w:cs="Arial"/>
          <w:color w:val="auto"/>
          <w:sz w:val="20"/>
          <w:szCs w:val="22"/>
          <w:lang w:val="es-ES"/>
        </w:rPr>
        <w:t>S</w:t>
      </w:r>
      <w:r w:rsidRPr="00514D09">
        <w:rPr>
          <w:rFonts w:ascii="Arial" w:eastAsiaTheme="minorHAnsi" w:hAnsi="Arial" w:cs="Arial"/>
          <w:color w:val="auto"/>
          <w:sz w:val="20"/>
          <w:szCs w:val="22"/>
          <w:lang w:val="es-ES"/>
        </w:rPr>
        <w:t>e presenta como una de las oportunidades metodológicas más claras a la hora de impulsar procesos de desarrollo territorial sostenible</w:t>
      </w:r>
      <w:r>
        <w:rPr>
          <w:rFonts w:ascii="Arial" w:eastAsiaTheme="minorHAnsi" w:hAnsi="Arial" w:cs="Arial"/>
          <w:color w:val="auto"/>
          <w:sz w:val="20"/>
          <w:szCs w:val="22"/>
          <w:lang w:val="es-ES"/>
        </w:rPr>
        <w:t>, ya que construye un modelo territorial</w:t>
      </w:r>
      <w:r w:rsidRPr="00514D09">
        <w:rPr>
          <w:rFonts w:ascii="Arial" w:eastAsiaTheme="minorHAnsi" w:hAnsi="Arial" w:cs="Arial"/>
          <w:color w:val="auto"/>
          <w:sz w:val="20"/>
          <w:szCs w:val="22"/>
          <w:lang w:val="es-ES"/>
        </w:rPr>
        <w:t xml:space="preserve"> </w:t>
      </w:r>
      <w:r>
        <w:rPr>
          <w:rFonts w:ascii="Arial" w:eastAsiaTheme="minorHAnsi" w:hAnsi="Arial" w:cs="Arial"/>
          <w:color w:val="auto"/>
          <w:sz w:val="20"/>
          <w:szCs w:val="22"/>
          <w:lang w:val="es-ES"/>
        </w:rPr>
        <w:t xml:space="preserve">enraizado en lo específico, en lo </w:t>
      </w:r>
      <w:r w:rsidRPr="00514D09">
        <w:rPr>
          <w:rFonts w:ascii="Arial" w:eastAsiaTheme="minorHAnsi" w:hAnsi="Arial" w:cs="Arial"/>
          <w:color w:val="auto"/>
          <w:sz w:val="20"/>
          <w:szCs w:val="22"/>
          <w:lang w:val="es-ES"/>
        </w:rPr>
        <w:t>l</w:t>
      </w:r>
      <w:r>
        <w:rPr>
          <w:rFonts w:ascii="Arial" w:eastAsiaTheme="minorHAnsi" w:hAnsi="Arial" w:cs="Arial"/>
          <w:color w:val="auto"/>
          <w:sz w:val="20"/>
          <w:szCs w:val="22"/>
          <w:lang w:val="es-ES"/>
        </w:rPr>
        <w:t xml:space="preserve">ocal, que en definitiva es el </w:t>
      </w:r>
      <w:r w:rsidRPr="00514D09">
        <w:rPr>
          <w:rFonts w:ascii="Arial" w:eastAsiaTheme="minorHAnsi" w:hAnsi="Arial" w:cs="Arial"/>
          <w:color w:val="auto"/>
          <w:sz w:val="20"/>
          <w:szCs w:val="22"/>
          <w:lang w:val="es-ES"/>
        </w:rPr>
        <w:t>valor patrimonial del territorio</w:t>
      </w:r>
      <w:r>
        <w:rPr>
          <w:rFonts w:ascii="Arial" w:eastAsiaTheme="minorHAnsi" w:hAnsi="Arial" w:cs="Arial"/>
          <w:color w:val="auto"/>
          <w:sz w:val="20"/>
          <w:szCs w:val="22"/>
          <w:lang w:val="es-ES"/>
        </w:rPr>
        <w:t xml:space="preserve">. Establecer estrategias de cooperación más sólidas entre ambos marcos podría por tanto posicionarnos de forma más clara ante el complejo reto de la sostenibilidad territorial. </w:t>
      </w:r>
    </w:p>
    <w:p w14:paraId="5EACDA93" w14:textId="4FEFE958" w:rsidR="00F35737" w:rsidRPr="00F35737" w:rsidRDefault="00F35737">
      <w:pPr>
        <w:pStyle w:val="Prrafobsico"/>
        <w:suppressAutoHyphens/>
        <w:jc w:val="both"/>
        <w:rPr>
          <w:rFonts w:ascii="Arial" w:hAnsi="Arial" w:cs="Arial"/>
          <w:sz w:val="20"/>
          <w:lang w:val="es-ES"/>
        </w:rPr>
      </w:pPr>
    </w:p>
    <w:p w14:paraId="3B16F04B" w14:textId="56F8B185" w:rsidR="00C33AAB" w:rsidRDefault="00F35737">
      <w:pPr>
        <w:pStyle w:val="Prrafobsico"/>
        <w:suppressAutoHyphens/>
        <w:jc w:val="both"/>
        <w:rPr>
          <w:rFonts w:ascii="Arial" w:hAnsi="Arial" w:cs="Arial"/>
          <w:sz w:val="20"/>
        </w:rPr>
      </w:pPr>
      <w:r>
        <w:rPr>
          <w:rFonts w:ascii="Arial" w:eastAsiaTheme="minorHAnsi" w:hAnsi="Arial" w:cs="Arial"/>
          <w:color w:val="auto"/>
          <w:sz w:val="20"/>
          <w:szCs w:val="22"/>
        </w:rPr>
        <w:t xml:space="preserve">Por otro lado, </w:t>
      </w:r>
      <w:r>
        <w:rPr>
          <w:rFonts w:ascii="Arial" w:hAnsi="Arial" w:cs="Arial"/>
          <w:sz w:val="20"/>
        </w:rPr>
        <w:t xml:space="preserve">el paisaje constituye </w:t>
      </w:r>
      <w:r>
        <w:rPr>
          <w:rFonts w:ascii="Arial" w:eastAsiaTheme="minorHAnsi" w:hAnsi="Arial" w:cs="Arial"/>
          <w:color w:val="auto"/>
          <w:sz w:val="20"/>
          <w:szCs w:val="22"/>
          <w:lang w:val="es-ES"/>
        </w:rPr>
        <w:t>un marco operativo desde el que finalmente</w:t>
      </w:r>
      <w:r w:rsidRPr="00BC0C5E">
        <w:rPr>
          <w:rFonts w:ascii="Arial" w:eastAsiaTheme="minorHAnsi" w:hAnsi="Arial" w:cs="Arial"/>
          <w:color w:val="auto"/>
          <w:sz w:val="20"/>
          <w:szCs w:val="22"/>
          <w:lang w:val="es-ES"/>
        </w:rPr>
        <w:t xml:space="preserve"> rechaza</w:t>
      </w:r>
      <w:r>
        <w:rPr>
          <w:rFonts w:ascii="Arial" w:eastAsiaTheme="minorHAnsi" w:hAnsi="Arial" w:cs="Arial"/>
          <w:color w:val="auto"/>
          <w:sz w:val="20"/>
          <w:szCs w:val="22"/>
          <w:lang w:val="es-ES"/>
        </w:rPr>
        <w:t>r</w:t>
      </w:r>
      <w:r w:rsidRPr="00BC0C5E">
        <w:rPr>
          <w:rFonts w:ascii="Arial" w:eastAsiaTheme="minorHAnsi" w:hAnsi="Arial" w:cs="Arial"/>
          <w:color w:val="auto"/>
          <w:sz w:val="20"/>
          <w:szCs w:val="22"/>
          <w:lang w:val="es-ES"/>
        </w:rPr>
        <w:t xml:space="preserve"> la gestión de los bienes patrimoniales como objetos aislados</w:t>
      </w:r>
      <w:r w:rsidR="00C33AAB">
        <w:rPr>
          <w:rFonts w:ascii="Arial" w:eastAsiaTheme="minorHAnsi" w:hAnsi="Arial" w:cs="Arial"/>
          <w:color w:val="auto"/>
          <w:sz w:val="20"/>
          <w:szCs w:val="22"/>
          <w:lang w:val="es-ES"/>
        </w:rPr>
        <w:t xml:space="preserve"> y descontextualizados</w:t>
      </w:r>
      <w:r w:rsidRPr="00BC0C5E">
        <w:rPr>
          <w:rFonts w:ascii="Arial" w:eastAsiaTheme="minorHAnsi" w:hAnsi="Arial" w:cs="Arial"/>
          <w:color w:val="auto"/>
          <w:sz w:val="20"/>
          <w:szCs w:val="22"/>
          <w:lang w:val="es-ES"/>
        </w:rPr>
        <w:t>, apostando por un modelo d</w:t>
      </w:r>
      <w:r>
        <w:rPr>
          <w:rFonts w:ascii="Arial" w:eastAsiaTheme="minorHAnsi" w:hAnsi="Arial" w:cs="Arial"/>
          <w:color w:val="auto"/>
          <w:sz w:val="20"/>
          <w:szCs w:val="22"/>
          <w:lang w:val="es-ES"/>
        </w:rPr>
        <w:t>e base territorial que incorpore</w:t>
      </w:r>
      <w:r w:rsidRPr="00BC0C5E">
        <w:rPr>
          <w:rFonts w:ascii="Arial" w:eastAsiaTheme="minorHAnsi" w:hAnsi="Arial" w:cs="Arial"/>
          <w:color w:val="auto"/>
          <w:sz w:val="20"/>
          <w:szCs w:val="22"/>
          <w:lang w:val="es-ES"/>
        </w:rPr>
        <w:t xml:space="preserve"> de forma conjunta a entidades patrimoniales de naturaleza diversa</w:t>
      </w:r>
      <w:r>
        <w:rPr>
          <w:rFonts w:ascii="Arial" w:eastAsiaTheme="minorHAnsi" w:hAnsi="Arial" w:cs="Arial"/>
          <w:color w:val="auto"/>
          <w:sz w:val="20"/>
          <w:szCs w:val="22"/>
          <w:lang w:val="es-ES"/>
        </w:rPr>
        <w:t>.</w:t>
      </w:r>
      <w:r w:rsidR="00DB69C0">
        <w:rPr>
          <w:rFonts w:ascii="Arial" w:hAnsi="Arial" w:cs="Arial"/>
          <w:sz w:val="20"/>
        </w:rPr>
        <w:t xml:space="preserve"> </w:t>
      </w:r>
      <w:r>
        <w:rPr>
          <w:rFonts w:ascii="Arial" w:eastAsiaTheme="minorHAnsi" w:hAnsi="Arial" w:cs="Arial"/>
          <w:color w:val="auto"/>
          <w:sz w:val="20"/>
          <w:szCs w:val="22"/>
          <w:lang w:val="es-ES"/>
        </w:rPr>
        <w:t xml:space="preserve">El paisaje </w:t>
      </w:r>
      <w:r w:rsidR="007413DB">
        <w:rPr>
          <w:rFonts w:ascii="Arial" w:eastAsiaTheme="minorHAnsi" w:hAnsi="Arial" w:cs="Arial"/>
          <w:color w:val="auto"/>
          <w:sz w:val="20"/>
          <w:szCs w:val="22"/>
          <w:lang w:val="es-ES"/>
        </w:rPr>
        <w:t xml:space="preserve">nos acerca al territorio como </w:t>
      </w:r>
      <w:r w:rsidR="00591E9B">
        <w:rPr>
          <w:rFonts w:ascii="Arial" w:eastAsiaTheme="minorHAnsi" w:hAnsi="Arial" w:cs="Arial"/>
          <w:color w:val="auto"/>
          <w:sz w:val="20"/>
          <w:szCs w:val="22"/>
          <w:lang w:val="es-ES"/>
        </w:rPr>
        <w:t xml:space="preserve">un </w:t>
      </w:r>
      <w:r w:rsidR="007413DB" w:rsidRPr="007413DB">
        <w:rPr>
          <w:rFonts w:ascii="Arial" w:hAnsi="Arial" w:cs="Arial"/>
          <w:sz w:val="20"/>
        </w:rPr>
        <w:t xml:space="preserve">producto cultural, concediendo un </w:t>
      </w:r>
      <w:r w:rsidR="007413DB" w:rsidRPr="007413DB">
        <w:rPr>
          <w:rFonts w:ascii="Arial" w:hAnsi="Arial" w:cs="Arial" w:hint="eastAsia"/>
          <w:sz w:val="20"/>
        </w:rPr>
        <w:t>é</w:t>
      </w:r>
      <w:r w:rsidR="007413DB" w:rsidRPr="007413DB">
        <w:rPr>
          <w:rFonts w:ascii="Arial" w:hAnsi="Arial" w:cs="Arial"/>
          <w:sz w:val="20"/>
        </w:rPr>
        <w:t>nfasis especial a la influencia que el legado hist</w:t>
      </w:r>
      <w:r w:rsidR="007413DB" w:rsidRPr="007413DB">
        <w:rPr>
          <w:rFonts w:ascii="Arial" w:hAnsi="Arial" w:cs="Arial" w:hint="eastAsia"/>
          <w:sz w:val="20"/>
        </w:rPr>
        <w:t>ó</w:t>
      </w:r>
      <w:r w:rsidR="007413DB" w:rsidRPr="007413DB">
        <w:rPr>
          <w:rFonts w:ascii="Arial" w:hAnsi="Arial" w:cs="Arial"/>
          <w:sz w:val="20"/>
        </w:rPr>
        <w:t xml:space="preserve">rico, las tradiciones, los oficios, el </w:t>
      </w:r>
      <w:r w:rsidR="007413DB" w:rsidRPr="007413DB">
        <w:rPr>
          <w:rFonts w:ascii="Arial" w:hAnsi="Arial" w:cs="Arial"/>
          <w:sz w:val="20"/>
        </w:rPr>
        <w:lastRenderedPageBreak/>
        <w:t>aprovechamiento de los recursos naturales, etc., tienen en la configuraci</w:t>
      </w:r>
      <w:r w:rsidR="007413DB" w:rsidRPr="007413DB">
        <w:rPr>
          <w:rFonts w:ascii="Arial" w:hAnsi="Arial" w:cs="Arial" w:hint="eastAsia"/>
          <w:sz w:val="20"/>
        </w:rPr>
        <w:t>ó</w:t>
      </w:r>
      <w:r w:rsidR="007413DB" w:rsidRPr="007413DB">
        <w:rPr>
          <w:rFonts w:ascii="Arial" w:hAnsi="Arial" w:cs="Arial"/>
          <w:sz w:val="20"/>
        </w:rPr>
        <w:t>n del paisaje actual.</w:t>
      </w:r>
      <w:r w:rsidR="007413DB">
        <w:rPr>
          <w:rFonts w:ascii="Arial" w:eastAsiaTheme="minorHAnsi" w:hAnsi="Arial" w:cs="Arial"/>
          <w:color w:val="auto"/>
          <w:sz w:val="20"/>
          <w:szCs w:val="22"/>
        </w:rPr>
        <w:t xml:space="preserve"> Esas</w:t>
      </w:r>
      <w:r w:rsidR="007413DB" w:rsidRPr="007413DB">
        <w:rPr>
          <w:rFonts w:ascii="Arial" w:hAnsi="Arial" w:cs="Arial"/>
          <w:sz w:val="20"/>
        </w:rPr>
        <w:t xml:space="preserve"> claves de su formaci</w:t>
      </w:r>
      <w:r w:rsidR="007413DB" w:rsidRPr="007413DB">
        <w:rPr>
          <w:rFonts w:ascii="Arial" w:hAnsi="Arial" w:cs="Arial" w:hint="eastAsia"/>
          <w:sz w:val="20"/>
        </w:rPr>
        <w:t>ó</w:t>
      </w:r>
      <w:r w:rsidR="007413DB" w:rsidRPr="007413DB">
        <w:rPr>
          <w:rFonts w:ascii="Arial" w:hAnsi="Arial" w:cs="Arial"/>
          <w:sz w:val="20"/>
        </w:rPr>
        <w:t xml:space="preserve">n y </w:t>
      </w:r>
      <w:r w:rsidR="007413DB">
        <w:rPr>
          <w:rFonts w:ascii="Arial" w:hAnsi="Arial" w:cs="Arial"/>
          <w:sz w:val="20"/>
        </w:rPr>
        <w:t>desarrollo</w:t>
      </w:r>
      <w:r w:rsidR="00591E9B" w:rsidRPr="00591E9B">
        <w:rPr>
          <w:rFonts w:ascii="Arial" w:hAnsi="Arial" w:cs="Arial"/>
          <w:sz w:val="20"/>
        </w:rPr>
        <w:t xml:space="preserve"> </w:t>
      </w:r>
      <w:r w:rsidR="00591E9B">
        <w:rPr>
          <w:rFonts w:ascii="Arial" w:hAnsi="Arial" w:cs="Arial"/>
          <w:sz w:val="20"/>
        </w:rPr>
        <w:t xml:space="preserve">trazan </w:t>
      </w:r>
      <w:r w:rsidR="00591E9B" w:rsidRPr="007413DB">
        <w:rPr>
          <w:rFonts w:ascii="Arial" w:hAnsi="Arial" w:cs="Arial"/>
          <w:sz w:val="20"/>
        </w:rPr>
        <w:t xml:space="preserve">conexiones </w:t>
      </w:r>
      <w:r w:rsidR="00591E9B">
        <w:rPr>
          <w:rFonts w:ascii="Arial" w:hAnsi="Arial" w:cs="Arial"/>
          <w:sz w:val="20"/>
        </w:rPr>
        <w:t xml:space="preserve">espaciales y temporales que </w:t>
      </w:r>
      <w:r w:rsidR="00263B3A">
        <w:rPr>
          <w:rFonts w:ascii="Arial" w:hAnsi="Arial" w:cs="Arial"/>
          <w:sz w:val="20"/>
        </w:rPr>
        <w:t xml:space="preserve">permiten establecer </w:t>
      </w:r>
      <w:r w:rsidR="007413DB" w:rsidRPr="007413DB">
        <w:rPr>
          <w:rFonts w:ascii="Arial" w:hAnsi="Arial" w:cs="Arial"/>
          <w:sz w:val="20"/>
        </w:rPr>
        <w:t>pautas</w:t>
      </w:r>
      <w:r w:rsidR="00263B3A">
        <w:rPr>
          <w:rFonts w:ascii="Arial" w:hAnsi="Arial" w:cs="Arial"/>
          <w:sz w:val="20"/>
        </w:rPr>
        <w:t xml:space="preserve"> de</w:t>
      </w:r>
      <w:r w:rsidR="007413DB" w:rsidRPr="007413DB">
        <w:rPr>
          <w:rFonts w:ascii="Arial" w:hAnsi="Arial" w:cs="Arial"/>
          <w:sz w:val="20"/>
        </w:rPr>
        <w:t xml:space="preserve"> acci</w:t>
      </w:r>
      <w:r w:rsidR="00263B3A">
        <w:rPr>
          <w:rFonts w:ascii="Arial" w:hAnsi="Arial" w:cs="Arial"/>
          <w:sz w:val="20"/>
        </w:rPr>
        <w:t>ón</w:t>
      </w:r>
      <w:r w:rsidR="007413DB" w:rsidRPr="007413DB">
        <w:rPr>
          <w:rFonts w:ascii="Arial" w:hAnsi="Arial" w:cs="Arial"/>
          <w:sz w:val="20"/>
        </w:rPr>
        <w:t xml:space="preserve"> </w:t>
      </w:r>
      <w:r w:rsidR="007413DB">
        <w:rPr>
          <w:rFonts w:ascii="Arial" w:hAnsi="Arial" w:cs="Arial"/>
          <w:sz w:val="20"/>
        </w:rPr>
        <w:t>desde</w:t>
      </w:r>
      <w:r w:rsidR="007413DB" w:rsidRPr="007413DB">
        <w:rPr>
          <w:rFonts w:ascii="Arial" w:hAnsi="Arial" w:cs="Arial"/>
          <w:sz w:val="20"/>
        </w:rPr>
        <w:t xml:space="preserve"> las </w:t>
      </w:r>
      <w:r w:rsidR="00263B3A">
        <w:rPr>
          <w:rFonts w:ascii="Arial" w:hAnsi="Arial" w:cs="Arial"/>
          <w:sz w:val="20"/>
        </w:rPr>
        <w:t xml:space="preserve">que </w:t>
      </w:r>
      <w:r w:rsidR="007413DB" w:rsidRPr="007413DB">
        <w:rPr>
          <w:rFonts w:ascii="Arial" w:hAnsi="Arial" w:cs="Arial"/>
          <w:sz w:val="20"/>
        </w:rPr>
        <w:t xml:space="preserve">visibilizar </w:t>
      </w:r>
      <w:r w:rsidR="00263B3A">
        <w:rPr>
          <w:rFonts w:ascii="Arial" w:hAnsi="Arial" w:cs="Arial"/>
          <w:sz w:val="20"/>
        </w:rPr>
        <w:t xml:space="preserve">y valorizar </w:t>
      </w:r>
      <w:r w:rsidR="007413DB" w:rsidRPr="007413DB">
        <w:rPr>
          <w:rFonts w:ascii="Arial" w:hAnsi="Arial" w:cs="Arial"/>
          <w:sz w:val="20"/>
        </w:rPr>
        <w:t xml:space="preserve">los diferentes </w:t>
      </w:r>
      <w:r w:rsidR="00591E9B">
        <w:rPr>
          <w:rFonts w:ascii="Arial" w:hAnsi="Arial" w:cs="Arial"/>
          <w:sz w:val="20"/>
        </w:rPr>
        <w:t>recursos patrimoniales.</w:t>
      </w:r>
      <w:r w:rsidR="007413DB" w:rsidRPr="007413DB">
        <w:rPr>
          <w:rFonts w:ascii="Arial" w:hAnsi="Arial" w:cs="Arial"/>
          <w:sz w:val="20"/>
        </w:rPr>
        <w:t xml:space="preserve"> </w:t>
      </w:r>
    </w:p>
    <w:p w14:paraId="47064A9B" w14:textId="77777777" w:rsidR="00C33AAB" w:rsidRDefault="00C33AAB">
      <w:pPr>
        <w:pStyle w:val="Prrafobsico"/>
        <w:suppressAutoHyphens/>
        <w:jc w:val="both"/>
        <w:rPr>
          <w:rFonts w:ascii="Arial" w:hAnsi="Arial" w:cs="Arial"/>
          <w:sz w:val="20"/>
        </w:rPr>
      </w:pPr>
    </w:p>
    <w:p w14:paraId="3DFCD305" w14:textId="15E57C54" w:rsidR="00DB03F5" w:rsidRPr="00DB03F5" w:rsidRDefault="00C33AAB">
      <w:pPr>
        <w:pStyle w:val="Prrafobsico"/>
        <w:suppressAutoHyphens/>
        <w:jc w:val="both"/>
        <w:rPr>
          <w:rFonts w:ascii="Arial" w:hAnsi="Arial" w:cs="Arial"/>
          <w:sz w:val="20"/>
        </w:rPr>
      </w:pPr>
      <w:r>
        <w:rPr>
          <w:rFonts w:ascii="Arial" w:hAnsi="Arial" w:cs="Arial"/>
          <w:sz w:val="20"/>
        </w:rPr>
        <w:t>El paisaje r</w:t>
      </w:r>
      <w:r w:rsidR="00DB03F5" w:rsidRPr="00DB03F5">
        <w:rPr>
          <w:rFonts w:ascii="Arial" w:hAnsi="Arial" w:cs="Arial"/>
          <w:sz w:val="20"/>
        </w:rPr>
        <w:t>econoce el denso en</w:t>
      </w:r>
      <w:r w:rsidR="00591E9B">
        <w:rPr>
          <w:rFonts w:ascii="Arial" w:hAnsi="Arial" w:cs="Arial"/>
          <w:sz w:val="20"/>
        </w:rPr>
        <w:t>tramado patrimonial que lo sustenta</w:t>
      </w:r>
      <w:r w:rsidR="00DB03F5" w:rsidRPr="00DB03F5">
        <w:rPr>
          <w:rFonts w:ascii="Arial" w:hAnsi="Arial" w:cs="Arial"/>
          <w:sz w:val="20"/>
        </w:rPr>
        <w:t>. La detección de las cla</w:t>
      </w:r>
      <w:r w:rsidR="00DB69C0">
        <w:rPr>
          <w:rFonts w:ascii="Arial" w:hAnsi="Arial" w:cs="Arial"/>
          <w:sz w:val="20"/>
        </w:rPr>
        <w:t xml:space="preserve">ves relacionales revelan </w:t>
      </w:r>
      <w:r w:rsidR="00DB03F5" w:rsidRPr="00DB03F5">
        <w:rPr>
          <w:rFonts w:ascii="Arial" w:hAnsi="Arial" w:cs="Arial"/>
          <w:sz w:val="20"/>
        </w:rPr>
        <w:t>una comprensión más profunda del objeto patrimonial</w:t>
      </w:r>
      <w:r w:rsidR="00DB69C0">
        <w:rPr>
          <w:rFonts w:ascii="Arial" w:hAnsi="Arial" w:cs="Arial"/>
          <w:sz w:val="20"/>
        </w:rPr>
        <w:t xml:space="preserve"> e </w:t>
      </w:r>
      <w:r w:rsidR="00DB03F5" w:rsidRPr="00DB03F5">
        <w:rPr>
          <w:rFonts w:ascii="Arial" w:hAnsi="Arial" w:cs="Arial"/>
          <w:sz w:val="20"/>
        </w:rPr>
        <w:t>implica</w:t>
      </w:r>
      <w:r w:rsidR="00263B3A">
        <w:rPr>
          <w:rFonts w:ascii="Arial" w:hAnsi="Arial" w:cs="Arial"/>
          <w:sz w:val="20"/>
        </w:rPr>
        <w:t>,</w:t>
      </w:r>
      <w:r w:rsidR="00DB03F5" w:rsidRPr="00DB03F5">
        <w:rPr>
          <w:rFonts w:ascii="Arial" w:hAnsi="Arial" w:cs="Arial"/>
          <w:sz w:val="20"/>
        </w:rPr>
        <w:t xml:space="preserve"> a su vez</w:t>
      </w:r>
      <w:r w:rsidR="00263B3A">
        <w:rPr>
          <w:rFonts w:ascii="Arial" w:hAnsi="Arial" w:cs="Arial"/>
          <w:sz w:val="20"/>
        </w:rPr>
        <w:t>,</w:t>
      </w:r>
      <w:r w:rsidR="00DB03F5" w:rsidRPr="00DB03F5">
        <w:rPr>
          <w:rFonts w:ascii="Arial" w:hAnsi="Arial" w:cs="Arial"/>
          <w:sz w:val="20"/>
        </w:rPr>
        <w:t xml:space="preserve"> poder detectar una mayor cantidad de bienes, ya que pueden existir recursos patrimoniales que no presenten la relevancia suficiente para que se aplique sobre ellos una figura de protección específica pero que, enlazados interpretativamente con otros bienes de mayor entidad, pueden verse revalorizados</w:t>
      </w:r>
      <w:r w:rsidR="00263B3A">
        <w:rPr>
          <w:rFonts w:ascii="Arial" w:hAnsi="Arial" w:cs="Arial"/>
          <w:sz w:val="20"/>
        </w:rPr>
        <w:t xml:space="preserve"> o</w:t>
      </w:r>
      <w:r w:rsidR="00DB03F5" w:rsidRPr="00DB03F5">
        <w:rPr>
          <w:rFonts w:ascii="Arial" w:hAnsi="Arial" w:cs="Arial"/>
          <w:sz w:val="20"/>
        </w:rPr>
        <w:t xml:space="preserve"> gozar de un mayor reconocimiento y recibir </w:t>
      </w:r>
      <w:r w:rsidR="00263B3A">
        <w:rPr>
          <w:rFonts w:ascii="Arial" w:hAnsi="Arial" w:cs="Arial"/>
          <w:sz w:val="20"/>
        </w:rPr>
        <w:t xml:space="preserve">la </w:t>
      </w:r>
      <w:r w:rsidR="00DB03F5" w:rsidRPr="00DB03F5">
        <w:rPr>
          <w:rFonts w:ascii="Arial" w:hAnsi="Arial" w:cs="Arial"/>
          <w:sz w:val="20"/>
        </w:rPr>
        <w:t>tutela</w:t>
      </w:r>
      <w:r w:rsidR="00263B3A">
        <w:rPr>
          <w:rFonts w:ascii="Arial" w:hAnsi="Arial" w:cs="Arial"/>
          <w:sz w:val="20"/>
        </w:rPr>
        <w:t xml:space="preserve"> adecuada</w:t>
      </w:r>
      <w:r w:rsidR="00DB03F5" w:rsidRPr="00DB03F5">
        <w:rPr>
          <w:rFonts w:ascii="Arial" w:hAnsi="Arial" w:cs="Arial"/>
          <w:sz w:val="20"/>
        </w:rPr>
        <w:t>, aunque esta sea de menor exigencia en términos de protección que la aplicada a otros bienes más significativos. De esta forma, el patrimonio rural difuso, que en muchas ocasiones pasa desapercibido, puede pasar a</w:t>
      </w:r>
      <w:r w:rsidR="00DB69C0">
        <w:rPr>
          <w:rFonts w:ascii="Arial" w:hAnsi="Arial" w:cs="Arial"/>
          <w:sz w:val="20"/>
        </w:rPr>
        <w:t xml:space="preserve"> formar parte de una red que lo</w:t>
      </w:r>
      <w:r w:rsidR="00DB03F5" w:rsidRPr="00DB03F5">
        <w:rPr>
          <w:rFonts w:ascii="Arial" w:hAnsi="Arial" w:cs="Arial"/>
          <w:sz w:val="20"/>
        </w:rPr>
        <w:t xml:space="preserve"> rescate del anonimato. </w:t>
      </w:r>
    </w:p>
    <w:p w14:paraId="27383844" w14:textId="77777777" w:rsidR="00DB03F5" w:rsidRPr="00DB03F5" w:rsidRDefault="00DB03F5">
      <w:pPr>
        <w:pStyle w:val="Prrafobsico"/>
        <w:suppressAutoHyphens/>
        <w:spacing w:line="300" w:lineRule="auto"/>
        <w:jc w:val="both"/>
        <w:rPr>
          <w:rFonts w:ascii="Arial" w:hAnsi="Arial" w:cs="Arial"/>
          <w:sz w:val="20"/>
        </w:rPr>
      </w:pPr>
    </w:p>
    <w:p w14:paraId="64A11E6B" w14:textId="0DDBF7B8" w:rsidR="00E45127" w:rsidRDefault="00DB69C0">
      <w:pPr>
        <w:pStyle w:val="Prrafobsico"/>
        <w:suppressAutoHyphens/>
        <w:spacing w:line="300" w:lineRule="auto"/>
        <w:jc w:val="both"/>
        <w:rPr>
          <w:rFonts w:ascii="Arial" w:hAnsi="Arial" w:cs="Arial"/>
          <w:sz w:val="20"/>
        </w:rPr>
      </w:pPr>
      <w:r>
        <w:rPr>
          <w:rFonts w:ascii="Arial" w:hAnsi="Arial" w:cs="Arial"/>
          <w:sz w:val="20"/>
        </w:rPr>
        <w:t>El paisaje permite</w:t>
      </w:r>
      <w:r w:rsidR="00DB03F5" w:rsidRPr="00DB03F5">
        <w:rPr>
          <w:rFonts w:ascii="Arial" w:hAnsi="Arial" w:cs="Arial"/>
          <w:sz w:val="20"/>
        </w:rPr>
        <w:t xml:space="preserve"> cohesionar los recursos patrimoniales, dotarlos de estructura, construir narrativas y adelan</w:t>
      </w:r>
      <w:r>
        <w:rPr>
          <w:rFonts w:ascii="Arial" w:hAnsi="Arial" w:cs="Arial"/>
          <w:sz w:val="20"/>
        </w:rPr>
        <w:t>tar criterios y fórmulas para su</w:t>
      </w:r>
      <w:r w:rsidR="00DB03F5" w:rsidRPr="00DB03F5">
        <w:rPr>
          <w:rFonts w:ascii="Arial" w:hAnsi="Arial" w:cs="Arial"/>
          <w:sz w:val="20"/>
        </w:rPr>
        <w:t xml:space="preserve"> gestión</w:t>
      </w:r>
      <w:r w:rsidR="002E5AD4">
        <w:rPr>
          <w:rFonts w:ascii="Arial" w:hAnsi="Arial" w:cs="Arial"/>
          <w:sz w:val="20"/>
        </w:rPr>
        <w:t xml:space="preserve"> coordinada</w:t>
      </w:r>
      <w:r>
        <w:rPr>
          <w:rFonts w:ascii="Arial" w:hAnsi="Arial" w:cs="Arial"/>
          <w:sz w:val="20"/>
        </w:rPr>
        <w:t xml:space="preserve">. Estas aspiraciones solo pueden abordarse </w:t>
      </w:r>
      <w:r w:rsidR="00591E9B">
        <w:rPr>
          <w:rFonts w:ascii="Arial" w:hAnsi="Arial" w:cs="Arial"/>
          <w:sz w:val="20"/>
        </w:rPr>
        <w:t>desde la consolidación</w:t>
      </w:r>
      <w:r>
        <w:rPr>
          <w:rFonts w:ascii="Arial" w:hAnsi="Arial" w:cs="Arial"/>
          <w:sz w:val="20"/>
        </w:rPr>
        <w:t xml:space="preserve"> de un punto de </w:t>
      </w:r>
      <w:r w:rsidR="00F35737">
        <w:rPr>
          <w:rFonts w:ascii="Arial" w:eastAsiaTheme="minorHAnsi" w:hAnsi="Arial" w:cs="Arial"/>
          <w:color w:val="auto"/>
          <w:sz w:val="20"/>
          <w:szCs w:val="22"/>
          <w:lang w:val="es-ES"/>
        </w:rPr>
        <w:t>convergencia entre la planificación del paisaje y la gestión del patrimonio</w:t>
      </w:r>
      <w:r w:rsidR="00793DA9">
        <w:rPr>
          <w:rFonts w:ascii="Arial" w:eastAsiaTheme="minorHAnsi" w:hAnsi="Arial" w:cs="Arial"/>
          <w:color w:val="auto"/>
          <w:sz w:val="20"/>
          <w:szCs w:val="22"/>
          <w:lang w:val="es-ES"/>
        </w:rPr>
        <w:t>, junto al resto de políticas sectoriales de incidencia territorial</w:t>
      </w:r>
      <w:r>
        <w:rPr>
          <w:rFonts w:ascii="Arial" w:eastAsiaTheme="minorHAnsi" w:hAnsi="Arial" w:cs="Arial"/>
          <w:color w:val="auto"/>
          <w:sz w:val="20"/>
          <w:szCs w:val="22"/>
          <w:lang w:val="es-ES"/>
        </w:rPr>
        <w:t>.</w:t>
      </w:r>
      <w:r w:rsidR="00E45127" w:rsidRPr="00E45127">
        <w:rPr>
          <w:rFonts w:ascii="Arial" w:eastAsiaTheme="minorHAnsi" w:hAnsi="Arial" w:cs="Arial"/>
          <w:color w:val="auto"/>
          <w:sz w:val="20"/>
          <w:szCs w:val="22"/>
          <w:lang w:val="es-ES"/>
        </w:rPr>
        <w:t xml:space="preserve"> </w:t>
      </w:r>
      <w:r w:rsidR="00E45127">
        <w:rPr>
          <w:rFonts w:ascii="Arial" w:eastAsiaTheme="minorHAnsi" w:hAnsi="Arial" w:cs="Arial"/>
          <w:color w:val="auto"/>
          <w:sz w:val="20"/>
          <w:szCs w:val="22"/>
          <w:lang w:val="es-ES"/>
        </w:rPr>
        <w:t>Si, como hemos argumentado, se trata de desplazar el énfasis de la protección y la conservación hacia la gestión integral y el desarrollo sostenible, es necesario construir nuevos modelos de ordenación del territorio coherentes con el nuevo paradigma patrimonial.</w:t>
      </w:r>
      <w:r w:rsidR="00E45127">
        <w:rPr>
          <w:rFonts w:ascii="Arial" w:hAnsi="Arial" w:cs="Arial"/>
          <w:sz w:val="20"/>
        </w:rPr>
        <w:t xml:space="preserve"> Empieza a </w:t>
      </w:r>
      <w:r w:rsidR="00263B3A">
        <w:rPr>
          <w:rFonts w:ascii="Arial" w:hAnsi="Arial" w:cs="Arial"/>
          <w:sz w:val="20"/>
          <w:lang w:val="es-ES"/>
        </w:rPr>
        <w:t>resulta</w:t>
      </w:r>
      <w:r w:rsidR="00E45127">
        <w:rPr>
          <w:rFonts w:ascii="Arial" w:hAnsi="Arial" w:cs="Arial"/>
          <w:sz w:val="20"/>
          <w:lang w:val="es-ES"/>
        </w:rPr>
        <w:t>r</w:t>
      </w:r>
      <w:r w:rsidR="00263B3A">
        <w:rPr>
          <w:rFonts w:ascii="Arial" w:hAnsi="Arial" w:cs="Arial"/>
          <w:sz w:val="20"/>
          <w:lang w:val="es-ES"/>
        </w:rPr>
        <w:t xml:space="preserve"> urgente</w:t>
      </w:r>
      <w:r w:rsidR="00591E9B">
        <w:rPr>
          <w:rFonts w:ascii="Arial" w:hAnsi="Arial" w:cs="Arial"/>
          <w:sz w:val="20"/>
          <w:lang w:val="es-ES"/>
        </w:rPr>
        <w:t xml:space="preserve"> </w:t>
      </w:r>
      <w:r>
        <w:rPr>
          <w:rFonts w:ascii="Arial" w:hAnsi="Arial" w:cs="Arial"/>
          <w:sz w:val="20"/>
          <w:lang w:val="es-ES"/>
        </w:rPr>
        <w:t>impulsar</w:t>
      </w:r>
      <w:r w:rsidR="00E45127" w:rsidRPr="00E45127">
        <w:rPr>
          <w:rFonts w:ascii="Arial" w:hAnsi="Arial" w:cs="Arial"/>
          <w:sz w:val="20"/>
        </w:rPr>
        <w:t xml:space="preserve"> </w:t>
      </w:r>
      <w:r w:rsidR="00E45127">
        <w:rPr>
          <w:rFonts w:ascii="Arial" w:hAnsi="Arial" w:cs="Arial"/>
          <w:sz w:val="20"/>
        </w:rPr>
        <w:t>en el contexto español</w:t>
      </w:r>
      <w:r>
        <w:rPr>
          <w:rFonts w:ascii="Arial" w:hAnsi="Arial" w:cs="Arial"/>
          <w:sz w:val="20"/>
          <w:lang w:val="es-ES"/>
        </w:rPr>
        <w:t xml:space="preserve"> </w:t>
      </w:r>
      <w:r w:rsidR="00263B3A">
        <w:rPr>
          <w:rFonts w:ascii="Arial" w:hAnsi="Arial" w:cs="Arial"/>
          <w:sz w:val="20"/>
          <w:lang w:val="es-ES"/>
        </w:rPr>
        <w:t>un</w:t>
      </w:r>
      <w:r w:rsidR="00E45127">
        <w:rPr>
          <w:rFonts w:ascii="Arial" w:hAnsi="Arial" w:cs="Arial"/>
          <w:sz w:val="20"/>
          <w:lang w:val="es-ES"/>
        </w:rPr>
        <w:t xml:space="preserve">a gestión del </w:t>
      </w:r>
      <w:r w:rsidR="00263B3A">
        <w:rPr>
          <w:rFonts w:ascii="Arial" w:hAnsi="Arial" w:cs="Arial"/>
          <w:sz w:val="20"/>
          <w:lang w:val="es-ES"/>
        </w:rPr>
        <w:t>pat</w:t>
      </w:r>
      <w:r w:rsidR="00E45127">
        <w:rPr>
          <w:rFonts w:ascii="Arial" w:hAnsi="Arial" w:cs="Arial"/>
          <w:sz w:val="20"/>
          <w:lang w:val="es-ES"/>
        </w:rPr>
        <w:t>rimonio en clave territorial y paisajística</w:t>
      </w:r>
      <w:r w:rsidR="000F2BEA">
        <w:rPr>
          <w:rFonts w:ascii="Arial" w:hAnsi="Arial" w:cs="Arial"/>
          <w:sz w:val="20"/>
        </w:rPr>
        <w:t xml:space="preserve">. </w:t>
      </w:r>
    </w:p>
    <w:p w14:paraId="573FC4BF" w14:textId="7346560E" w:rsidR="00A96060" w:rsidRPr="00C33AAB" w:rsidRDefault="00A96060">
      <w:pPr>
        <w:spacing w:line="300" w:lineRule="auto"/>
        <w:jc w:val="both"/>
        <w:rPr>
          <w:rFonts w:ascii="Arial" w:hAnsi="Arial" w:cs="Arial"/>
          <w:sz w:val="18"/>
          <w:lang w:val="es-ES_tradnl"/>
        </w:rPr>
      </w:pPr>
    </w:p>
    <w:p w14:paraId="4B228C96" w14:textId="7A9DEC30" w:rsidR="00D44A83" w:rsidRPr="00D44A83" w:rsidRDefault="00D44A83">
      <w:pPr>
        <w:spacing w:line="300" w:lineRule="auto"/>
        <w:jc w:val="both"/>
        <w:rPr>
          <w:rFonts w:ascii="Arial" w:hAnsi="Arial" w:cs="Arial"/>
          <w:b/>
          <w:sz w:val="20"/>
        </w:rPr>
      </w:pPr>
      <w:r w:rsidRPr="00D44A83">
        <w:rPr>
          <w:rFonts w:ascii="Arial" w:hAnsi="Arial" w:cs="Arial"/>
          <w:b/>
          <w:sz w:val="20"/>
        </w:rPr>
        <w:t>5.</w:t>
      </w:r>
      <w:r>
        <w:rPr>
          <w:rFonts w:ascii="Arial" w:hAnsi="Arial" w:cs="Arial"/>
          <w:b/>
          <w:sz w:val="20"/>
        </w:rPr>
        <w:t xml:space="preserve"> </w:t>
      </w:r>
      <w:r w:rsidR="00A96060" w:rsidRPr="00D44A83">
        <w:rPr>
          <w:rFonts w:ascii="Arial" w:hAnsi="Arial" w:cs="Arial"/>
          <w:b/>
          <w:sz w:val="20"/>
        </w:rPr>
        <w:t>Bibliografía</w:t>
      </w:r>
      <w:r w:rsidRPr="00D44A83">
        <w:rPr>
          <w:rFonts w:ascii="Arial" w:hAnsi="Arial" w:cs="Arial"/>
          <w:b/>
          <w:sz w:val="20"/>
        </w:rPr>
        <w:t xml:space="preserve"> y referencias</w:t>
      </w:r>
    </w:p>
    <w:p w14:paraId="5D6CEE3A" w14:textId="4D37035A" w:rsidR="001F180B" w:rsidRPr="00D44A83" w:rsidRDefault="001F180B" w:rsidP="00485D5E">
      <w:pPr>
        <w:jc w:val="both"/>
        <w:rPr>
          <w:rFonts w:ascii="Arial" w:hAnsi="Arial" w:cs="Arial"/>
          <w:bCs/>
          <w:sz w:val="20"/>
        </w:rPr>
      </w:pPr>
      <w:r w:rsidRPr="00D44A83">
        <w:rPr>
          <w:rFonts w:ascii="Arial" w:hAnsi="Arial" w:cs="Arial"/>
          <w:bCs/>
          <w:sz w:val="20"/>
        </w:rPr>
        <w:t>AGUDO GONZÁLEZ, J. (2007). “Paisaje y gesti</w:t>
      </w:r>
      <w:r w:rsidRPr="00D44A83">
        <w:rPr>
          <w:rFonts w:ascii="Arial" w:hAnsi="Arial" w:cs="Arial" w:hint="eastAsia"/>
          <w:bCs/>
          <w:sz w:val="20"/>
        </w:rPr>
        <w:t>ó</w:t>
      </w:r>
      <w:r w:rsidRPr="00D44A83">
        <w:rPr>
          <w:rFonts w:ascii="Arial" w:hAnsi="Arial" w:cs="Arial"/>
          <w:bCs/>
          <w:sz w:val="20"/>
        </w:rPr>
        <w:t xml:space="preserve">n del territorio”, </w:t>
      </w:r>
      <w:r w:rsidRPr="008368CB">
        <w:rPr>
          <w:rFonts w:ascii="Arial" w:hAnsi="Arial" w:cs="Arial"/>
          <w:bCs/>
          <w:i/>
          <w:sz w:val="20"/>
        </w:rPr>
        <w:t>Revista jur</w:t>
      </w:r>
      <w:r w:rsidRPr="008368CB">
        <w:rPr>
          <w:rFonts w:ascii="Arial" w:hAnsi="Arial" w:cs="Arial" w:hint="eastAsia"/>
          <w:bCs/>
          <w:i/>
          <w:sz w:val="20"/>
        </w:rPr>
        <w:t>í</w:t>
      </w:r>
      <w:r w:rsidRPr="008368CB">
        <w:rPr>
          <w:rFonts w:ascii="Arial" w:hAnsi="Arial" w:cs="Arial"/>
          <w:bCs/>
          <w:i/>
          <w:sz w:val="20"/>
        </w:rPr>
        <w:t>dica Universidad Aut</w:t>
      </w:r>
      <w:r w:rsidRPr="008368CB">
        <w:rPr>
          <w:rFonts w:ascii="Arial" w:hAnsi="Arial" w:cs="Arial" w:hint="eastAsia"/>
          <w:bCs/>
          <w:i/>
          <w:sz w:val="20"/>
        </w:rPr>
        <w:t>ó</w:t>
      </w:r>
      <w:r w:rsidRPr="008368CB">
        <w:rPr>
          <w:rFonts w:ascii="Arial" w:hAnsi="Arial" w:cs="Arial"/>
          <w:bCs/>
          <w:i/>
          <w:sz w:val="20"/>
        </w:rPr>
        <w:t>noma de Madrid</w:t>
      </w:r>
      <w:r w:rsidRPr="00D44A83">
        <w:rPr>
          <w:rFonts w:ascii="Arial" w:hAnsi="Arial" w:cs="Arial"/>
          <w:bCs/>
          <w:sz w:val="20"/>
        </w:rPr>
        <w:t>, n. 15, pp. 197-237.</w:t>
      </w:r>
      <w:r w:rsidR="00D44A83">
        <w:rPr>
          <w:rFonts w:ascii="Arial" w:hAnsi="Arial" w:cs="Arial"/>
          <w:bCs/>
          <w:sz w:val="20"/>
        </w:rPr>
        <w:t xml:space="preserve"> En </w:t>
      </w:r>
      <w:r w:rsidRPr="00D44A83">
        <w:rPr>
          <w:rFonts w:ascii="Arial" w:hAnsi="Arial" w:cs="Arial"/>
          <w:bCs/>
          <w:sz w:val="20"/>
        </w:rPr>
        <w:t>línea:&lt;https://revistas.uam.es/revistajuridica/article/view/6113&gt; [Consulta: 15.11.2020]</w:t>
      </w:r>
    </w:p>
    <w:p w14:paraId="56E4BF8A" w14:textId="77777777" w:rsidR="001F180B" w:rsidRDefault="001F180B" w:rsidP="00485D5E">
      <w:pPr>
        <w:pStyle w:val="Prrafobsico"/>
        <w:suppressLineNumbers/>
        <w:suppressAutoHyphens/>
        <w:jc w:val="both"/>
        <w:rPr>
          <w:rFonts w:ascii="Arial" w:eastAsiaTheme="minorHAnsi" w:hAnsi="Arial" w:cs="Arial"/>
          <w:bCs/>
          <w:color w:val="auto"/>
          <w:sz w:val="20"/>
          <w:szCs w:val="22"/>
          <w:lang w:val="es-ES"/>
        </w:rPr>
      </w:pPr>
    </w:p>
    <w:p w14:paraId="6CFE73D3" w14:textId="7EE733BC" w:rsidR="003F282C" w:rsidRPr="00B11E92" w:rsidRDefault="007C6118" w:rsidP="00485D5E">
      <w:pPr>
        <w:pStyle w:val="Prrafobsico"/>
        <w:suppressLineNumbers/>
        <w:suppressAutoHyphens/>
        <w:jc w:val="both"/>
        <w:rPr>
          <w:rFonts w:ascii="Arial" w:eastAsiaTheme="minorHAnsi" w:hAnsi="Arial" w:cs="Arial"/>
          <w:bCs/>
          <w:color w:val="auto"/>
          <w:sz w:val="20"/>
          <w:szCs w:val="22"/>
          <w:lang w:val="en-GB"/>
        </w:rPr>
      </w:pPr>
      <w:r w:rsidRPr="007C6118">
        <w:rPr>
          <w:rFonts w:ascii="Arial" w:eastAsiaTheme="minorHAnsi" w:hAnsi="Arial" w:cs="Arial"/>
          <w:bCs/>
          <w:color w:val="auto"/>
          <w:sz w:val="20"/>
          <w:szCs w:val="22"/>
          <w:lang w:val="es-ES"/>
        </w:rPr>
        <w:t>A</w:t>
      </w:r>
      <w:r>
        <w:rPr>
          <w:rFonts w:ascii="Arial" w:eastAsiaTheme="minorHAnsi" w:hAnsi="Arial" w:cs="Arial"/>
          <w:bCs/>
          <w:color w:val="auto"/>
          <w:sz w:val="20"/>
          <w:szCs w:val="22"/>
          <w:lang w:val="es-ES"/>
        </w:rPr>
        <w:t>NTROP</w:t>
      </w:r>
      <w:r w:rsidRPr="007C6118">
        <w:rPr>
          <w:rFonts w:ascii="Arial" w:eastAsiaTheme="minorHAnsi" w:hAnsi="Arial" w:cs="Arial"/>
          <w:bCs/>
          <w:color w:val="auto"/>
          <w:sz w:val="20"/>
          <w:szCs w:val="22"/>
          <w:lang w:val="es-ES"/>
        </w:rPr>
        <w:t>, M. y VAN</w:t>
      </w:r>
      <w:r w:rsidR="003F282C" w:rsidRPr="007C6118">
        <w:rPr>
          <w:rFonts w:ascii="Arial" w:eastAsiaTheme="minorHAnsi" w:hAnsi="Arial" w:cs="Arial"/>
          <w:bCs/>
          <w:color w:val="auto"/>
          <w:sz w:val="20"/>
          <w:szCs w:val="22"/>
          <w:lang w:val="es-ES"/>
        </w:rPr>
        <w:t xml:space="preserve"> E</w:t>
      </w:r>
      <w:r>
        <w:rPr>
          <w:rFonts w:ascii="Arial" w:eastAsiaTheme="minorHAnsi" w:hAnsi="Arial" w:cs="Arial"/>
          <w:bCs/>
          <w:color w:val="auto"/>
          <w:sz w:val="20"/>
          <w:szCs w:val="22"/>
          <w:lang w:val="es-ES"/>
        </w:rPr>
        <w:t>ETVELDE</w:t>
      </w:r>
      <w:r w:rsidR="00130D41">
        <w:rPr>
          <w:rFonts w:ascii="Arial" w:eastAsiaTheme="minorHAnsi" w:hAnsi="Arial" w:cs="Arial"/>
          <w:bCs/>
          <w:color w:val="auto"/>
          <w:sz w:val="20"/>
          <w:szCs w:val="22"/>
          <w:lang w:val="es-ES"/>
        </w:rPr>
        <w:t>, V. (</w:t>
      </w:r>
      <w:r w:rsidR="003F282C" w:rsidRPr="007C6118">
        <w:rPr>
          <w:rFonts w:ascii="Arial" w:eastAsiaTheme="minorHAnsi" w:hAnsi="Arial" w:cs="Arial"/>
          <w:bCs/>
          <w:color w:val="auto"/>
          <w:sz w:val="20"/>
          <w:szCs w:val="22"/>
          <w:lang w:val="es-ES"/>
        </w:rPr>
        <w:t>2017)</w:t>
      </w:r>
      <w:r w:rsidR="00130D41">
        <w:rPr>
          <w:rFonts w:ascii="Arial" w:eastAsiaTheme="minorHAnsi" w:hAnsi="Arial" w:cs="Arial"/>
          <w:bCs/>
          <w:color w:val="auto"/>
          <w:sz w:val="20"/>
          <w:szCs w:val="22"/>
          <w:lang w:val="es-ES"/>
        </w:rPr>
        <w:t>.</w:t>
      </w:r>
      <w:r w:rsidR="003F282C" w:rsidRPr="007C6118">
        <w:rPr>
          <w:rFonts w:ascii="Arial" w:eastAsiaTheme="minorHAnsi" w:hAnsi="Arial" w:cs="Arial"/>
          <w:bCs/>
          <w:color w:val="auto"/>
          <w:sz w:val="20"/>
          <w:szCs w:val="22"/>
          <w:lang w:val="es-ES"/>
        </w:rPr>
        <w:t xml:space="preserve"> </w:t>
      </w:r>
      <w:r w:rsidR="003F282C" w:rsidRPr="00B11E92">
        <w:rPr>
          <w:rFonts w:ascii="Arial" w:eastAsiaTheme="minorHAnsi" w:hAnsi="Arial" w:cs="Arial"/>
          <w:bCs/>
          <w:i/>
          <w:color w:val="auto"/>
          <w:sz w:val="20"/>
          <w:szCs w:val="22"/>
          <w:lang w:val="en-GB"/>
        </w:rPr>
        <w:t xml:space="preserve">Landscape Perspectives. </w:t>
      </w:r>
      <w:r w:rsidR="003F282C" w:rsidRPr="00BD6A9D">
        <w:rPr>
          <w:rFonts w:ascii="Arial" w:eastAsiaTheme="minorHAnsi" w:hAnsi="Arial" w:cs="Arial"/>
          <w:bCs/>
          <w:i/>
          <w:color w:val="auto"/>
          <w:sz w:val="20"/>
          <w:szCs w:val="22"/>
          <w:lang w:val="en-GB"/>
        </w:rPr>
        <w:t xml:space="preserve">The </w:t>
      </w:r>
      <w:r w:rsidR="003F282C" w:rsidRPr="001F180B">
        <w:rPr>
          <w:rFonts w:ascii="Arial" w:eastAsiaTheme="minorHAnsi" w:hAnsi="Arial" w:cs="Arial"/>
          <w:bCs/>
          <w:i/>
          <w:color w:val="auto"/>
          <w:sz w:val="20"/>
          <w:szCs w:val="22"/>
          <w:lang w:val="en-GB"/>
        </w:rPr>
        <w:t>Holistic Nature of Landscape</w:t>
      </w:r>
      <w:r w:rsidR="003F282C" w:rsidRPr="001F180B">
        <w:rPr>
          <w:rFonts w:ascii="Arial" w:eastAsiaTheme="minorHAnsi" w:hAnsi="Arial" w:cs="Arial"/>
          <w:bCs/>
          <w:color w:val="auto"/>
          <w:sz w:val="20"/>
          <w:szCs w:val="22"/>
          <w:lang w:val="en-GB"/>
        </w:rPr>
        <w:t xml:space="preserve">. </w:t>
      </w:r>
      <w:r w:rsidR="003F282C" w:rsidRPr="00B11E92">
        <w:rPr>
          <w:rFonts w:ascii="Arial" w:eastAsiaTheme="minorHAnsi" w:hAnsi="Arial" w:cs="Arial"/>
          <w:bCs/>
          <w:color w:val="auto"/>
          <w:sz w:val="20"/>
          <w:szCs w:val="22"/>
          <w:lang w:val="en-GB"/>
        </w:rPr>
        <w:t>Cham: Springer.</w:t>
      </w:r>
    </w:p>
    <w:p w14:paraId="2D1F49E9" w14:textId="77777777" w:rsidR="003F282C" w:rsidRPr="00B11E92" w:rsidRDefault="003F282C" w:rsidP="00485D5E">
      <w:pPr>
        <w:pStyle w:val="Prrafobsico"/>
        <w:suppressLineNumbers/>
        <w:suppressAutoHyphens/>
        <w:jc w:val="both"/>
        <w:rPr>
          <w:rFonts w:ascii="Times New Roman" w:eastAsiaTheme="minorHAnsi" w:hAnsi="Times New Roman" w:cs="Times New Roman"/>
          <w:color w:val="auto"/>
          <w:sz w:val="18"/>
          <w:szCs w:val="13"/>
          <w:lang w:val="en-GB"/>
        </w:rPr>
      </w:pPr>
    </w:p>
    <w:p w14:paraId="6F8833E1" w14:textId="7696E3D1" w:rsidR="002775A2" w:rsidRPr="00BD6A9D" w:rsidRDefault="002775A2" w:rsidP="00485D5E">
      <w:pPr>
        <w:autoSpaceDE w:val="0"/>
        <w:autoSpaceDN w:val="0"/>
        <w:adjustRightInd w:val="0"/>
        <w:spacing w:after="0" w:line="240" w:lineRule="auto"/>
        <w:jc w:val="both"/>
        <w:rPr>
          <w:rFonts w:ascii="Arial" w:hAnsi="Arial" w:cs="Arial"/>
          <w:bCs/>
          <w:sz w:val="20"/>
          <w:lang w:val="en-GB"/>
        </w:rPr>
      </w:pPr>
      <w:r w:rsidRPr="00EB5047">
        <w:rPr>
          <w:rFonts w:ascii="Arial" w:hAnsi="Arial" w:cs="Arial"/>
          <w:bCs/>
          <w:sz w:val="20"/>
          <w:lang w:val="en-GB"/>
        </w:rPr>
        <w:t xml:space="preserve">BLOEMERS, J.H.F., KARS, H., VAN DER VALK, A. </w:t>
      </w:r>
      <w:r w:rsidR="00242D95" w:rsidRPr="00EB5047">
        <w:rPr>
          <w:rFonts w:ascii="Arial" w:hAnsi="Arial" w:cs="Arial"/>
          <w:bCs/>
          <w:sz w:val="20"/>
          <w:lang w:val="en-GB"/>
        </w:rPr>
        <w:t>y</w:t>
      </w:r>
      <w:r w:rsidRPr="00EB5047">
        <w:rPr>
          <w:rFonts w:ascii="Arial" w:hAnsi="Arial" w:cs="Arial"/>
          <w:bCs/>
          <w:sz w:val="20"/>
          <w:lang w:val="en-GB"/>
        </w:rPr>
        <w:t xml:space="preserve"> WIJNEN, M. eds. </w:t>
      </w:r>
      <w:r w:rsidRPr="002775A2">
        <w:rPr>
          <w:rFonts w:ascii="Arial" w:hAnsi="Arial" w:cs="Arial"/>
          <w:bCs/>
          <w:sz w:val="20"/>
          <w:lang w:val="en-GB"/>
        </w:rPr>
        <w:t xml:space="preserve">(2010). </w:t>
      </w:r>
      <w:r w:rsidRPr="002775A2">
        <w:rPr>
          <w:rFonts w:ascii="Arial" w:hAnsi="Arial" w:cs="Arial"/>
          <w:bCs/>
          <w:i/>
          <w:sz w:val="20"/>
          <w:lang w:val="en-GB"/>
        </w:rPr>
        <w:t>The Cultural</w:t>
      </w:r>
      <w:r>
        <w:rPr>
          <w:rFonts w:ascii="Arial" w:hAnsi="Arial" w:cs="Arial"/>
          <w:bCs/>
          <w:i/>
          <w:sz w:val="20"/>
          <w:lang w:val="en-GB"/>
        </w:rPr>
        <w:t xml:space="preserve"> </w:t>
      </w:r>
      <w:r w:rsidRPr="002775A2">
        <w:rPr>
          <w:rFonts w:ascii="Arial" w:hAnsi="Arial" w:cs="Arial"/>
          <w:bCs/>
          <w:i/>
          <w:sz w:val="20"/>
          <w:lang w:val="en-GB"/>
        </w:rPr>
        <w:t>Landscape Heritage Paradox. Protection and Development of the Dutch</w:t>
      </w:r>
      <w:r>
        <w:rPr>
          <w:rFonts w:ascii="Arial" w:hAnsi="Arial" w:cs="Arial"/>
          <w:bCs/>
          <w:i/>
          <w:sz w:val="20"/>
          <w:lang w:val="en-GB"/>
        </w:rPr>
        <w:t xml:space="preserve"> </w:t>
      </w:r>
      <w:r w:rsidRPr="002775A2">
        <w:rPr>
          <w:rFonts w:ascii="Arial" w:hAnsi="Arial" w:cs="Arial"/>
          <w:bCs/>
          <w:i/>
          <w:sz w:val="20"/>
          <w:lang w:val="en-GB"/>
        </w:rPr>
        <w:t>Archaeological</w:t>
      </w:r>
      <w:r w:rsidRPr="002775A2">
        <w:rPr>
          <w:rFonts w:ascii="Arial" w:hAnsi="Arial" w:cs="Arial" w:hint="eastAsia"/>
          <w:bCs/>
          <w:i/>
          <w:sz w:val="20"/>
          <w:lang w:val="en-GB"/>
        </w:rPr>
        <w:t>–</w:t>
      </w:r>
      <w:r w:rsidRPr="002775A2">
        <w:rPr>
          <w:rFonts w:ascii="Arial" w:hAnsi="Arial" w:cs="Arial"/>
          <w:bCs/>
          <w:i/>
          <w:sz w:val="20"/>
          <w:lang w:val="en-GB"/>
        </w:rPr>
        <w:t>Historical Landscape and its European Dimension</w:t>
      </w:r>
      <w:r w:rsidRPr="002775A2">
        <w:rPr>
          <w:rFonts w:ascii="Arial" w:hAnsi="Arial" w:cs="Arial"/>
          <w:bCs/>
          <w:sz w:val="20"/>
          <w:lang w:val="en-GB"/>
        </w:rPr>
        <w:t xml:space="preserve">. </w:t>
      </w:r>
      <w:r w:rsidRPr="00BD6A9D">
        <w:rPr>
          <w:rFonts w:ascii="Arial" w:hAnsi="Arial" w:cs="Arial"/>
          <w:bCs/>
          <w:sz w:val="20"/>
          <w:lang w:val="en-GB"/>
        </w:rPr>
        <w:t>Amsterdam</w:t>
      </w:r>
      <w:r>
        <w:rPr>
          <w:rFonts w:ascii="Arial" w:hAnsi="Arial" w:cs="Arial"/>
          <w:bCs/>
          <w:i/>
          <w:sz w:val="20"/>
          <w:lang w:val="en-GB"/>
        </w:rPr>
        <w:t xml:space="preserve">: </w:t>
      </w:r>
      <w:r>
        <w:rPr>
          <w:rFonts w:ascii="Arial" w:hAnsi="Arial" w:cs="Arial"/>
          <w:bCs/>
          <w:sz w:val="20"/>
          <w:lang w:val="en-GB"/>
        </w:rPr>
        <w:t xml:space="preserve">Amsterdam </w:t>
      </w:r>
      <w:r w:rsidRPr="00BD6A9D">
        <w:rPr>
          <w:rFonts w:ascii="Arial" w:hAnsi="Arial" w:cs="Arial"/>
          <w:bCs/>
          <w:sz w:val="20"/>
          <w:lang w:val="en-GB"/>
        </w:rPr>
        <w:t>University Press.</w:t>
      </w:r>
    </w:p>
    <w:p w14:paraId="08FDF460" w14:textId="77777777" w:rsidR="002775A2" w:rsidRPr="002775A2" w:rsidRDefault="002775A2" w:rsidP="00485D5E">
      <w:pPr>
        <w:autoSpaceDE w:val="0"/>
        <w:autoSpaceDN w:val="0"/>
        <w:adjustRightInd w:val="0"/>
        <w:spacing w:after="0" w:line="240" w:lineRule="auto"/>
        <w:jc w:val="both"/>
        <w:rPr>
          <w:rFonts w:ascii="Arial" w:hAnsi="Arial" w:cs="Arial"/>
          <w:bCs/>
          <w:i/>
          <w:sz w:val="20"/>
          <w:lang w:val="en-GB"/>
        </w:rPr>
      </w:pPr>
    </w:p>
    <w:p w14:paraId="71268425" w14:textId="45636D0A" w:rsidR="0070533B" w:rsidRPr="00554158" w:rsidRDefault="00EC0D64" w:rsidP="00485D5E">
      <w:pPr>
        <w:pStyle w:val="Prrafobsico"/>
        <w:suppressAutoHyphens/>
        <w:spacing w:line="300" w:lineRule="auto"/>
        <w:jc w:val="both"/>
        <w:rPr>
          <w:rFonts w:ascii="Arial" w:eastAsiaTheme="minorHAnsi" w:hAnsi="Arial" w:cs="Arial"/>
          <w:color w:val="auto"/>
          <w:sz w:val="20"/>
          <w:szCs w:val="20"/>
          <w:lang w:val="es-ES"/>
        </w:rPr>
      </w:pPr>
      <w:r w:rsidRPr="00BD6A9D">
        <w:rPr>
          <w:rFonts w:ascii="Arial" w:eastAsiaTheme="minorHAnsi" w:hAnsi="Arial" w:cs="Arial"/>
          <w:color w:val="auto"/>
          <w:sz w:val="20"/>
          <w:szCs w:val="20"/>
          <w:lang w:val="en-GB"/>
        </w:rPr>
        <w:t xml:space="preserve">BUSTAMANTE, L.P. </w:t>
      </w:r>
      <w:r w:rsidR="00242D95" w:rsidRPr="00BD6A9D">
        <w:rPr>
          <w:rFonts w:ascii="Arial" w:eastAsiaTheme="minorHAnsi" w:hAnsi="Arial" w:cs="Arial"/>
          <w:color w:val="auto"/>
          <w:sz w:val="20"/>
          <w:szCs w:val="20"/>
          <w:lang w:val="en-GB"/>
        </w:rPr>
        <w:t>y</w:t>
      </w:r>
      <w:r w:rsidRPr="00BD6A9D">
        <w:rPr>
          <w:rFonts w:ascii="Arial" w:eastAsiaTheme="minorHAnsi" w:hAnsi="Arial" w:cs="Arial"/>
          <w:color w:val="auto"/>
          <w:sz w:val="20"/>
          <w:szCs w:val="20"/>
          <w:lang w:val="en-GB"/>
        </w:rPr>
        <w:t xml:space="preserve"> PONCE, C.P. </w:t>
      </w:r>
      <w:r w:rsidR="0070533B" w:rsidRPr="00BD6A9D">
        <w:rPr>
          <w:rFonts w:ascii="Arial" w:eastAsiaTheme="minorHAnsi" w:hAnsi="Arial" w:cs="Arial"/>
          <w:color w:val="auto"/>
          <w:sz w:val="20"/>
          <w:szCs w:val="20"/>
          <w:lang w:val="en-GB"/>
        </w:rPr>
        <w:t>(2004)</w:t>
      </w:r>
      <w:r w:rsidRPr="00BD6A9D">
        <w:rPr>
          <w:rFonts w:ascii="Arial" w:eastAsiaTheme="minorHAnsi" w:hAnsi="Arial" w:cs="Arial"/>
          <w:color w:val="auto"/>
          <w:sz w:val="20"/>
          <w:szCs w:val="20"/>
          <w:lang w:val="en-GB"/>
        </w:rPr>
        <w:t>.</w:t>
      </w:r>
      <w:r w:rsidR="0070533B" w:rsidRPr="00BD6A9D">
        <w:rPr>
          <w:rFonts w:ascii="Arial" w:eastAsiaTheme="minorHAnsi" w:hAnsi="Arial" w:cs="Arial"/>
          <w:color w:val="auto"/>
          <w:sz w:val="20"/>
          <w:szCs w:val="20"/>
          <w:lang w:val="en-GB"/>
        </w:rPr>
        <w:t xml:space="preserve"> </w:t>
      </w:r>
      <w:r w:rsidRPr="00554158">
        <w:rPr>
          <w:rFonts w:ascii="Arial" w:eastAsiaTheme="minorHAnsi" w:hAnsi="Arial" w:cs="Arial"/>
          <w:color w:val="auto"/>
          <w:sz w:val="20"/>
          <w:szCs w:val="20"/>
          <w:lang w:val="es-ES"/>
        </w:rPr>
        <w:t>“</w:t>
      </w:r>
      <w:r w:rsidR="0070533B" w:rsidRPr="00554158">
        <w:rPr>
          <w:rFonts w:ascii="Arial" w:eastAsiaTheme="minorHAnsi" w:hAnsi="Arial" w:cs="Arial"/>
          <w:color w:val="auto"/>
          <w:sz w:val="20"/>
          <w:szCs w:val="20"/>
          <w:lang w:val="es-ES"/>
        </w:rPr>
        <w:t>Paisajes culturales: el parque patrimonial como instrumento de revalorización y revitalización del territorio</w:t>
      </w:r>
      <w:r w:rsidRPr="00554158">
        <w:rPr>
          <w:rFonts w:ascii="Arial" w:eastAsiaTheme="minorHAnsi" w:hAnsi="Arial" w:cs="Arial"/>
          <w:color w:val="auto"/>
          <w:sz w:val="20"/>
          <w:szCs w:val="20"/>
          <w:lang w:val="es-ES"/>
        </w:rPr>
        <w:t xml:space="preserve">”, </w:t>
      </w:r>
      <w:r w:rsidR="0070533B" w:rsidRPr="00554158">
        <w:rPr>
          <w:rFonts w:ascii="Arial" w:eastAsiaTheme="minorHAnsi" w:hAnsi="Arial" w:cs="Arial"/>
          <w:i/>
          <w:color w:val="auto"/>
          <w:sz w:val="20"/>
          <w:szCs w:val="20"/>
          <w:lang w:val="es-ES"/>
        </w:rPr>
        <w:t>Theoria</w:t>
      </w:r>
      <w:r w:rsidRPr="00554158">
        <w:rPr>
          <w:rFonts w:ascii="Arial" w:eastAsiaTheme="minorHAnsi" w:hAnsi="Arial" w:cs="Arial"/>
          <w:color w:val="auto"/>
          <w:sz w:val="20"/>
          <w:szCs w:val="20"/>
          <w:lang w:val="es-ES"/>
        </w:rPr>
        <w:t>, n.</w:t>
      </w:r>
      <w:r w:rsidR="0070533B" w:rsidRPr="00554158">
        <w:rPr>
          <w:rFonts w:ascii="Arial" w:eastAsiaTheme="minorHAnsi" w:hAnsi="Arial" w:cs="Arial"/>
          <w:color w:val="auto"/>
          <w:sz w:val="20"/>
          <w:szCs w:val="20"/>
          <w:lang w:val="es-ES"/>
        </w:rPr>
        <w:t xml:space="preserve"> 13, pp. 9</w:t>
      </w:r>
      <w:r w:rsidR="003F5087" w:rsidRPr="00554158">
        <w:rPr>
          <w:rFonts w:ascii="Arial" w:eastAsiaTheme="minorHAnsi" w:hAnsi="Arial" w:cs="Arial"/>
          <w:color w:val="auto"/>
          <w:sz w:val="20"/>
          <w:szCs w:val="20"/>
          <w:lang w:val="es-ES"/>
        </w:rPr>
        <w:t>-</w:t>
      </w:r>
      <w:r w:rsidR="0070533B" w:rsidRPr="00554158">
        <w:rPr>
          <w:rFonts w:ascii="Arial" w:eastAsiaTheme="minorHAnsi" w:hAnsi="Arial" w:cs="Arial"/>
          <w:color w:val="auto"/>
          <w:sz w:val="20"/>
          <w:szCs w:val="20"/>
          <w:lang w:val="es-ES"/>
        </w:rPr>
        <w:t>24</w:t>
      </w:r>
      <w:r w:rsidRPr="00554158">
        <w:rPr>
          <w:rFonts w:ascii="Arial" w:eastAsiaTheme="minorHAnsi" w:hAnsi="Arial" w:cs="Arial"/>
          <w:color w:val="auto"/>
          <w:sz w:val="20"/>
          <w:szCs w:val="20"/>
          <w:lang w:val="es-ES"/>
        </w:rPr>
        <w:t>.</w:t>
      </w:r>
    </w:p>
    <w:p w14:paraId="3C3C92A2" w14:textId="64A25E29" w:rsidR="00546D67" w:rsidRPr="00B11E92" w:rsidRDefault="00546D67" w:rsidP="00485D5E">
      <w:pPr>
        <w:pStyle w:val="Prrafobsico"/>
        <w:suppressAutoHyphens/>
        <w:spacing w:line="300" w:lineRule="auto"/>
        <w:jc w:val="both"/>
        <w:rPr>
          <w:rFonts w:ascii="Arial" w:eastAsiaTheme="minorHAnsi" w:hAnsi="Arial" w:cs="Arial"/>
          <w:color w:val="auto"/>
          <w:sz w:val="20"/>
          <w:szCs w:val="20"/>
          <w:lang w:val="es-ES"/>
        </w:rPr>
      </w:pPr>
    </w:p>
    <w:p w14:paraId="7AD21B41" w14:textId="673B4B6C" w:rsidR="00546D67" w:rsidRPr="00554158" w:rsidRDefault="00546D67" w:rsidP="00485D5E">
      <w:pPr>
        <w:suppressAutoHyphens/>
        <w:autoSpaceDE w:val="0"/>
        <w:autoSpaceDN w:val="0"/>
        <w:adjustRightInd w:val="0"/>
        <w:spacing w:after="0" w:line="300" w:lineRule="auto"/>
        <w:jc w:val="both"/>
        <w:textAlignment w:val="center"/>
        <w:rPr>
          <w:rFonts w:ascii="Arial" w:hAnsi="Arial" w:cs="Arial"/>
          <w:sz w:val="20"/>
          <w:szCs w:val="20"/>
        </w:rPr>
      </w:pPr>
      <w:r w:rsidRPr="00554158">
        <w:rPr>
          <w:rFonts w:ascii="Arial" w:hAnsi="Arial" w:cs="Arial"/>
          <w:sz w:val="20"/>
          <w:szCs w:val="20"/>
        </w:rPr>
        <w:t>CASTILLO</w:t>
      </w:r>
      <w:r w:rsidR="00CD6D8E">
        <w:rPr>
          <w:rFonts w:ascii="Arial" w:hAnsi="Arial" w:cs="Arial"/>
          <w:sz w:val="20"/>
          <w:szCs w:val="20"/>
        </w:rPr>
        <w:t xml:space="preserve"> RUIZ</w:t>
      </w:r>
      <w:r w:rsidRPr="00554158">
        <w:rPr>
          <w:rFonts w:ascii="Arial" w:hAnsi="Arial" w:cs="Arial"/>
          <w:sz w:val="20"/>
          <w:szCs w:val="20"/>
        </w:rPr>
        <w:t>, J. (2009). “La dimensión territorial del Patrimonio Histórico”. En</w:t>
      </w:r>
      <w:r w:rsidR="003F5087" w:rsidRPr="00554158">
        <w:rPr>
          <w:rFonts w:ascii="Arial" w:hAnsi="Arial" w:cs="Arial"/>
          <w:sz w:val="20"/>
          <w:szCs w:val="20"/>
        </w:rPr>
        <w:t>:</w:t>
      </w:r>
      <w:r w:rsidRPr="00554158">
        <w:rPr>
          <w:rFonts w:ascii="Arial" w:hAnsi="Arial" w:cs="Arial"/>
          <w:sz w:val="20"/>
          <w:szCs w:val="20"/>
        </w:rPr>
        <w:t xml:space="preserve"> J. Castillo</w:t>
      </w:r>
      <w:r w:rsidR="003F5087" w:rsidRPr="00554158">
        <w:rPr>
          <w:rFonts w:ascii="Arial" w:hAnsi="Arial" w:cs="Arial"/>
          <w:sz w:val="20"/>
          <w:szCs w:val="20"/>
        </w:rPr>
        <w:t xml:space="preserve">, E. Cejudo </w:t>
      </w:r>
      <w:r w:rsidR="00CD6D8E">
        <w:rPr>
          <w:rFonts w:ascii="Arial" w:hAnsi="Arial" w:cs="Arial"/>
          <w:sz w:val="20"/>
          <w:szCs w:val="20"/>
        </w:rPr>
        <w:t xml:space="preserve">García </w:t>
      </w:r>
      <w:r w:rsidR="00242D95">
        <w:rPr>
          <w:rFonts w:ascii="Arial" w:hAnsi="Arial" w:cs="Arial"/>
          <w:sz w:val="20"/>
          <w:szCs w:val="20"/>
        </w:rPr>
        <w:t>y</w:t>
      </w:r>
      <w:r w:rsidR="003F5087" w:rsidRPr="00554158">
        <w:rPr>
          <w:rFonts w:ascii="Arial" w:hAnsi="Arial" w:cs="Arial"/>
          <w:sz w:val="20"/>
          <w:szCs w:val="20"/>
        </w:rPr>
        <w:t xml:space="preserve"> A. Ortega </w:t>
      </w:r>
      <w:r w:rsidR="00CD6D8E">
        <w:rPr>
          <w:rFonts w:ascii="Arial" w:hAnsi="Arial" w:cs="Arial"/>
          <w:sz w:val="20"/>
          <w:szCs w:val="20"/>
        </w:rPr>
        <w:t xml:space="preserve">Ruiz </w:t>
      </w:r>
      <w:r w:rsidR="00824714">
        <w:rPr>
          <w:rFonts w:ascii="Arial" w:hAnsi="Arial" w:cs="Arial"/>
          <w:sz w:val="20"/>
          <w:szCs w:val="20"/>
        </w:rPr>
        <w:t>coords</w:t>
      </w:r>
      <w:r w:rsidR="003F5087" w:rsidRPr="00554158">
        <w:rPr>
          <w:rFonts w:ascii="Arial" w:hAnsi="Arial" w:cs="Arial"/>
          <w:sz w:val="20"/>
          <w:szCs w:val="20"/>
        </w:rPr>
        <w:t>.,</w:t>
      </w:r>
      <w:r w:rsidRPr="00554158">
        <w:rPr>
          <w:rFonts w:ascii="Arial" w:hAnsi="Arial" w:cs="Arial"/>
          <w:sz w:val="20"/>
          <w:szCs w:val="20"/>
        </w:rPr>
        <w:t xml:space="preserve"> </w:t>
      </w:r>
      <w:r w:rsidRPr="00554158">
        <w:rPr>
          <w:rFonts w:ascii="Arial" w:hAnsi="Arial" w:cs="Arial"/>
          <w:i/>
          <w:sz w:val="20"/>
          <w:szCs w:val="20"/>
        </w:rPr>
        <w:t>Patrimonio histórico y desarrollo territorial</w:t>
      </w:r>
      <w:r w:rsidRPr="00554158">
        <w:rPr>
          <w:rFonts w:ascii="Arial" w:hAnsi="Arial" w:cs="Arial"/>
          <w:sz w:val="20"/>
          <w:szCs w:val="20"/>
        </w:rPr>
        <w:t>. Sevilla: Universidad Internacional de Andalucía, pp. 22-48.</w:t>
      </w:r>
    </w:p>
    <w:p w14:paraId="696C749D" w14:textId="77777777" w:rsidR="0070533B" w:rsidRPr="00554158" w:rsidRDefault="0070533B" w:rsidP="00485D5E">
      <w:pPr>
        <w:pStyle w:val="Prrafobsico"/>
        <w:suppressAutoHyphens/>
        <w:spacing w:line="300" w:lineRule="auto"/>
        <w:jc w:val="both"/>
        <w:rPr>
          <w:rFonts w:ascii="Arial" w:eastAsiaTheme="minorHAnsi" w:hAnsi="Arial" w:cs="Arial"/>
          <w:color w:val="auto"/>
          <w:sz w:val="20"/>
          <w:szCs w:val="20"/>
          <w:lang w:val="es-ES"/>
        </w:rPr>
      </w:pPr>
    </w:p>
    <w:p w14:paraId="00C28960" w14:textId="77777777" w:rsidR="00A96060" w:rsidRPr="00CF1273" w:rsidRDefault="00A96060" w:rsidP="00485D5E">
      <w:pPr>
        <w:pStyle w:val="Prrafobsico"/>
        <w:suppressAutoHyphens/>
        <w:spacing w:line="300" w:lineRule="auto"/>
        <w:jc w:val="both"/>
        <w:rPr>
          <w:rFonts w:ascii="Arial" w:eastAsiaTheme="minorHAnsi" w:hAnsi="Arial" w:cs="Arial"/>
          <w:color w:val="auto"/>
          <w:sz w:val="20"/>
          <w:szCs w:val="20"/>
          <w:lang w:val="it-IT"/>
        </w:rPr>
      </w:pPr>
      <w:r w:rsidRPr="00554158">
        <w:rPr>
          <w:rFonts w:ascii="Arial" w:eastAsiaTheme="minorHAnsi" w:hAnsi="Arial" w:cs="Arial"/>
          <w:color w:val="auto"/>
          <w:sz w:val="20"/>
          <w:szCs w:val="20"/>
          <w:lang w:val="es-ES"/>
        </w:rPr>
        <w:t xml:space="preserve">CHOAY, F. (2007). </w:t>
      </w:r>
      <w:r w:rsidRPr="00554158">
        <w:rPr>
          <w:rFonts w:ascii="Arial" w:eastAsiaTheme="minorHAnsi" w:hAnsi="Arial" w:cs="Arial"/>
          <w:i/>
          <w:color w:val="auto"/>
          <w:sz w:val="20"/>
          <w:szCs w:val="20"/>
          <w:lang w:val="es-ES"/>
        </w:rPr>
        <w:t>Alegoría del Patrimonio</w:t>
      </w:r>
      <w:r w:rsidRPr="00554158">
        <w:rPr>
          <w:rFonts w:ascii="Arial" w:eastAsiaTheme="minorHAnsi" w:hAnsi="Arial" w:cs="Arial"/>
          <w:color w:val="auto"/>
          <w:sz w:val="20"/>
          <w:szCs w:val="20"/>
          <w:lang w:val="es-ES"/>
        </w:rPr>
        <w:t xml:space="preserve">. </w:t>
      </w:r>
      <w:r w:rsidRPr="00CF1273">
        <w:rPr>
          <w:rFonts w:ascii="Arial" w:eastAsiaTheme="minorHAnsi" w:hAnsi="Arial" w:cs="Arial"/>
          <w:color w:val="auto"/>
          <w:sz w:val="20"/>
          <w:szCs w:val="20"/>
          <w:lang w:val="it-IT"/>
        </w:rPr>
        <w:t>Barcelona: Gustavo Gili.</w:t>
      </w:r>
    </w:p>
    <w:p w14:paraId="1C4BAB9C" w14:textId="0E7C206C" w:rsidR="0090659D" w:rsidRPr="00CF1273" w:rsidRDefault="0090659D" w:rsidP="00485D5E">
      <w:pPr>
        <w:pStyle w:val="Prrafobsico"/>
        <w:suppressAutoHyphens/>
        <w:spacing w:line="300" w:lineRule="auto"/>
        <w:jc w:val="both"/>
        <w:rPr>
          <w:rFonts w:ascii="Arial" w:eastAsiaTheme="minorHAnsi" w:hAnsi="Arial" w:cs="Arial"/>
          <w:color w:val="auto"/>
          <w:sz w:val="20"/>
          <w:szCs w:val="20"/>
          <w:highlight w:val="yellow"/>
          <w:lang w:val="it-IT"/>
        </w:rPr>
      </w:pPr>
    </w:p>
    <w:p w14:paraId="1E032FEE" w14:textId="15651E36" w:rsidR="0090659D" w:rsidRDefault="0090659D" w:rsidP="00485D5E">
      <w:pPr>
        <w:pStyle w:val="Prrafobsico"/>
        <w:suppressAutoHyphens/>
        <w:spacing w:line="300" w:lineRule="auto"/>
        <w:jc w:val="both"/>
        <w:rPr>
          <w:rFonts w:ascii="Arial" w:eastAsiaTheme="minorHAnsi" w:hAnsi="Arial" w:cs="Arial"/>
          <w:color w:val="auto"/>
          <w:sz w:val="20"/>
          <w:szCs w:val="20"/>
          <w:lang w:val="en-GB"/>
        </w:rPr>
      </w:pPr>
      <w:r w:rsidRPr="00CF1273">
        <w:rPr>
          <w:rFonts w:ascii="Arial" w:eastAsiaTheme="minorHAnsi" w:hAnsi="Arial" w:cs="Arial"/>
          <w:color w:val="auto"/>
          <w:sz w:val="20"/>
          <w:szCs w:val="20"/>
          <w:lang w:val="it-IT"/>
        </w:rPr>
        <w:t xml:space="preserve">COSGROVE, D. </w:t>
      </w:r>
      <w:r w:rsidR="00242D95" w:rsidRPr="00CF1273">
        <w:rPr>
          <w:rFonts w:ascii="Arial" w:eastAsiaTheme="minorHAnsi" w:hAnsi="Arial" w:cs="Arial"/>
          <w:color w:val="auto"/>
          <w:sz w:val="20"/>
          <w:szCs w:val="20"/>
          <w:lang w:val="it-IT"/>
        </w:rPr>
        <w:t>y</w:t>
      </w:r>
      <w:r w:rsidRPr="00CF1273">
        <w:rPr>
          <w:rFonts w:ascii="Arial" w:eastAsiaTheme="minorHAnsi" w:hAnsi="Arial" w:cs="Arial"/>
          <w:color w:val="auto"/>
          <w:sz w:val="20"/>
          <w:szCs w:val="20"/>
          <w:lang w:val="it-IT"/>
        </w:rPr>
        <w:t xml:space="preserve"> DANIELS, S. </w:t>
      </w:r>
      <w:r w:rsidR="00130D41" w:rsidRPr="00CF1273">
        <w:rPr>
          <w:rFonts w:ascii="Arial" w:eastAsiaTheme="minorHAnsi" w:hAnsi="Arial" w:cs="Arial"/>
          <w:color w:val="auto"/>
          <w:sz w:val="20"/>
          <w:szCs w:val="20"/>
          <w:lang w:val="it-IT"/>
        </w:rPr>
        <w:t>(</w:t>
      </w:r>
      <w:r w:rsidR="007C2F69" w:rsidRPr="00CF1273">
        <w:rPr>
          <w:rFonts w:ascii="Arial" w:eastAsiaTheme="minorHAnsi" w:hAnsi="Arial" w:cs="Arial"/>
          <w:color w:val="auto"/>
          <w:sz w:val="20"/>
          <w:szCs w:val="20"/>
          <w:lang w:val="it-IT"/>
        </w:rPr>
        <w:t>eds.</w:t>
      </w:r>
      <w:r w:rsidR="00130D41" w:rsidRPr="00CF1273">
        <w:rPr>
          <w:rFonts w:ascii="Arial" w:eastAsiaTheme="minorHAnsi" w:hAnsi="Arial" w:cs="Arial"/>
          <w:color w:val="auto"/>
          <w:sz w:val="20"/>
          <w:szCs w:val="20"/>
          <w:lang w:val="it-IT"/>
        </w:rPr>
        <w:t xml:space="preserve">; </w:t>
      </w:r>
      <w:r w:rsidRPr="00CF1273">
        <w:rPr>
          <w:rFonts w:ascii="Arial" w:eastAsiaTheme="minorHAnsi" w:hAnsi="Arial" w:cs="Arial"/>
          <w:color w:val="auto"/>
          <w:sz w:val="20"/>
          <w:szCs w:val="20"/>
          <w:lang w:val="it-IT"/>
        </w:rPr>
        <w:t xml:space="preserve">1988). </w:t>
      </w:r>
      <w:r w:rsidRPr="00554158">
        <w:rPr>
          <w:rFonts w:ascii="Arial" w:eastAsiaTheme="minorHAnsi" w:hAnsi="Arial" w:cs="Arial"/>
          <w:i/>
          <w:color w:val="auto"/>
          <w:sz w:val="20"/>
          <w:szCs w:val="20"/>
          <w:lang w:val="en-GB"/>
        </w:rPr>
        <w:t>The Iconography of Landscape</w:t>
      </w:r>
      <w:r w:rsidRPr="00554158">
        <w:rPr>
          <w:rFonts w:ascii="Arial" w:eastAsiaTheme="minorHAnsi" w:hAnsi="Arial" w:cs="Arial"/>
          <w:color w:val="auto"/>
          <w:sz w:val="20"/>
          <w:szCs w:val="20"/>
          <w:lang w:val="en-GB"/>
        </w:rPr>
        <w:t>. Cambridge: Cambridge University Press.</w:t>
      </w:r>
    </w:p>
    <w:p w14:paraId="531DB74D" w14:textId="0E934B75" w:rsidR="00955DB0" w:rsidRDefault="00955DB0" w:rsidP="00485D5E">
      <w:pPr>
        <w:pStyle w:val="Prrafobsico"/>
        <w:suppressAutoHyphens/>
        <w:spacing w:line="300" w:lineRule="auto"/>
        <w:jc w:val="both"/>
        <w:rPr>
          <w:rFonts w:ascii="Arial" w:eastAsiaTheme="minorHAnsi" w:hAnsi="Arial" w:cs="Arial"/>
          <w:color w:val="auto"/>
          <w:sz w:val="20"/>
          <w:szCs w:val="20"/>
          <w:lang w:val="en-GB"/>
        </w:rPr>
      </w:pPr>
    </w:p>
    <w:p w14:paraId="0D03F730" w14:textId="769F2335" w:rsidR="00955DB0" w:rsidRPr="00955DB0" w:rsidRDefault="00955DB0" w:rsidP="00485D5E">
      <w:pPr>
        <w:pStyle w:val="Prrafobsico"/>
        <w:suppressAutoHyphens/>
        <w:jc w:val="both"/>
        <w:rPr>
          <w:rFonts w:ascii="Arial" w:eastAsiaTheme="minorHAnsi" w:hAnsi="Arial" w:cs="Arial"/>
          <w:color w:val="auto"/>
          <w:sz w:val="20"/>
          <w:szCs w:val="20"/>
          <w:lang w:val="es-ES"/>
        </w:rPr>
      </w:pPr>
      <w:r w:rsidRPr="00955DB0">
        <w:rPr>
          <w:rFonts w:ascii="Arial" w:eastAsiaTheme="minorHAnsi" w:hAnsi="Arial" w:cs="Arial"/>
          <w:color w:val="auto"/>
          <w:sz w:val="20"/>
          <w:szCs w:val="20"/>
          <w:lang w:val="es-ES"/>
        </w:rPr>
        <w:t>DOCTOR, A.M. (2011)</w:t>
      </w:r>
      <w:r>
        <w:rPr>
          <w:rFonts w:ascii="Arial" w:eastAsiaTheme="minorHAnsi" w:hAnsi="Arial" w:cs="Arial"/>
          <w:color w:val="auto"/>
          <w:sz w:val="20"/>
          <w:szCs w:val="20"/>
          <w:lang w:val="es-ES"/>
        </w:rPr>
        <w:t>.</w:t>
      </w:r>
      <w:r w:rsidRPr="00955DB0">
        <w:rPr>
          <w:rFonts w:ascii="Arial" w:eastAsiaTheme="minorHAnsi" w:hAnsi="Arial" w:cs="Arial"/>
          <w:color w:val="auto"/>
          <w:sz w:val="20"/>
          <w:szCs w:val="20"/>
          <w:lang w:val="es-ES"/>
        </w:rPr>
        <w:t xml:space="preserve"> </w:t>
      </w:r>
      <w:r>
        <w:rPr>
          <w:rFonts w:ascii="Arial" w:eastAsiaTheme="minorHAnsi" w:hAnsi="Arial" w:cs="Arial"/>
          <w:color w:val="auto"/>
          <w:sz w:val="20"/>
          <w:szCs w:val="20"/>
          <w:lang w:val="es-ES"/>
        </w:rPr>
        <w:t>“</w:t>
      </w:r>
      <w:r w:rsidRPr="00955DB0">
        <w:rPr>
          <w:rFonts w:ascii="Arial" w:eastAsiaTheme="minorHAnsi" w:hAnsi="Arial" w:cs="Arial"/>
          <w:color w:val="auto"/>
          <w:sz w:val="20"/>
          <w:szCs w:val="20"/>
          <w:lang w:val="es-ES"/>
        </w:rPr>
        <w:t>El itinerario como herramienta para la puesta en valor tur</w:t>
      </w:r>
      <w:r w:rsidRPr="00955DB0">
        <w:rPr>
          <w:rFonts w:ascii="Arial" w:eastAsiaTheme="minorHAnsi" w:hAnsi="Arial" w:cs="Arial" w:hint="eastAsia"/>
          <w:color w:val="auto"/>
          <w:sz w:val="20"/>
          <w:szCs w:val="20"/>
          <w:lang w:val="es-ES"/>
        </w:rPr>
        <w:t>í</w:t>
      </w:r>
      <w:r w:rsidRPr="00955DB0">
        <w:rPr>
          <w:rFonts w:ascii="Arial" w:eastAsiaTheme="minorHAnsi" w:hAnsi="Arial" w:cs="Arial"/>
          <w:color w:val="auto"/>
          <w:sz w:val="20"/>
          <w:szCs w:val="20"/>
          <w:lang w:val="es-ES"/>
        </w:rPr>
        <w:t>stico del patrimonio territorial</w:t>
      </w:r>
      <w:r>
        <w:rPr>
          <w:rFonts w:ascii="Arial" w:eastAsiaTheme="minorHAnsi" w:hAnsi="Arial" w:cs="Arial"/>
          <w:color w:val="auto"/>
          <w:sz w:val="20"/>
          <w:szCs w:val="20"/>
          <w:lang w:val="es-ES"/>
        </w:rPr>
        <w:t>”,</w:t>
      </w:r>
      <w:r w:rsidRPr="00955DB0">
        <w:rPr>
          <w:rFonts w:ascii="Arial" w:eastAsiaTheme="minorHAnsi" w:hAnsi="Arial" w:cs="Arial"/>
          <w:color w:val="auto"/>
          <w:sz w:val="20"/>
          <w:szCs w:val="20"/>
          <w:lang w:val="es-ES"/>
        </w:rPr>
        <w:t xml:space="preserve"> </w:t>
      </w:r>
      <w:r w:rsidRPr="00955DB0">
        <w:rPr>
          <w:rFonts w:ascii="Arial" w:eastAsiaTheme="minorHAnsi" w:hAnsi="Arial" w:cs="Arial"/>
          <w:i/>
          <w:color w:val="auto"/>
          <w:sz w:val="20"/>
          <w:szCs w:val="20"/>
          <w:lang w:val="es-ES"/>
        </w:rPr>
        <w:t>Cuadernos de Turismo</w:t>
      </w:r>
      <w:r>
        <w:rPr>
          <w:rFonts w:ascii="Arial" w:eastAsiaTheme="minorHAnsi" w:hAnsi="Arial" w:cs="Arial"/>
          <w:i/>
          <w:color w:val="auto"/>
          <w:sz w:val="20"/>
          <w:szCs w:val="20"/>
          <w:lang w:val="es-ES"/>
        </w:rPr>
        <w:t xml:space="preserve">, </w:t>
      </w:r>
      <w:r>
        <w:rPr>
          <w:rFonts w:ascii="Arial" w:eastAsiaTheme="minorHAnsi" w:hAnsi="Arial" w:cs="Arial"/>
          <w:color w:val="auto"/>
          <w:sz w:val="20"/>
          <w:szCs w:val="20"/>
          <w:lang w:val="es-ES"/>
        </w:rPr>
        <w:t>n.</w:t>
      </w:r>
      <w:r w:rsidRPr="00955DB0">
        <w:rPr>
          <w:rFonts w:ascii="Arial" w:eastAsiaTheme="minorHAnsi" w:hAnsi="Arial" w:cs="Arial"/>
          <w:i/>
          <w:color w:val="auto"/>
          <w:sz w:val="20"/>
          <w:szCs w:val="20"/>
          <w:lang w:val="es-ES"/>
        </w:rPr>
        <w:t xml:space="preserve"> </w:t>
      </w:r>
      <w:r w:rsidRPr="00955DB0">
        <w:rPr>
          <w:rFonts w:ascii="Arial" w:eastAsiaTheme="minorHAnsi" w:hAnsi="Arial" w:cs="Arial"/>
          <w:color w:val="auto"/>
          <w:sz w:val="20"/>
          <w:szCs w:val="20"/>
          <w:lang w:val="es-ES"/>
        </w:rPr>
        <w:t xml:space="preserve">27, </w:t>
      </w:r>
      <w:r>
        <w:rPr>
          <w:rFonts w:ascii="Arial" w:eastAsiaTheme="minorHAnsi" w:hAnsi="Arial" w:cs="Arial"/>
          <w:color w:val="auto"/>
          <w:sz w:val="20"/>
          <w:szCs w:val="20"/>
          <w:lang w:val="es-ES"/>
        </w:rPr>
        <w:t xml:space="preserve">pp. </w:t>
      </w:r>
      <w:r w:rsidRPr="00955DB0">
        <w:rPr>
          <w:rFonts w:ascii="Arial" w:eastAsiaTheme="minorHAnsi" w:hAnsi="Arial" w:cs="Arial"/>
          <w:color w:val="auto"/>
          <w:sz w:val="20"/>
          <w:szCs w:val="20"/>
          <w:lang w:val="es-ES"/>
        </w:rPr>
        <w:t xml:space="preserve">273-289. </w:t>
      </w:r>
      <w:r>
        <w:rPr>
          <w:rFonts w:ascii="Arial" w:eastAsiaTheme="minorHAnsi" w:hAnsi="Arial" w:cs="Arial"/>
          <w:color w:val="auto"/>
          <w:sz w:val="20"/>
          <w:szCs w:val="20"/>
          <w:lang w:val="es-ES"/>
        </w:rPr>
        <w:t xml:space="preserve">En línea: </w:t>
      </w:r>
      <w:r w:rsidR="00D44A83">
        <w:rPr>
          <w:rFonts w:ascii="Arial" w:eastAsiaTheme="minorHAnsi" w:hAnsi="Arial" w:cs="Arial"/>
          <w:color w:val="auto"/>
          <w:sz w:val="20"/>
          <w:szCs w:val="20"/>
          <w:lang w:val="es-ES"/>
        </w:rPr>
        <w:t>&lt;</w:t>
      </w:r>
      <w:r w:rsidRPr="00D44A83">
        <w:rPr>
          <w:rFonts w:ascii="Arial" w:eastAsiaTheme="minorHAnsi" w:hAnsi="Arial" w:cs="Arial"/>
          <w:color w:val="auto"/>
          <w:sz w:val="20"/>
          <w:szCs w:val="20"/>
          <w:lang w:val="es-ES"/>
        </w:rPr>
        <w:t>https://revistas.um.es/turismo/article/view/139951</w:t>
      </w:r>
      <w:r w:rsidR="00D44A83">
        <w:rPr>
          <w:rFonts w:ascii="Arial" w:eastAsiaTheme="minorHAnsi" w:hAnsi="Arial" w:cs="Arial"/>
          <w:color w:val="auto"/>
          <w:sz w:val="20"/>
          <w:szCs w:val="20"/>
          <w:lang w:val="es-ES"/>
        </w:rPr>
        <w:t>&gt;</w:t>
      </w:r>
      <w:r>
        <w:rPr>
          <w:rFonts w:ascii="Arial" w:eastAsiaTheme="minorHAnsi" w:hAnsi="Arial" w:cs="Arial"/>
          <w:color w:val="auto"/>
          <w:sz w:val="20"/>
          <w:szCs w:val="20"/>
          <w:lang w:val="es-ES"/>
        </w:rPr>
        <w:t xml:space="preserve"> [Consulta: 15.11.2020]</w:t>
      </w:r>
    </w:p>
    <w:p w14:paraId="4EB372C6" w14:textId="722D72C5" w:rsidR="00546D67" w:rsidRPr="00BD6A9D" w:rsidRDefault="00546D67" w:rsidP="00485D5E">
      <w:pPr>
        <w:pStyle w:val="Prrafobsico"/>
        <w:suppressAutoHyphens/>
        <w:spacing w:line="300" w:lineRule="auto"/>
        <w:jc w:val="both"/>
        <w:rPr>
          <w:rFonts w:ascii="Arial" w:hAnsi="Arial" w:cs="Arial"/>
          <w:sz w:val="20"/>
          <w:szCs w:val="20"/>
          <w:highlight w:val="yellow"/>
          <w:lang w:val="es-ES"/>
        </w:rPr>
      </w:pPr>
    </w:p>
    <w:p w14:paraId="5546ED98" w14:textId="4E488596" w:rsidR="00004B63" w:rsidRPr="00554158" w:rsidRDefault="00004B63" w:rsidP="00485D5E">
      <w:pPr>
        <w:pStyle w:val="Prrafobsico"/>
        <w:tabs>
          <w:tab w:val="left" w:pos="454"/>
        </w:tabs>
        <w:suppressAutoHyphens/>
        <w:spacing w:line="300" w:lineRule="auto"/>
        <w:jc w:val="both"/>
        <w:rPr>
          <w:rFonts w:ascii="Arial" w:eastAsiaTheme="minorHAnsi" w:hAnsi="Arial" w:cs="Arial"/>
          <w:color w:val="auto"/>
          <w:sz w:val="20"/>
          <w:szCs w:val="20"/>
          <w:lang w:val="es-ES"/>
        </w:rPr>
      </w:pPr>
      <w:r w:rsidRPr="00554158">
        <w:rPr>
          <w:rFonts w:ascii="Arial" w:eastAsiaTheme="minorHAnsi" w:hAnsi="Arial" w:cs="Arial"/>
          <w:color w:val="auto"/>
          <w:sz w:val="20"/>
          <w:szCs w:val="20"/>
          <w:lang w:val="es-ES"/>
        </w:rPr>
        <w:t xml:space="preserve">FANFANI, D. </w:t>
      </w:r>
      <w:r w:rsidR="00242D95">
        <w:rPr>
          <w:rFonts w:ascii="Arial" w:eastAsiaTheme="minorHAnsi" w:hAnsi="Arial" w:cs="Arial"/>
          <w:color w:val="auto"/>
          <w:sz w:val="20"/>
          <w:szCs w:val="20"/>
          <w:lang w:val="es-ES"/>
        </w:rPr>
        <w:t>y</w:t>
      </w:r>
      <w:r w:rsidRPr="00554158">
        <w:rPr>
          <w:rFonts w:ascii="Arial" w:eastAsiaTheme="minorHAnsi" w:hAnsi="Arial" w:cs="Arial"/>
          <w:color w:val="auto"/>
          <w:sz w:val="20"/>
          <w:szCs w:val="20"/>
          <w:lang w:val="es-ES"/>
        </w:rPr>
        <w:t xml:space="preserve"> MATARÁN RUÍZ, A. (2010)</w:t>
      </w:r>
      <w:r w:rsidR="00C12F9F" w:rsidRPr="00554158">
        <w:rPr>
          <w:rFonts w:ascii="Arial" w:eastAsiaTheme="minorHAnsi" w:hAnsi="Arial" w:cs="Arial"/>
          <w:color w:val="auto"/>
          <w:sz w:val="20"/>
          <w:szCs w:val="20"/>
          <w:lang w:val="es-ES"/>
        </w:rPr>
        <w:t>.</w:t>
      </w:r>
      <w:r w:rsidRPr="00554158">
        <w:rPr>
          <w:rFonts w:ascii="Arial" w:eastAsiaTheme="minorHAnsi" w:hAnsi="Arial" w:cs="Arial"/>
          <w:color w:val="auto"/>
          <w:sz w:val="20"/>
          <w:szCs w:val="20"/>
          <w:lang w:val="es-ES"/>
        </w:rPr>
        <w:t xml:space="preserve"> “La aplicación del Convenio Europeo del Paisaje en España e Italia: Un análisis crítico de los casos andaluz y toscano”, </w:t>
      </w:r>
      <w:r w:rsidR="00130D41">
        <w:rPr>
          <w:rFonts w:ascii="Arial" w:eastAsiaTheme="minorHAnsi" w:hAnsi="Arial" w:cs="Arial"/>
          <w:i/>
          <w:iCs/>
          <w:color w:val="auto"/>
          <w:sz w:val="20"/>
          <w:szCs w:val="20"/>
          <w:lang w:val="es-ES"/>
        </w:rPr>
        <w:t>erph</w:t>
      </w:r>
      <w:r w:rsidRPr="00554158">
        <w:rPr>
          <w:rFonts w:ascii="Arial" w:eastAsiaTheme="minorHAnsi" w:hAnsi="Arial" w:cs="Arial"/>
          <w:i/>
          <w:iCs/>
          <w:color w:val="auto"/>
          <w:sz w:val="20"/>
          <w:szCs w:val="20"/>
          <w:lang w:val="es-ES"/>
        </w:rPr>
        <w:t xml:space="preserve"> Revista Electrónica de Patrimonio Histórico</w:t>
      </w:r>
      <w:r w:rsidRPr="00554158">
        <w:rPr>
          <w:rFonts w:ascii="Arial" w:eastAsiaTheme="minorHAnsi" w:hAnsi="Arial" w:cs="Arial"/>
          <w:color w:val="auto"/>
          <w:sz w:val="20"/>
          <w:szCs w:val="20"/>
          <w:lang w:val="es-ES"/>
        </w:rPr>
        <w:t>, n.6, pp. 1-15.</w:t>
      </w:r>
    </w:p>
    <w:p w14:paraId="1D15CDFE" w14:textId="77777777" w:rsidR="00004B63" w:rsidRPr="00554158" w:rsidRDefault="00004B63" w:rsidP="00485D5E">
      <w:pPr>
        <w:pStyle w:val="Prrafobsico"/>
        <w:suppressAutoHyphens/>
        <w:spacing w:line="300" w:lineRule="auto"/>
        <w:jc w:val="both"/>
        <w:rPr>
          <w:rFonts w:ascii="Arial" w:hAnsi="Arial" w:cs="Arial"/>
          <w:sz w:val="20"/>
          <w:szCs w:val="20"/>
          <w:highlight w:val="yellow"/>
          <w:lang w:val="es-ES"/>
        </w:rPr>
      </w:pPr>
    </w:p>
    <w:p w14:paraId="688C40B8" w14:textId="1254AF1C" w:rsidR="00546D67" w:rsidRPr="00554158" w:rsidRDefault="00614A9C" w:rsidP="00485D5E">
      <w:pPr>
        <w:pStyle w:val="Prrafobsico"/>
        <w:suppressAutoHyphens/>
        <w:spacing w:line="300" w:lineRule="auto"/>
        <w:jc w:val="both"/>
        <w:rPr>
          <w:rFonts w:ascii="Arial" w:eastAsiaTheme="minorHAnsi" w:hAnsi="Arial" w:cs="Arial"/>
          <w:color w:val="auto"/>
          <w:sz w:val="20"/>
          <w:szCs w:val="20"/>
          <w:lang w:val="en-GB"/>
        </w:rPr>
      </w:pPr>
      <w:r w:rsidRPr="00CF1273">
        <w:rPr>
          <w:rFonts w:ascii="Arial" w:eastAsiaTheme="minorHAnsi" w:hAnsi="Arial" w:cs="Arial"/>
          <w:color w:val="auto"/>
          <w:sz w:val="20"/>
          <w:szCs w:val="20"/>
          <w:lang w:val="it-IT"/>
        </w:rPr>
        <w:t xml:space="preserve">FERIA TORIBIO, J.M. </w:t>
      </w:r>
      <w:r w:rsidR="00130D41" w:rsidRPr="00CF1273">
        <w:rPr>
          <w:rFonts w:ascii="Arial" w:eastAsiaTheme="minorHAnsi" w:hAnsi="Arial" w:cs="Arial"/>
          <w:color w:val="auto"/>
          <w:sz w:val="20"/>
          <w:szCs w:val="20"/>
          <w:lang w:val="it-IT"/>
        </w:rPr>
        <w:t>(</w:t>
      </w:r>
      <w:r w:rsidRPr="00CF1273">
        <w:rPr>
          <w:rFonts w:ascii="Arial" w:eastAsiaTheme="minorHAnsi" w:hAnsi="Arial" w:cs="Arial"/>
          <w:color w:val="auto"/>
          <w:sz w:val="20"/>
          <w:szCs w:val="20"/>
          <w:lang w:val="it-IT"/>
        </w:rPr>
        <w:t>ed.</w:t>
      </w:r>
      <w:r w:rsidR="00130D41" w:rsidRPr="00CF1273">
        <w:rPr>
          <w:rFonts w:ascii="Arial" w:eastAsiaTheme="minorHAnsi" w:hAnsi="Arial" w:cs="Arial"/>
          <w:color w:val="auto"/>
          <w:sz w:val="20"/>
          <w:szCs w:val="20"/>
          <w:lang w:val="it-IT"/>
        </w:rPr>
        <w:t xml:space="preserve">; </w:t>
      </w:r>
      <w:r w:rsidR="00546D67" w:rsidRPr="00CF1273">
        <w:rPr>
          <w:rFonts w:ascii="Arial" w:eastAsiaTheme="minorHAnsi" w:hAnsi="Arial" w:cs="Arial"/>
          <w:color w:val="auto"/>
          <w:sz w:val="20"/>
          <w:szCs w:val="20"/>
          <w:lang w:val="it-IT"/>
        </w:rPr>
        <w:t xml:space="preserve">2012). </w:t>
      </w:r>
      <w:r w:rsidR="00546D67" w:rsidRPr="00554158">
        <w:rPr>
          <w:rFonts w:ascii="Arial" w:eastAsiaTheme="minorHAnsi" w:hAnsi="Arial" w:cs="Arial"/>
          <w:i/>
          <w:color w:val="auto"/>
          <w:sz w:val="20"/>
          <w:szCs w:val="20"/>
          <w:lang w:val="en-GB"/>
        </w:rPr>
        <w:t>Territorial Heritage and Development</w:t>
      </w:r>
      <w:r w:rsidR="00546D67" w:rsidRPr="00554158">
        <w:rPr>
          <w:rFonts w:ascii="Arial" w:eastAsiaTheme="minorHAnsi" w:hAnsi="Arial" w:cs="Arial"/>
          <w:color w:val="auto"/>
          <w:sz w:val="20"/>
          <w:szCs w:val="20"/>
          <w:lang w:val="en-GB"/>
        </w:rPr>
        <w:t>. London: CRC Press</w:t>
      </w:r>
      <w:r w:rsidR="00C12F9F" w:rsidRPr="00554158">
        <w:rPr>
          <w:rFonts w:ascii="Arial" w:eastAsiaTheme="minorHAnsi" w:hAnsi="Arial" w:cs="Arial"/>
          <w:color w:val="auto"/>
          <w:sz w:val="20"/>
          <w:szCs w:val="20"/>
          <w:lang w:val="en-GB"/>
        </w:rPr>
        <w:t>.</w:t>
      </w:r>
    </w:p>
    <w:p w14:paraId="679BBC91" w14:textId="77777777" w:rsidR="00546D67" w:rsidRPr="00554158" w:rsidRDefault="00546D67" w:rsidP="00485D5E">
      <w:pPr>
        <w:pStyle w:val="Prrafobsico"/>
        <w:suppressAutoHyphens/>
        <w:spacing w:line="300" w:lineRule="auto"/>
        <w:jc w:val="both"/>
        <w:rPr>
          <w:rFonts w:ascii="Arial" w:eastAsiaTheme="minorHAnsi" w:hAnsi="Arial" w:cs="Arial"/>
          <w:color w:val="auto"/>
          <w:sz w:val="20"/>
          <w:szCs w:val="20"/>
          <w:highlight w:val="yellow"/>
          <w:lang w:val="en-GB"/>
        </w:rPr>
      </w:pPr>
    </w:p>
    <w:p w14:paraId="5C9DEBD4" w14:textId="5894E4E9" w:rsidR="00546D67" w:rsidRDefault="00546D67" w:rsidP="00485D5E">
      <w:pPr>
        <w:pStyle w:val="Ningnestilodeprrafo"/>
        <w:suppressAutoHyphens/>
        <w:spacing w:line="300" w:lineRule="auto"/>
        <w:jc w:val="both"/>
        <w:rPr>
          <w:rFonts w:ascii="Arial" w:eastAsiaTheme="minorHAnsi" w:hAnsi="Arial" w:cs="Arial"/>
          <w:color w:val="auto"/>
          <w:sz w:val="20"/>
          <w:szCs w:val="20"/>
          <w:lang w:val="es-ES"/>
        </w:rPr>
      </w:pPr>
      <w:r w:rsidRPr="002D6302">
        <w:rPr>
          <w:rFonts w:ascii="Arial" w:eastAsiaTheme="minorHAnsi" w:hAnsi="Arial" w:cs="Arial"/>
          <w:color w:val="auto"/>
          <w:sz w:val="20"/>
          <w:szCs w:val="20"/>
          <w:lang w:val="es-ES"/>
        </w:rPr>
        <w:t xml:space="preserve">FERIA TORIBIO, J.M. (2013). “El patrimonio territorial. Algunas aportaciones para su entendimiento y puesta en valor”, </w:t>
      </w:r>
      <w:r w:rsidR="00130D41">
        <w:rPr>
          <w:rFonts w:ascii="Arial" w:eastAsiaTheme="minorHAnsi" w:hAnsi="Arial" w:cs="Arial"/>
          <w:i/>
          <w:iCs/>
          <w:color w:val="auto"/>
          <w:sz w:val="20"/>
          <w:szCs w:val="20"/>
          <w:lang w:val="es-ES"/>
        </w:rPr>
        <w:t>erph</w:t>
      </w:r>
      <w:r w:rsidRPr="002D6302">
        <w:rPr>
          <w:rFonts w:ascii="Arial" w:eastAsiaTheme="minorHAnsi" w:hAnsi="Arial" w:cs="Arial"/>
          <w:i/>
          <w:iCs/>
          <w:color w:val="auto"/>
          <w:sz w:val="20"/>
          <w:szCs w:val="20"/>
          <w:lang w:val="es-ES"/>
        </w:rPr>
        <w:t xml:space="preserve"> Revista Electrónica de Patrimonio Histórico</w:t>
      </w:r>
      <w:r w:rsidRPr="002D6302">
        <w:rPr>
          <w:rFonts w:ascii="Arial" w:eastAsiaTheme="minorHAnsi" w:hAnsi="Arial" w:cs="Arial"/>
          <w:color w:val="auto"/>
          <w:sz w:val="20"/>
          <w:szCs w:val="20"/>
          <w:lang w:val="es-ES"/>
        </w:rPr>
        <w:t>, n. 12, pp. 200-224.</w:t>
      </w:r>
      <w:r w:rsidR="00872E92">
        <w:rPr>
          <w:rFonts w:ascii="Arial" w:eastAsiaTheme="minorHAnsi" w:hAnsi="Arial" w:cs="Arial"/>
          <w:color w:val="auto"/>
          <w:sz w:val="20"/>
          <w:szCs w:val="20"/>
          <w:lang w:val="es-ES"/>
        </w:rPr>
        <w:t xml:space="preserve"> </w:t>
      </w:r>
    </w:p>
    <w:p w14:paraId="78FBE2B5" w14:textId="7FCF7D86" w:rsidR="002F59FC" w:rsidRDefault="002F59FC" w:rsidP="00485D5E">
      <w:pPr>
        <w:pStyle w:val="Ningnestilodeprrafo"/>
        <w:suppressAutoHyphens/>
        <w:spacing w:line="300" w:lineRule="auto"/>
        <w:jc w:val="both"/>
        <w:rPr>
          <w:rFonts w:ascii="Arial" w:eastAsiaTheme="minorHAnsi" w:hAnsi="Arial" w:cs="Arial"/>
          <w:color w:val="auto"/>
          <w:sz w:val="20"/>
          <w:szCs w:val="20"/>
          <w:lang w:val="es-ES"/>
        </w:rPr>
      </w:pPr>
    </w:p>
    <w:p w14:paraId="176A7C61" w14:textId="46E16049" w:rsidR="0007665F" w:rsidRDefault="002F59FC" w:rsidP="00485D5E">
      <w:pPr>
        <w:pStyle w:val="Prrafobsico"/>
        <w:tabs>
          <w:tab w:val="left" w:pos="454"/>
        </w:tabs>
        <w:suppressAutoHyphens/>
        <w:jc w:val="both"/>
        <w:rPr>
          <w:rFonts w:ascii="Arial" w:eastAsiaTheme="minorHAnsi" w:hAnsi="Arial" w:cs="Arial"/>
          <w:color w:val="auto"/>
          <w:sz w:val="20"/>
          <w:szCs w:val="20"/>
          <w:lang w:val="es-ES"/>
        </w:rPr>
      </w:pPr>
      <w:r w:rsidRPr="002F59FC">
        <w:rPr>
          <w:rFonts w:ascii="Arial" w:eastAsiaTheme="minorHAnsi" w:hAnsi="Arial" w:cs="Arial"/>
          <w:color w:val="auto"/>
          <w:sz w:val="20"/>
          <w:szCs w:val="20"/>
          <w:lang w:val="es-ES"/>
        </w:rPr>
        <w:t>FERNÁNDEZ CACHO</w:t>
      </w:r>
      <w:r>
        <w:rPr>
          <w:rFonts w:ascii="Arial" w:eastAsiaTheme="minorHAnsi" w:hAnsi="Arial" w:cs="Arial"/>
          <w:color w:val="auto"/>
          <w:sz w:val="20"/>
          <w:szCs w:val="20"/>
          <w:lang w:val="es-ES"/>
        </w:rPr>
        <w:t>, S. (2019). “</w:t>
      </w:r>
      <w:r w:rsidRPr="002F59FC">
        <w:rPr>
          <w:rFonts w:ascii="Arial" w:eastAsiaTheme="minorHAnsi" w:hAnsi="Arial" w:cs="Arial"/>
          <w:color w:val="auto"/>
          <w:sz w:val="20"/>
          <w:szCs w:val="20"/>
          <w:lang w:val="es-ES"/>
        </w:rPr>
        <w:t>La dimensi</w:t>
      </w:r>
      <w:r w:rsidRPr="002F59FC">
        <w:rPr>
          <w:rFonts w:ascii="Arial" w:eastAsiaTheme="minorHAnsi" w:hAnsi="Arial" w:cs="Arial" w:hint="eastAsia"/>
          <w:color w:val="auto"/>
          <w:sz w:val="20"/>
          <w:szCs w:val="20"/>
          <w:lang w:val="es-ES"/>
        </w:rPr>
        <w:t>ó</w:t>
      </w:r>
      <w:r w:rsidRPr="002F59FC">
        <w:rPr>
          <w:rFonts w:ascii="Arial" w:eastAsiaTheme="minorHAnsi" w:hAnsi="Arial" w:cs="Arial"/>
          <w:color w:val="auto"/>
          <w:sz w:val="20"/>
          <w:szCs w:val="20"/>
          <w:lang w:val="es-ES"/>
        </w:rPr>
        <w:t>n paisaj</w:t>
      </w:r>
      <w:r w:rsidRPr="002F59FC">
        <w:rPr>
          <w:rFonts w:ascii="Arial" w:eastAsiaTheme="minorHAnsi" w:hAnsi="Arial" w:cs="Arial" w:hint="eastAsia"/>
          <w:color w:val="auto"/>
          <w:sz w:val="20"/>
          <w:szCs w:val="20"/>
          <w:lang w:val="es-ES"/>
        </w:rPr>
        <w:t>í</w:t>
      </w:r>
      <w:r w:rsidRPr="002F59FC">
        <w:rPr>
          <w:rFonts w:ascii="Arial" w:eastAsiaTheme="minorHAnsi" w:hAnsi="Arial" w:cs="Arial"/>
          <w:color w:val="auto"/>
          <w:sz w:val="20"/>
          <w:szCs w:val="20"/>
          <w:lang w:val="es-ES"/>
        </w:rPr>
        <w:t>stica en la gesti</w:t>
      </w:r>
      <w:r w:rsidRPr="002F59FC">
        <w:rPr>
          <w:rFonts w:ascii="Arial" w:eastAsiaTheme="minorHAnsi" w:hAnsi="Arial" w:cs="Arial" w:hint="eastAsia"/>
          <w:color w:val="auto"/>
          <w:sz w:val="20"/>
          <w:szCs w:val="20"/>
          <w:lang w:val="es-ES"/>
        </w:rPr>
        <w:t>ó</w:t>
      </w:r>
      <w:r w:rsidRPr="002F59FC">
        <w:rPr>
          <w:rFonts w:ascii="Arial" w:eastAsiaTheme="minorHAnsi" w:hAnsi="Arial" w:cs="Arial"/>
          <w:color w:val="auto"/>
          <w:sz w:val="20"/>
          <w:szCs w:val="20"/>
          <w:lang w:val="es-ES"/>
        </w:rPr>
        <w:t>n del patrimonio cultural en Espa</w:t>
      </w:r>
      <w:r w:rsidRPr="002F59FC">
        <w:rPr>
          <w:rFonts w:ascii="Arial" w:eastAsiaTheme="minorHAnsi" w:hAnsi="Arial" w:cs="Arial" w:hint="eastAsia"/>
          <w:color w:val="auto"/>
          <w:sz w:val="20"/>
          <w:szCs w:val="20"/>
          <w:lang w:val="es-ES"/>
        </w:rPr>
        <w:t>ñ</w:t>
      </w:r>
      <w:r w:rsidRPr="002F59FC">
        <w:rPr>
          <w:rFonts w:ascii="Arial" w:eastAsiaTheme="minorHAnsi" w:hAnsi="Arial" w:cs="Arial"/>
          <w:color w:val="auto"/>
          <w:sz w:val="20"/>
          <w:szCs w:val="20"/>
          <w:lang w:val="es-ES"/>
        </w:rPr>
        <w:t>a</w:t>
      </w:r>
      <w:r>
        <w:rPr>
          <w:rFonts w:ascii="Arial" w:eastAsiaTheme="minorHAnsi" w:hAnsi="Arial" w:cs="Arial"/>
          <w:color w:val="auto"/>
          <w:sz w:val="20"/>
          <w:szCs w:val="20"/>
          <w:lang w:val="es-ES"/>
        </w:rPr>
        <w:t>”,</w:t>
      </w:r>
      <w:r w:rsidRPr="002F59FC">
        <w:rPr>
          <w:rFonts w:ascii="Arial" w:eastAsiaTheme="minorHAnsi" w:hAnsi="Arial" w:cs="Arial"/>
          <w:color w:val="auto"/>
          <w:sz w:val="20"/>
          <w:szCs w:val="20"/>
          <w:lang w:val="es-ES"/>
        </w:rPr>
        <w:t xml:space="preserve"> Estudios Geogr</w:t>
      </w:r>
      <w:r w:rsidRPr="002F59FC">
        <w:rPr>
          <w:rFonts w:ascii="Arial" w:eastAsiaTheme="minorHAnsi" w:hAnsi="Arial" w:cs="Arial" w:hint="eastAsia"/>
          <w:color w:val="auto"/>
          <w:sz w:val="20"/>
          <w:szCs w:val="20"/>
          <w:lang w:val="es-ES"/>
        </w:rPr>
        <w:t>á</w:t>
      </w:r>
      <w:r>
        <w:rPr>
          <w:rFonts w:ascii="Arial" w:eastAsiaTheme="minorHAnsi" w:hAnsi="Arial" w:cs="Arial"/>
          <w:color w:val="auto"/>
          <w:sz w:val="20"/>
          <w:szCs w:val="20"/>
          <w:lang w:val="es-ES"/>
        </w:rPr>
        <w:t xml:space="preserve">ficos, n. </w:t>
      </w:r>
      <w:r w:rsidRPr="002F59FC">
        <w:rPr>
          <w:rFonts w:ascii="Arial" w:eastAsiaTheme="minorHAnsi" w:hAnsi="Arial" w:cs="Arial"/>
          <w:color w:val="auto"/>
          <w:sz w:val="20"/>
          <w:szCs w:val="20"/>
          <w:lang w:val="es-ES"/>
        </w:rPr>
        <w:t xml:space="preserve">80 (287), e026. </w:t>
      </w:r>
      <w:r>
        <w:rPr>
          <w:rFonts w:ascii="Arial" w:eastAsiaTheme="minorHAnsi" w:hAnsi="Arial" w:cs="Arial"/>
          <w:color w:val="auto"/>
          <w:sz w:val="20"/>
          <w:szCs w:val="20"/>
          <w:lang w:val="es-ES"/>
        </w:rPr>
        <w:t>En línea: &lt;https://doi.org/</w:t>
      </w:r>
      <w:r w:rsidRPr="002F59FC">
        <w:rPr>
          <w:rFonts w:ascii="Arial" w:eastAsiaTheme="minorHAnsi" w:hAnsi="Arial" w:cs="Arial"/>
          <w:color w:val="auto"/>
          <w:sz w:val="20"/>
          <w:szCs w:val="20"/>
          <w:lang w:val="es-ES"/>
        </w:rPr>
        <w:t>10.3989/estgeogr.201943.023</w:t>
      </w:r>
      <w:r>
        <w:rPr>
          <w:rFonts w:ascii="Arial" w:eastAsiaTheme="minorHAnsi" w:hAnsi="Arial" w:cs="Arial"/>
          <w:color w:val="auto"/>
          <w:sz w:val="20"/>
          <w:szCs w:val="20"/>
          <w:lang w:val="es-ES"/>
        </w:rPr>
        <w:t>&gt; [Consulta: 15.11.2020]</w:t>
      </w:r>
    </w:p>
    <w:p w14:paraId="4F37AF27" w14:textId="19BA85DC" w:rsidR="0007665F" w:rsidRDefault="0007665F" w:rsidP="00485D5E">
      <w:pPr>
        <w:pStyle w:val="Prrafobsico"/>
        <w:tabs>
          <w:tab w:val="left" w:pos="454"/>
        </w:tabs>
        <w:suppressAutoHyphens/>
        <w:jc w:val="both"/>
        <w:rPr>
          <w:rFonts w:ascii="Arial" w:eastAsiaTheme="minorHAnsi" w:hAnsi="Arial" w:cs="Arial"/>
          <w:color w:val="auto"/>
          <w:sz w:val="20"/>
          <w:szCs w:val="20"/>
          <w:lang w:val="es-ES"/>
        </w:rPr>
      </w:pPr>
    </w:p>
    <w:p w14:paraId="23ADF847" w14:textId="171696B7" w:rsidR="0007665F" w:rsidRPr="00554158" w:rsidRDefault="0007665F" w:rsidP="00485D5E">
      <w:pPr>
        <w:pStyle w:val="Prrafobsico"/>
        <w:tabs>
          <w:tab w:val="left" w:pos="454"/>
        </w:tabs>
        <w:suppressAutoHyphens/>
        <w:jc w:val="both"/>
        <w:rPr>
          <w:rFonts w:ascii="Arial" w:eastAsiaTheme="minorHAnsi" w:hAnsi="Arial" w:cs="Arial"/>
          <w:color w:val="auto"/>
          <w:sz w:val="20"/>
          <w:szCs w:val="20"/>
          <w:lang w:val="es-ES"/>
        </w:rPr>
      </w:pPr>
      <w:r w:rsidRPr="0007665F">
        <w:rPr>
          <w:rFonts w:ascii="Arial" w:eastAsiaTheme="minorHAnsi" w:hAnsi="Arial" w:cs="Arial"/>
          <w:color w:val="auto"/>
          <w:sz w:val="20"/>
          <w:szCs w:val="20"/>
          <w:lang w:val="es-ES"/>
        </w:rPr>
        <w:t xml:space="preserve">FERNÁNDEZ CACHO, S. FERNÁNDEZ SALINAS, V., RODRIGO CÁMARA, J.M., </w:t>
      </w:r>
      <w:r w:rsidRPr="0007665F">
        <w:rPr>
          <w:rFonts w:ascii="Arial" w:eastAsiaTheme="minorHAnsi" w:hAnsi="Arial" w:cs="Arial"/>
          <w:i/>
          <w:color w:val="auto"/>
          <w:sz w:val="20"/>
          <w:szCs w:val="20"/>
          <w:lang w:val="es-ES"/>
        </w:rPr>
        <w:t>et al.</w:t>
      </w:r>
      <w:r w:rsidR="00130D41">
        <w:rPr>
          <w:rFonts w:ascii="Arial" w:eastAsiaTheme="minorHAnsi" w:hAnsi="Arial" w:cs="Arial"/>
          <w:color w:val="auto"/>
          <w:sz w:val="20"/>
          <w:szCs w:val="20"/>
          <w:lang w:val="es-ES"/>
        </w:rPr>
        <w:t xml:space="preserve"> (2018). </w:t>
      </w:r>
      <w:r w:rsidRPr="0007665F">
        <w:rPr>
          <w:rFonts w:ascii="Arial" w:eastAsiaTheme="minorHAnsi" w:hAnsi="Arial" w:cs="Arial"/>
          <w:i/>
          <w:color w:val="auto"/>
          <w:sz w:val="20"/>
          <w:szCs w:val="20"/>
          <w:lang w:val="es-ES"/>
        </w:rPr>
        <w:t>Registro de paisajes de interés cultural de Andalucía: documento divulgativo</w:t>
      </w:r>
      <w:r w:rsidRPr="0007665F">
        <w:rPr>
          <w:rFonts w:ascii="Arial" w:eastAsiaTheme="minorHAnsi" w:hAnsi="Arial" w:cs="Arial"/>
          <w:color w:val="auto"/>
          <w:sz w:val="20"/>
          <w:szCs w:val="20"/>
          <w:lang w:val="es-ES"/>
        </w:rPr>
        <w:t>. Sevilla: Consejería de Cultura, Junta de Andalucía.</w:t>
      </w:r>
    </w:p>
    <w:p w14:paraId="2B790CCC" w14:textId="77777777" w:rsidR="00551386" w:rsidRPr="00554158" w:rsidRDefault="00551386" w:rsidP="00485D5E">
      <w:pPr>
        <w:pStyle w:val="Prrafobsico"/>
        <w:suppressAutoHyphens/>
        <w:spacing w:line="300" w:lineRule="auto"/>
        <w:jc w:val="both"/>
        <w:rPr>
          <w:rFonts w:ascii="Arial" w:eastAsiaTheme="minorHAnsi" w:hAnsi="Arial" w:cs="Arial"/>
          <w:color w:val="auto"/>
          <w:sz w:val="20"/>
          <w:szCs w:val="20"/>
          <w:highlight w:val="yellow"/>
          <w:lang w:val="es-ES"/>
        </w:rPr>
      </w:pPr>
    </w:p>
    <w:p w14:paraId="5DECBF2E" w14:textId="1495CBE8" w:rsidR="00551386" w:rsidRPr="00554158" w:rsidRDefault="00551386" w:rsidP="00485D5E">
      <w:pPr>
        <w:tabs>
          <w:tab w:val="left" w:pos="454"/>
        </w:tabs>
        <w:suppressAutoHyphens/>
        <w:autoSpaceDE w:val="0"/>
        <w:autoSpaceDN w:val="0"/>
        <w:adjustRightInd w:val="0"/>
        <w:spacing w:after="0" w:line="300" w:lineRule="auto"/>
        <w:jc w:val="both"/>
        <w:textAlignment w:val="center"/>
        <w:rPr>
          <w:rFonts w:ascii="Arial" w:hAnsi="Arial" w:cs="Arial"/>
          <w:sz w:val="20"/>
          <w:szCs w:val="20"/>
        </w:rPr>
      </w:pPr>
      <w:r w:rsidRPr="00554158">
        <w:rPr>
          <w:rFonts w:ascii="Arial" w:hAnsi="Arial" w:cs="Arial"/>
          <w:sz w:val="20"/>
          <w:szCs w:val="20"/>
        </w:rPr>
        <w:t>FLORIDO TRUJILLO, G. (2013)</w:t>
      </w:r>
      <w:r w:rsidR="008368CB">
        <w:rPr>
          <w:rFonts w:ascii="Arial" w:hAnsi="Arial" w:cs="Arial"/>
          <w:sz w:val="20"/>
          <w:szCs w:val="20"/>
        </w:rPr>
        <w:t>.</w:t>
      </w:r>
      <w:r w:rsidRPr="00554158">
        <w:rPr>
          <w:rFonts w:ascii="Arial" w:hAnsi="Arial" w:cs="Arial"/>
          <w:sz w:val="20"/>
          <w:szCs w:val="20"/>
        </w:rPr>
        <w:t xml:space="preserve"> “El patrimonio territorial en el plan de ordenación del territorio de Andalucía: indefiniciones y dificultades para un conocimiento preciso”, </w:t>
      </w:r>
      <w:r w:rsidRPr="00554158">
        <w:rPr>
          <w:rFonts w:ascii="Arial" w:hAnsi="Arial" w:cs="Arial"/>
          <w:i/>
          <w:sz w:val="20"/>
          <w:szCs w:val="20"/>
        </w:rPr>
        <w:t>Boletín de la Asociación de Geógrafos Españoles</w:t>
      </w:r>
      <w:r w:rsidRPr="00554158">
        <w:rPr>
          <w:rFonts w:ascii="Arial" w:hAnsi="Arial" w:cs="Arial"/>
          <w:sz w:val="20"/>
          <w:szCs w:val="20"/>
        </w:rPr>
        <w:t>, n. 63, pp. 173-202.</w:t>
      </w:r>
    </w:p>
    <w:p w14:paraId="5E6F3614" w14:textId="77777777" w:rsidR="000532B7" w:rsidRPr="00554158" w:rsidRDefault="000532B7" w:rsidP="00485D5E">
      <w:pPr>
        <w:pStyle w:val="Prrafobsico"/>
        <w:suppressAutoHyphens/>
        <w:spacing w:line="300" w:lineRule="auto"/>
        <w:jc w:val="both"/>
        <w:rPr>
          <w:rFonts w:ascii="Arial" w:eastAsiaTheme="minorHAnsi" w:hAnsi="Arial" w:cs="Arial"/>
          <w:color w:val="auto"/>
          <w:sz w:val="20"/>
          <w:szCs w:val="20"/>
          <w:highlight w:val="yellow"/>
          <w:lang w:val="es-ES"/>
        </w:rPr>
      </w:pPr>
    </w:p>
    <w:p w14:paraId="6B7A8C75" w14:textId="2BE7C482" w:rsidR="000532B7" w:rsidRPr="00554158" w:rsidRDefault="000532B7" w:rsidP="00485D5E">
      <w:pPr>
        <w:pStyle w:val="Prrafobsico"/>
        <w:tabs>
          <w:tab w:val="left" w:pos="454"/>
        </w:tabs>
        <w:suppressAutoHyphens/>
        <w:spacing w:line="300" w:lineRule="auto"/>
        <w:jc w:val="both"/>
        <w:rPr>
          <w:rFonts w:ascii="Arial" w:eastAsiaTheme="minorHAnsi" w:hAnsi="Arial" w:cs="Arial"/>
          <w:color w:val="auto"/>
          <w:sz w:val="20"/>
          <w:szCs w:val="20"/>
          <w:lang w:val="es-ES"/>
        </w:rPr>
      </w:pPr>
      <w:r w:rsidRPr="00554158">
        <w:rPr>
          <w:rFonts w:ascii="Arial" w:eastAsiaTheme="minorHAnsi" w:hAnsi="Arial" w:cs="Arial"/>
          <w:color w:val="auto"/>
          <w:sz w:val="20"/>
          <w:szCs w:val="20"/>
          <w:lang w:val="es-ES"/>
        </w:rPr>
        <w:t>GALINDO</w:t>
      </w:r>
      <w:r w:rsidR="00CD6D8E">
        <w:rPr>
          <w:rFonts w:ascii="Arial" w:eastAsiaTheme="minorHAnsi" w:hAnsi="Arial" w:cs="Arial"/>
          <w:color w:val="auto"/>
          <w:sz w:val="20"/>
          <w:szCs w:val="20"/>
          <w:lang w:val="es-ES"/>
        </w:rPr>
        <w:t xml:space="preserve"> GONZÁLEZ</w:t>
      </w:r>
      <w:r w:rsidRPr="00554158">
        <w:rPr>
          <w:rFonts w:ascii="Arial" w:eastAsiaTheme="minorHAnsi" w:hAnsi="Arial" w:cs="Arial"/>
          <w:color w:val="auto"/>
          <w:sz w:val="20"/>
          <w:szCs w:val="20"/>
          <w:lang w:val="es-ES"/>
        </w:rPr>
        <w:t xml:space="preserve">, J. </w:t>
      </w:r>
      <w:r w:rsidR="00242D95">
        <w:rPr>
          <w:rFonts w:ascii="Arial" w:eastAsiaTheme="minorHAnsi" w:hAnsi="Arial" w:cs="Arial"/>
          <w:color w:val="auto"/>
          <w:sz w:val="20"/>
          <w:szCs w:val="20"/>
          <w:lang w:val="es-ES"/>
        </w:rPr>
        <w:t>y</w:t>
      </w:r>
      <w:r w:rsidRPr="00554158">
        <w:rPr>
          <w:rFonts w:ascii="Arial" w:eastAsiaTheme="minorHAnsi" w:hAnsi="Arial" w:cs="Arial"/>
          <w:color w:val="auto"/>
          <w:sz w:val="20"/>
          <w:szCs w:val="20"/>
          <w:lang w:val="es-ES"/>
        </w:rPr>
        <w:t xml:space="preserve"> SABATÉ</w:t>
      </w:r>
      <w:r w:rsidR="00CD6D8E">
        <w:rPr>
          <w:rFonts w:ascii="Arial" w:eastAsiaTheme="minorHAnsi" w:hAnsi="Arial" w:cs="Arial"/>
          <w:color w:val="auto"/>
          <w:sz w:val="20"/>
          <w:szCs w:val="20"/>
          <w:lang w:val="es-ES"/>
        </w:rPr>
        <w:t xml:space="preserve"> BEL</w:t>
      </w:r>
      <w:r w:rsidRPr="00554158">
        <w:rPr>
          <w:rFonts w:ascii="Arial" w:eastAsiaTheme="minorHAnsi" w:hAnsi="Arial" w:cs="Arial"/>
          <w:color w:val="auto"/>
          <w:sz w:val="20"/>
          <w:szCs w:val="20"/>
          <w:lang w:val="es-ES"/>
        </w:rPr>
        <w:t xml:space="preserve">, J. (2009). “El valor estructurante del patrimonio en la transformación del territorio”, </w:t>
      </w:r>
      <w:r w:rsidRPr="00554158">
        <w:rPr>
          <w:rFonts w:ascii="Arial" w:eastAsiaTheme="minorHAnsi" w:hAnsi="Arial" w:cs="Arial"/>
          <w:i/>
          <w:color w:val="auto"/>
          <w:sz w:val="20"/>
          <w:szCs w:val="20"/>
          <w:lang w:val="es-ES"/>
        </w:rPr>
        <w:t>Apuntes: Revista de estudios sobre patrimonio cultural</w:t>
      </w:r>
      <w:r w:rsidRPr="00554158">
        <w:rPr>
          <w:rFonts w:ascii="Arial" w:eastAsiaTheme="minorHAnsi" w:hAnsi="Arial" w:cs="Arial"/>
          <w:color w:val="auto"/>
          <w:sz w:val="20"/>
          <w:szCs w:val="20"/>
          <w:lang w:val="es-ES"/>
        </w:rPr>
        <w:t>, n. 22 (1), pp. 20-33.</w:t>
      </w:r>
    </w:p>
    <w:p w14:paraId="37D7D0CA" w14:textId="3F4A6DC8" w:rsidR="001D165D" w:rsidRPr="00554158" w:rsidRDefault="001D165D" w:rsidP="00485D5E">
      <w:pPr>
        <w:pStyle w:val="Prrafobsico"/>
        <w:suppressAutoHyphens/>
        <w:spacing w:line="300" w:lineRule="auto"/>
        <w:jc w:val="both"/>
        <w:rPr>
          <w:rFonts w:ascii="Arial" w:eastAsiaTheme="minorHAnsi" w:hAnsi="Arial" w:cs="Arial"/>
          <w:color w:val="auto"/>
          <w:sz w:val="20"/>
          <w:szCs w:val="20"/>
          <w:lang w:val="es-ES"/>
        </w:rPr>
      </w:pPr>
    </w:p>
    <w:p w14:paraId="6D7196CB" w14:textId="2E195796" w:rsidR="001D165D" w:rsidRPr="00554158" w:rsidRDefault="001D165D" w:rsidP="00485D5E">
      <w:pPr>
        <w:autoSpaceDE w:val="0"/>
        <w:autoSpaceDN w:val="0"/>
        <w:adjustRightInd w:val="0"/>
        <w:spacing w:after="0" w:line="300" w:lineRule="auto"/>
        <w:jc w:val="both"/>
        <w:textAlignment w:val="center"/>
        <w:rPr>
          <w:rFonts w:ascii="Arial" w:hAnsi="Arial" w:cs="Arial"/>
          <w:sz w:val="20"/>
          <w:szCs w:val="20"/>
        </w:rPr>
      </w:pPr>
      <w:r w:rsidRPr="00554158">
        <w:rPr>
          <w:rFonts w:ascii="Arial" w:hAnsi="Arial" w:cs="Arial"/>
          <w:sz w:val="20"/>
          <w:szCs w:val="20"/>
        </w:rPr>
        <w:t>JUNTA DE ANDALUCÍA (2012)</w:t>
      </w:r>
      <w:r w:rsidR="008368CB">
        <w:rPr>
          <w:rFonts w:ascii="Arial" w:hAnsi="Arial" w:cs="Arial"/>
          <w:sz w:val="20"/>
          <w:szCs w:val="20"/>
        </w:rPr>
        <w:t>.</w:t>
      </w:r>
      <w:r w:rsidRPr="00554158">
        <w:rPr>
          <w:rFonts w:ascii="Arial" w:hAnsi="Arial" w:cs="Arial"/>
          <w:sz w:val="20"/>
          <w:szCs w:val="20"/>
        </w:rPr>
        <w:t xml:space="preserve"> Estrategia de Paisaje de Andalucía. En línea: &lt;http://www.juntadeandalucia.es/medioambiente/site/portalweb/menuitem.7e1cf46ddf59bb227a9ebe205510e1ca/?vgnextoid=146d5a35242ed410VgnVCM2000000624e50aRCRD&amp;vgnextchannel=68f72afa60637310VgnVCM2000000624e50aRCRD&gt; [Consulta: 25.11.2019].</w:t>
      </w:r>
    </w:p>
    <w:p w14:paraId="39B2D98A" w14:textId="77777777" w:rsidR="00E06392" w:rsidRPr="00554158" w:rsidRDefault="00E06392" w:rsidP="00485D5E">
      <w:pPr>
        <w:pStyle w:val="Prrafobsico"/>
        <w:suppressAutoHyphens/>
        <w:spacing w:line="300" w:lineRule="auto"/>
        <w:jc w:val="both"/>
        <w:rPr>
          <w:rFonts w:ascii="Arial" w:eastAsiaTheme="minorHAnsi" w:hAnsi="Arial" w:cs="Arial"/>
          <w:color w:val="auto"/>
          <w:sz w:val="20"/>
          <w:szCs w:val="20"/>
          <w:lang w:val="es-ES"/>
        </w:rPr>
      </w:pPr>
    </w:p>
    <w:p w14:paraId="1D505D46" w14:textId="127A9532" w:rsidR="00E06392" w:rsidRDefault="00E06392" w:rsidP="00485D5E">
      <w:pPr>
        <w:autoSpaceDE w:val="0"/>
        <w:autoSpaceDN w:val="0"/>
        <w:adjustRightInd w:val="0"/>
        <w:spacing w:after="0" w:line="300" w:lineRule="auto"/>
        <w:jc w:val="both"/>
        <w:textAlignment w:val="center"/>
        <w:rPr>
          <w:rFonts w:ascii="Arial" w:hAnsi="Arial" w:cs="Arial"/>
          <w:sz w:val="20"/>
          <w:szCs w:val="20"/>
        </w:rPr>
      </w:pPr>
      <w:r w:rsidRPr="00554158">
        <w:rPr>
          <w:rFonts w:ascii="Arial" w:hAnsi="Arial" w:cs="Arial"/>
          <w:sz w:val="20"/>
          <w:szCs w:val="20"/>
        </w:rPr>
        <w:t xml:space="preserve">JUNTA DE ANDALUCÍA (2006). Plan de Ordenación del Territorio de Andalucía. Boletín Oficial de la Junta de Andalucía nº 136, de 17 de julio de 2006. </w:t>
      </w:r>
      <w:r w:rsidR="00D122DF" w:rsidRPr="00554158">
        <w:rPr>
          <w:rFonts w:ascii="Arial" w:hAnsi="Arial" w:cs="Arial"/>
          <w:sz w:val="20"/>
          <w:szCs w:val="20"/>
        </w:rPr>
        <w:t xml:space="preserve">En línea: </w:t>
      </w:r>
      <w:r w:rsidRPr="00554158">
        <w:rPr>
          <w:rFonts w:ascii="Arial" w:hAnsi="Arial" w:cs="Arial"/>
          <w:sz w:val="20"/>
          <w:szCs w:val="20"/>
        </w:rPr>
        <w:t>&lt;http://www.juntadeandalucia.es/medioambiente/site/portalweb&gt; [Consulta: 16.11.2019].</w:t>
      </w:r>
    </w:p>
    <w:p w14:paraId="03BA47DB" w14:textId="5EBF41C6" w:rsidR="00A91FAF" w:rsidRDefault="00A91FAF" w:rsidP="00485D5E">
      <w:pPr>
        <w:autoSpaceDE w:val="0"/>
        <w:autoSpaceDN w:val="0"/>
        <w:adjustRightInd w:val="0"/>
        <w:spacing w:after="0" w:line="300" w:lineRule="auto"/>
        <w:jc w:val="both"/>
        <w:textAlignment w:val="center"/>
        <w:rPr>
          <w:rFonts w:ascii="Arial" w:hAnsi="Arial" w:cs="Arial"/>
          <w:sz w:val="20"/>
          <w:szCs w:val="20"/>
        </w:rPr>
      </w:pPr>
    </w:p>
    <w:p w14:paraId="6A4B320D" w14:textId="3C16CD67" w:rsidR="00A91FAF" w:rsidRPr="00CB5DDA" w:rsidRDefault="00A91FAF" w:rsidP="00485D5E">
      <w:pPr>
        <w:autoSpaceDE w:val="0"/>
        <w:autoSpaceDN w:val="0"/>
        <w:adjustRightInd w:val="0"/>
        <w:spacing w:after="0" w:line="300" w:lineRule="auto"/>
        <w:jc w:val="both"/>
        <w:textAlignment w:val="center"/>
        <w:rPr>
          <w:rFonts w:ascii="Arial" w:hAnsi="Arial" w:cs="Arial"/>
          <w:sz w:val="20"/>
          <w:szCs w:val="20"/>
        </w:rPr>
      </w:pPr>
      <w:r w:rsidRPr="00CB5DDA">
        <w:rPr>
          <w:rFonts w:ascii="Arial" w:hAnsi="Arial" w:cs="Arial"/>
          <w:sz w:val="20"/>
          <w:szCs w:val="20"/>
        </w:rPr>
        <w:t xml:space="preserve">LÓPEZ SÁNCHEZ, M., TEJEDOR CABRERA, A. </w:t>
      </w:r>
      <w:r w:rsidR="00CD6D8E">
        <w:rPr>
          <w:rFonts w:ascii="Arial" w:hAnsi="Arial" w:cs="Arial"/>
          <w:sz w:val="20"/>
          <w:szCs w:val="20"/>
        </w:rPr>
        <w:t>y</w:t>
      </w:r>
      <w:r w:rsidRPr="00CB5DDA">
        <w:rPr>
          <w:rFonts w:ascii="Arial" w:hAnsi="Arial" w:cs="Arial"/>
          <w:sz w:val="20"/>
          <w:szCs w:val="20"/>
        </w:rPr>
        <w:t xml:space="preserve"> LINARES DEL PULGAR, M. (2020)</w:t>
      </w:r>
      <w:r w:rsidR="00CB5DDA" w:rsidRPr="00CB5DDA">
        <w:rPr>
          <w:rFonts w:ascii="Arial" w:hAnsi="Arial" w:cs="Arial"/>
          <w:sz w:val="20"/>
          <w:szCs w:val="20"/>
        </w:rPr>
        <w:t>.</w:t>
      </w:r>
      <w:r w:rsidRPr="00CB5DDA">
        <w:rPr>
          <w:rFonts w:ascii="Arial" w:hAnsi="Arial" w:cs="Arial"/>
          <w:sz w:val="20"/>
          <w:szCs w:val="20"/>
        </w:rPr>
        <w:t xml:space="preserve"> </w:t>
      </w:r>
      <w:r w:rsidR="00CB5DDA" w:rsidRPr="00CB5DDA">
        <w:rPr>
          <w:rFonts w:ascii="Arial" w:hAnsi="Arial" w:cs="Arial"/>
          <w:sz w:val="20"/>
          <w:szCs w:val="20"/>
          <w:lang w:val="en-GB"/>
        </w:rPr>
        <w:t>“</w:t>
      </w:r>
      <w:r w:rsidRPr="00A91FAF">
        <w:rPr>
          <w:rFonts w:ascii="Arial" w:hAnsi="Arial" w:cs="Arial"/>
          <w:sz w:val="20"/>
          <w:szCs w:val="20"/>
          <w:lang w:val="en-GB"/>
        </w:rPr>
        <w:t>Guidelines from the Heritage Field for the Integration of Landscape and Heritage Planning: A Systematic Literature Review</w:t>
      </w:r>
      <w:r w:rsidR="00CB5DDA">
        <w:rPr>
          <w:rFonts w:ascii="Arial" w:hAnsi="Arial" w:cs="Arial"/>
          <w:sz w:val="20"/>
          <w:szCs w:val="20"/>
          <w:lang w:val="en-GB"/>
        </w:rPr>
        <w:t>”,</w:t>
      </w:r>
      <w:r w:rsidRPr="00A91FAF">
        <w:rPr>
          <w:rFonts w:ascii="Arial" w:hAnsi="Arial" w:cs="Arial"/>
          <w:sz w:val="20"/>
          <w:szCs w:val="20"/>
          <w:lang w:val="en-GB"/>
        </w:rPr>
        <w:t xml:space="preserve"> </w:t>
      </w:r>
      <w:r w:rsidRPr="00A91FAF">
        <w:rPr>
          <w:rFonts w:ascii="Arial" w:hAnsi="Arial" w:cs="Arial"/>
          <w:i/>
          <w:sz w:val="20"/>
          <w:szCs w:val="20"/>
          <w:lang w:val="en-GB"/>
        </w:rPr>
        <w:t>Landscape and Urban Planning</w:t>
      </w:r>
      <w:r w:rsidRPr="00A91FAF">
        <w:rPr>
          <w:rFonts w:ascii="Arial" w:hAnsi="Arial" w:cs="Arial"/>
          <w:sz w:val="20"/>
          <w:szCs w:val="20"/>
          <w:lang w:val="en-GB"/>
        </w:rPr>
        <w:t xml:space="preserve">, </w:t>
      </w:r>
      <w:r w:rsidR="00CB5DDA">
        <w:rPr>
          <w:rFonts w:ascii="Arial" w:hAnsi="Arial" w:cs="Arial"/>
          <w:sz w:val="20"/>
          <w:szCs w:val="20"/>
          <w:lang w:val="en-GB"/>
        </w:rPr>
        <w:t xml:space="preserve">n. </w:t>
      </w:r>
      <w:r w:rsidRPr="00A91FAF">
        <w:rPr>
          <w:rFonts w:ascii="Arial" w:hAnsi="Arial" w:cs="Arial"/>
          <w:sz w:val="20"/>
          <w:szCs w:val="20"/>
          <w:lang w:val="en-GB"/>
        </w:rPr>
        <w:t xml:space="preserve">204, 103931. </w:t>
      </w:r>
      <w:r w:rsidRPr="00CB5DDA">
        <w:rPr>
          <w:rFonts w:ascii="Arial" w:hAnsi="Arial" w:cs="Arial"/>
          <w:sz w:val="20"/>
          <w:szCs w:val="20"/>
        </w:rPr>
        <w:t xml:space="preserve">En línea: </w:t>
      </w:r>
      <w:r w:rsidR="00CB5DDA" w:rsidRPr="00CB5DDA">
        <w:rPr>
          <w:rFonts w:ascii="Arial" w:hAnsi="Arial" w:cs="Arial"/>
          <w:sz w:val="20"/>
          <w:szCs w:val="20"/>
        </w:rPr>
        <w:t>&lt;</w:t>
      </w:r>
      <w:r w:rsidRPr="00D44A83">
        <w:rPr>
          <w:rFonts w:ascii="Arial" w:hAnsi="Arial" w:cs="Arial"/>
          <w:sz w:val="20"/>
          <w:szCs w:val="20"/>
        </w:rPr>
        <w:t>https://doi.org/10.1016/j.landurbplan.2020.103931</w:t>
      </w:r>
      <w:r w:rsidR="00CB5DDA" w:rsidRPr="00D130DE">
        <w:rPr>
          <w:rFonts w:ascii="Arial" w:hAnsi="Arial" w:cs="Arial"/>
          <w:sz w:val="20"/>
          <w:szCs w:val="20"/>
        </w:rPr>
        <w:t>&gt;</w:t>
      </w:r>
      <w:r w:rsidRPr="00CB5DDA">
        <w:rPr>
          <w:rFonts w:ascii="Arial" w:hAnsi="Arial" w:cs="Arial"/>
          <w:sz w:val="20"/>
          <w:szCs w:val="20"/>
        </w:rPr>
        <w:t xml:space="preserve"> [Consulta: 14.11.2020]</w:t>
      </w:r>
    </w:p>
    <w:p w14:paraId="2F170D9D" w14:textId="77777777" w:rsidR="00674BFE" w:rsidRPr="00CB5DDA" w:rsidRDefault="00674BFE" w:rsidP="00485D5E">
      <w:pPr>
        <w:pStyle w:val="Prrafobsico"/>
        <w:suppressAutoHyphens/>
        <w:spacing w:line="300" w:lineRule="auto"/>
        <w:jc w:val="both"/>
        <w:rPr>
          <w:rFonts w:ascii="Arial" w:eastAsiaTheme="minorHAnsi" w:hAnsi="Arial" w:cs="Arial"/>
          <w:color w:val="auto"/>
          <w:sz w:val="20"/>
          <w:szCs w:val="20"/>
          <w:lang w:val="es-ES"/>
        </w:rPr>
      </w:pPr>
    </w:p>
    <w:p w14:paraId="6F59EDE3" w14:textId="17166EEE" w:rsidR="00CB5DDA" w:rsidRPr="00B11E92" w:rsidRDefault="00674BFE" w:rsidP="00485D5E">
      <w:pPr>
        <w:suppressAutoHyphens/>
        <w:autoSpaceDE w:val="0"/>
        <w:autoSpaceDN w:val="0"/>
        <w:adjustRightInd w:val="0"/>
        <w:spacing w:after="0" w:line="300" w:lineRule="auto"/>
        <w:jc w:val="both"/>
        <w:textAlignment w:val="center"/>
        <w:rPr>
          <w:rFonts w:ascii="Arial" w:hAnsi="Arial" w:cs="Arial"/>
          <w:sz w:val="20"/>
          <w:szCs w:val="20"/>
        </w:rPr>
      </w:pPr>
      <w:r w:rsidRPr="00CB5DDA">
        <w:rPr>
          <w:rFonts w:ascii="Arial" w:hAnsi="Arial" w:cs="Arial"/>
          <w:sz w:val="20"/>
          <w:szCs w:val="20"/>
        </w:rPr>
        <w:t>LOULANSKI, T. (2006)</w:t>
      </w:r>
      <w:r w:rsidR="00546D67" w:rsidRPr="00CB5DDA">
        <w:rPr>
          <w:rFonts w:ascii="Arial" w:hAnsi="Arial" w:cs="Arial"/>
          <w:sz w:val="20"/>
          <w:szCs w:val="20"/>
        </w:rPr>
        <w:t>.</w:t>
      </w:r>
      <w:r w:rsidRPr="00CB5DDA">
        <w:rPr>
          <w:rFonts w:ascii="Arial" w:hAnsi="Arial" w:cs="Arial"/>
          <w:sz w:val="20"/>
          <w:szCs w:val="20"/>
        </w:rPr>
        <w:t xml:space="preserve"> </w:t>
      </w:r>
      <w:r w:rsidR="008368CB">
        <w:rPr>
          <w:rFonts w:ascii="Arial" w:hAnsi="Arial" w:cs="Arial"/>
          <w:sz w:val="20"/>
          <w:szCs w:val="20"/>
          <w:lang w:val="en-GB"/>
        </w:rPr>
        <w:t>“Revising the concept for cultural h</w:t>
      </w:r>
      <w:r w:rsidRPr="00554158">
        <w:rPr>
          <w:rFonts w:ascii="Arial" w:hAnsi="Arial" w:cs="Arial"/>
          <w:sz w:val="20"/>
          <w:szCs w:val="20"/>
          <w:lang w:val="en-GB"/>
        </w:rPr>
        <w:t>e</w:t>
      </w:r>
      <w:r w:rsidR="003F5087" w:rsidRPr="00554158">
        <w:rPr>
          <w:rFonts w:ascii="Arial" w:hAnsi="Arial" w:cs="Arial"/>
          <w:sz w:val="20"/>
          <w:szCs w:val="20"/>
          <w:lang w:val="en-GB"/>
        </w:rPr>
        <w:t xml:space="preserve">ritage: </w:t>
      </w:r>
      <w:r w:rsidR="008368CB">
        <w:rPr>
          <w:rFonts w:ascii="Arial" w:hAnsi="Arial" w:cs="Arial"/>
          <w:sz w:val="20"/>
          <w:szCs w:val="20"/>
          <w:lang w:val="en-GB"/>
        </w:rPr>
        <w:t>the argument for a f</w:t>
      </w:r>
      <w:r w:rsidR="003F5087" w:rsidRPr="00554158">
        <w:rPr>
          <w:rFonts w:ascii="Arial" w:hAnsi="Arial" w:cs="Arial"/>
          <w:sz w:val="20"/>
          <w:szCs w:val="20"/>
          <w:lang w:val="en-GB"/>
        </w:rPr>
        <w:t>unc</w:t>
      </w:r>
      <w:r w:rsidR="008368CB">
        <w:rPr>
          <w:rFonts w:ascii="Arial" w:hAnsi="Arial" w:cs="Arial"/>
          <w:sz w:val="20"/>
          <w:szCs w:val="20"/>
          <w:lang w:val="en-GB"/>
        </w:rPr>
        <w:t>tional a</w:t>
      </w:r>
      <w:r w:rsidRPr="00554158">
        <w:rPr>
          <w:rFonts w:ascii="Arial" w:hAnsi="Arial" w:cs="Arial"/>
          <w:sz w:val="20"/>
          <w:szCs w:val="20"/>
          <w:lang w:val="en-GB"/>
        </w:rPr>
        <w:t xml:space="preserve">pproach”, </w:t>
      </w:r>
      <w:r w:rsidRPr="00CB55C3">
        <w:rPr>
          <w:rFonts w:ascii="Arial" w:hAnsi="Arial" w:cs="Arial"/>
          <w:i/>
          <w:sz w:val="20"/>
          <w:szCs w:val="20"/>
          <w:lang w:val="en-GB"/>
        </w:rPr>
        <w:t>International Journal of Cultural Property</w:t>
      </w:r>
      <w:r w:rsidRPr="00554158">
        <w:rPr>
          <w:rFonts w:ascii="Arial" w:hAnsi="Arial" w:cs="Arial"/>
          <w:sz w:val="20"/>
          <w:szCs w:val="20"/>
          <w:lang w:val="en-GB"/>
        </w:rPr>
        <w:t>, n. 13, pp. 207-233.</w:t>
      </w:r>
      <w:r w:rsidR="00CB5DDA">
        <w:rPr>
          <w:rFonts w:ascii="Arial" w:hAnsi="Arial" w:cs="Arial"/>
          <w:sz w:val="20"/>
          <w:szCs w:val="20"/>
          <w:lang w:val="en-GB"/>
        </w:rPr>
        <w:t xml:space="preserve"> </w:t>
      </w:r>
      <w:r w:rsidR="00CB5DDA" w:rsidRPr="00B11E92">
        <w:rPr>
          <w:rFonts w:ascii="Arial" w:hAnsi="Arial" w:cs="Arial"/>
          <w:sz w:val="20"/>
          <w:szCs w:val="20"/>
        </w:rPr>
        <w:t xml:space="preserve">En línea: </w:t>
      </w:r>
    </w:p>
    <w:p w14:paraId="227208F1" w14:textId="0D7B1FA5" w:rsidR="00674BFE" w:rsidRPr="00B11E92" w:rsidRDefault="00CB5DDA" w:rsidP="00485D5E">
      <w:pPr>
        <w:suppressAutoHyphens/>
        <w:autoSpaceDE w:val="0"/>
        <w:autoSpaceDN w:val="0"/>
        <w:adjustRightInd w:val="0"/>
        <w:spacing w:after="0" w:line="300" w:lineRule="auto"/>
        <w:jc w:val="both"/>
        <w:textAlignment w:val="center"/>
        <w:rPr>
          <w:rFonts w:ascii="Arial" w:hAnsi="Arial" w:cs="Arial"/>
          <w:sz w:val="20"/>
          <w:szCs w:val="20"/>
        </w:rPr>
      </w:pPr>
      <w:r w:rsidRPr="00B11E92">
        <w:rPr>
          <w:rFonts w:ascii="Arial" w:hAnsi="Arial" w:cs="Arial"/>
          <w:sz w:val="20"/>
          <w:szCs w:val="20"/>
        </w:rPr>
        <w:t>&lt;https://doi.org/10.1017/S0940739106060085&gt; [Consulta: 14.11.2020]</w:t>
      </w:r>
    </w:p>
    <w:p w14:paraId="0503E2B3" w14:textId="53ACBE1D" w:rsidR="002F59FC" w:rsidRPr="00B11E92" w:rsidRDefault="002F59FC" w:rsidP="00485D5E">
      <w:pPr>
        <w:suppressAutoHyphens/>
        <w:autoSpaceDE w:val="0"/>
        <w:autoSpaceDN w:val="0"/>
        <w:adjustRightInd w:val="0"/>
        <w:spacing w:after="0" w:line="300" w:lineRule="auto"/>
        <w:jc w:val="both"/>
        <w:textAlignment w:val="center"/>
        <w:rPr>
          <w:rFonts w:ascii="Arial" w:hAnsi="Arial" w:cs="Arial"/>
          <w:sz w:val="20"/>
          <w:szCs w:val="20"/>
        </w:rPr>
      </w:pPr>
    </w:p>
    <w:p w14:paraId="740B021A" w14:textId="77777777" w:rsidR="002F59FC" w:rsidRPr="002F59FC" w:rsidRDefault="002F59FC" w:rsidP="00485D5E">
      <w:pPr>
        <w:pStyle w:val="Prrafobsico"/>
        <w:suppressAutoHyphens/>
        <w:jc w:val="both"/>
        <w:rPr>
          <w:rFonts w:ascii="Arial" w:eastAsiaTheme="minorHAnsi" w:hAnsi="Arial" w:cs="Arial"/>
          <w:color w:val="auto"/>
          <w:sz w:val="20"/>
          <w:szCs w:val="20"/>
          <w:lang w:val="es-ES"/>
        </w:rPr>
      </w:pPr>
      <w:r>
        <w:rPr>
          <w:rFonts w:ascii="Arial" w:eastAsiaTheme="minorHAnsi" w:hAnsi="Arial" w:cs="Arial"/>
          <w:color w:val="auto"/>
          <w:sz w:val="20"/>
          <w:szCs w:val="20"/>
          <w:lang w:val="es-ES"/>
        </w:rPr>
        <w:lastRenderedPageBreak/>
        <w:t>LLOP TORNÉ</w:t>
      </w:r>
      <w:r w:rsidRPr="002F59FC">
        <w:rPr>
          <w:rFonts w:ascii="Arial" w:eastAsiaTheme="minorHAnsi" w:hAnsi="Arial" w:cs="Arial"/>
          <w:color w:val="auto"/>
          <w:sz w:val="20"/>
          <w:szCs w:val="20"/>
          <w:lang w:val="es-ES"/>
        </w:rPr>
        <w:t>, C. (2011)</w:t>
      </w:r>
      <w:r>
        <w:rPr>
          <w:rFonts w:ascii="Arial" w:eastAsiaTheme="minorHAnsi" w:hAnsi="Arial" w:cs="Arial"/>
          <w:color w:val="auto"/>
          <w:sz w:val="20"/>
          <w:szCs w:val="20"/>
          <w:lang w:val="es-ES"/>
        </w:rPr>
        <w:t>.</w:t>
      </w:r>
      <w:r w:rsidRPr="002F59FC">
        <w:rPr>
          <w:rFonts w:ascii="Arial" w:eastAsiaTheme="minorHAnsi" w:hAnsi="Arial" w:cs="Arial"/>
          <w:color w:val="auto"/>
          <w:sz w:val="20"/>
          <w:szCs w:val="20"/>
          <w:lang w:val="es-ES"/>
        </w:rPr>
        <w:t xml:space="preserve"> </w:t>
      </w:r>
      <w:r>
        <w:rPr>
          <w:rFonts w:ascii="Arial" w:eastAsiaTheme="minorHAnsi" w:hAnsi="Arial" w:cs="Arial"/>
          <w:color w:val="auto"/>
          <w:sz w:val="20"/>
          <w:szCs w:val="20"/>
          <w:lang w:val="es-ES"/>
        </w:rPr>
        <w:t>“</w:t>
      </w:r>
      <w:r w:rsidRPr="002F59FC">
        <w:rPr>
          <w:rFonts w:ascii="Arial" w:eastAsiaTheme="minorHAnsi" w:hAnsi="Arial" w:cs="Arial"/>
          <w:color w:val="auto"/>
          <w:sz w:val="20"/>
          <w:szCs w:val="20"/>
          <w:lang w:val="es-ES"/>
        </w:rPr>
        <w:t>La valoraci</w:t>
      </w:r>
      <w:r w:rsidRPr="002F59FC">
        <w:rPr>
          <w:rFonts w:ascii="Arial" w:eastAsiaTheme="minorHAnsi" w:hAnsi="Arial" w:cs="Arial" w:hint="eastAsia"/>
          <w:color w:val="auto"/>
          <w:sz w:val="20"/>
          <w:szCs w:val="20"/>
          <w:lang w:val="es-ES"/>
        </w:rPr>
        <w:t>ó</w:t>
      </w:r>
      <w:r w:rsidRPr="002F59FC">
        <w:rPr>
          <w:rFonts w:ascii="Arial" w:eastAsiaTheme="minorHAnsi" w:hAnsi="Arial" w:cs="Arial"/>
          <w:color w:val="auto"/>
          <w:sz w:val="20"/>
          <w:szCs w:val="20"/>
          <w:lang w:val="es-ES"/>
        </w:rPr>
        <w:t>n y dinamizaci</w:t>
      </w:r>
      <w:r w:rsidRPr="002F59FC">
        <w:rPr>
          <w:rFonts w:ascii="Arial" w:eastAsiaTheme="minorHAnsi" w:hAnsi="Arial" w:cs="Arial" w:hint="eastAsia"/>
          <w:color w:val="auto"/>
          <w:sz w:val="20"/>
          <w:szCs w:val="20"/>
          <w:lang w:val="es-ES"/>
        </w:rPr>
        <w:t>ó</w:t>
      </w:r>
      <w:r w:rsidRPr="002F59FC">
        <w:rPr>
          <w:rFonts w:ascii="Arial" w:eastAsiaTheme="minorHAnsi" w:hAnsi="Arial" w:cs="Arial"/>
          <w:color w:val="auto"/>
          <w:sz w:val="20"/>
          <w:szCs w:val="20"/>
          <w:lang w:val="es-ES"/>
        </w:rPr>
        <w:t>n de los paisajes y el desarrollo econ</w:t>
      </w:r>
      <w:r w:rsidRPr="002F59FC">
        <w:rPr>
          <w:rFonts w:ascii="Arial" w:eastAsiaTheme="minorHAnsi" w:hAnsi="Arial" w:cs="Arial" w:hint="eastAsia"/>
          <w:color w:val="auto"/>
          <w:sz w:val="20"/>
          <w:szCs w:val="20"/>
          <w:lang w:val="es-ES"/>
        </w:rPr>
        <w:t>ó</w:t>
      </w:r>
      <w:r w:rsidRPr="002F59FC">
        <w:rPr>
          <w:rFonts w:ascii="Arial" w:eastAsiaTheme="minorHAnsi" w:hAnsi="Arial" w:cs="Arial"/>
          <w:color w:val="auto"/>
          <w:sz w:val="20"/>
          <w:szCs w:val="20"/>
          <w:lang w:val="es-ES"/>
        </w:rPr>
        <w:t>mico local</w:t>
      </w:r>
      <w:r>
        <w:rPr>
          <w:rFonts w:ascii="Arial" w:eastAsiaTheme="minorHAnsi" w:hAnsi="Arial" w:cs="Arial"/>
          <w:color w:val="auto"/>
          <w:sz w:val="20"/>
          <w:szCs w:val="20"/>
          <w:lang w:val="es-ES"/>
        </w:rPr>
        <w:t xml:space="preserve">”. En: M. </w:t>
      </w:r>
      <w:r w:rsidRPr="002F59FC">
        <w:rPr>
          <w:rFonts w:ascii="Arial" w:eastAsiaTheme="minorHAnsi" w:hAnsi="Arial" w:cs="Arial"/>
          <w:color w:val="auto"/>
          <w:sz w:val="20"/>
          <w:szCs w:val="20"/>
          <w:lang w:val="es-ES"/>
        </w:rPr>
        <w:t xml:space="preserve">Simancas Cruz, M. y </w:t>
      </w:r>
      <w:r>
        <w:rPr>
          <w:rFonts w:ascii="Arial" w:eastAsiaTheme="minorHAnsi" w:hAnsi="Arial" w:cs="Arial"/>
          <w:color w:val="auto"/>
          <w:sz w:val="20"/>
          <w:szCs w:val="20"/>
          <w:lang w:val="es-ES"/>
        </w:rPr>
        <w:t>A. Cortina Ramos, A. c</w:t>
      </w:r>
      <w:r w:rsidRPr="002F59FC">
        <w:rPr>
          <w:rFonts w:ascii="Arial" w:eastAsiaTheme="minorHAnsi" w:hAnsi="Arial" w:cs="Arial"/>
          <w:color w:val="auto"/>
          <w:sz w:val="20"/>
          <w:szCs w:val="20"/>
          <w:lang w:val="es-ES"/>
        </w:rPr>
        <w:t>oord</w:t>
      </w:r>
      <w:r>
        <w:rPr>
          <w:rFonts w:ascii="Arial" w:eastAsiaTheme="minorHAnsi" w:hAnsi="Arial" w:cs="Arial"/>
          <w:color w:val="auto"/>
          <w:sz w:val="20"/>
          <w:szCs w:val="20"/>
          <w:lang w:val="es-ES"/>
        </w:rPr>
        <w:t>s.</w:t>
      </w:r>
      <w:r w:rsidRPr="002F59FC">
        <w:rPr>
          <w:rFonts w:ascii="Arial" w:eastAsiaTheme="minorHAnsi" w:hAnsi="Arial" w:cs="Arial"/>
          <w:color w:val="auto"/>
          <w:sz w:val="20"/>
          <w:szCs w:val="20"/>
          <w:lang w:val="es-ES"/>
        </w:rPr>
        <w:t xml:space="preserve"> </w:t>
      </w:r>
      <w:r w:rsidRPr="002F59FC">
        <w:rPr>
          <w:rFonts w:ascii="Arial" w:eastAsiaTheme="minorHAnsi" w:hAnsi="Arial" w:cs="Arial"/>
          <w:i/>
          <w:color w:val="auto"/>
          <w:sz w:val="20"/>
          <w:szCs w:val="20"/>
          <w:lang w:val="es-ES"/>
        </w:rPr>
        <w:t>Retos y perspectivas de la gesti</w:t>
      </w:r>
      <w:r w:rsidRPr="002F59FC">
        <w:rPr>
          <w:rFonts w:ascii="Arial" w:eastAsiaTheme="minorHAnsi" w:hAnsi="Arial" w:cs="Arial" w:hint="eastAsia"/>
          <w:i/>
          <w:color w:val="auto"/>
          <w:sz w:val="20"/>
          <w:szCs w:val="20"/>
          <w:lang w:val="es-ES"/>
        </w:rPr>
        <w:t>ó</w:t>
      </w:r>
      <w:r w:rsidRPr="002F59FC">
        <w:rPr>
          <w:rFonts w:ascii="Arial" w:eastAsiaTheme="minorHAnsi" w:hAnsi="Arial" w:cs="Arial"/>
          <w:i/>
          <w:color w:val="auto"/>
          <w:sz w:val="20"/>
          <w:szCs w:val="20"/>
          <w:lang w:val="es-ES"/>
        </w:rPr>
        <w:t>n del paisaje en Canarias</w:t>
      </w:r>
      <w:r w:rsidRPr="002F59FC">
        <w:rPr>
          <w:rFonts w:ascii="Arial" w:eastAsiaTheme="minorHAnsi" w:hAnsi="Arial" w:cs="Arial"/>
          <w:color w:val="auto"/>
          <w:sz w:val="20"/>
          <w:szCs w:val="20"/>
          <w:lang w:val="es-ES"/>
        </w:rPr>
        <w:t xml:space="preserve">. Gobierno de Canarias, </w:t>
      </w:r>
      <w:r>
        <w:rPr>
          <w:rFonts w:ascii="Arial" w:eastAsiaTheme="minorHAnsi" w:hAnsi="Arial" w:cs="Arial"/>
          <w:color w:val="auto"/>
          <w:sz w:val="20"/>
          <w:szCs w:val="20"/>
          <w:lang w:val="es-ES"/>
        </w:rPr>
        <w:t xml:space="preserve">pp. </w:t>
      </w:r>
      <w:r w:rsidRPr="002F59FC">
        <w:rPr>
          <w:rFonts w:ascii="Arial" w:eastAsiaTheme="minorHAnsi" w:hAnsi="Arial" w:cs="Arial"/>
          <w:color w:val="auto"/>
          <w:sz w:val="20"/>
          <w:szCs w:val="20"/>
          <w:lang w:val="es-ES"/>
        </w:rPr>
        <w:t>413-436.</w:t>
      </w:r>
    </w:p>
    <w:p w14:paraId="0BCDD547" w14:textId="77777777" w:rsidR="000B44F9" w:rsidRPr="00CB5DDA" w:rsidRDefault="000B44F9" w:rsidP="00485D5E">
      <w:pPr>
        <w:suppressAutoHyphens/>
        <w:autoSpaceDE w:val="0"/>
        <w:autoSpaceDN w:val="0"/>
        <w:adjustRightInd w:val="0"/>
        <w:spacing w:after="0" w:line="300" w:lineRule="auto"/>
        <w:jc w:val="both"/>
        <w:textAlignment w:val="center"/>
        <w:rPr>
          <w:rFonts w:ascii="Arial" w:hAnsi="Arial" w:cs="Arial"/>
          <w:sz w:val="20"/>
          <w:szCs w:val="20"/>
        </w:rPr>
      </w:pPr>
    </w:p>
    <w:p w14:paraId="727BC275" w14:textId="3354BBDB" w:rsidR="000B44F9" w:rsidRDefault="000B44F9" w:rsidP="00485D5E">
      <w:pPr>
        <w:suppressAutoHyphens/>
        <w:autoSpaceDE w:val="0"/>
        <w:autoSpaceDN w:val="0"/>
        <w:adjustRightInd w:val="0"/>
        <w:spacing w:after="0" w:line="300" w:lineRule="auto"/>
        <w:jc w:val="both"/>
        <w:textAlignment w:val="center"/>
        <w:rPr>
          <w:rFonts w:ascii="Arial" w:hAnsi="Arial" w:cs="Arial"/>
          <w:sz w:val="20"/>
          <w:szCs w:val="20"/>
        </w:rPr>
      </w:pPr>
      <w:r w:rsidRPr="00554158">
        <w:rPr>
          <w:rFonts w:ascii="Arial" w:hAnsi="Arial" w:cs="Arial"/>
          <w:sz w:val="20"/>
          <w:szCs w:val="20"/>
        </w:rPr>
        <w:t>MADERUELO RASO,</w:t>
      </w:r>
      <w:r w:rsidR="008368CB">
        <w:rPr>
          <w:rFonts w:ascii="Arial" w:hAnsi="Arial" w:cs="Arial"/>
          <w:sz w:val="20"/>
          <w:szCs w:val="20"/>
        </w:rPr>
        <w:t xml:space="preserve"> J.</w:t>
      </w:r>
      <w:r w:rsidR="00130D41">
        <w:rPr>
          <w:rFonts w:ascii="Arial" w:hAnsi="Arial" w:cs="Arial"/>
          <w:sz w:val="20"/>
          <w:szCs w:val="20"/>
        </w:rPr>
        <w:t xml:space="preserve"> (dir.; </w:t>
      </w:r>
      <w:r w:rsidRPr="00554158">
        <w:rPr>
          <w:rFonts w:ascii="Arial" w:hAnsi="Arial" w:cs="Arial"/>
          <w:sz w:val="20"/>
          <w:szCs w:val="20"/>
        </w:rPr>
        <w:t xml:space="preserve">2010). </w:t>
      </w:r>
      <w:r w:rsidRPr="00CB55C3">
        <w:rPr>
          <w:rFonts w:ascii="Arial" w:hAnsi="Arial" w:cs="Arial"/>
          <w:i/>
          <w:sz w:val="20"/>
          <w:szCs w:val="20"/>
        </w:rPr>
        <w:t>Paisaje y Patrimonio</w:t>
      </w:r>
      <w:r w:rsidRPr="00554158">
        <w:rPr>
          <w:rFonts w:ascii="Arial" w:hAnsi="Arial" w:cs="Arial"/>
          <w:sz w:val="20"/>
          <w:szCs w:val="20"/>
        </w:rPr>
        <w:t>. Madrid: Abada editores.</w:t>
      </w:r>
    </w:p>
    <w:p w14:paraId="54B78438" w14:textId="6D009249" w:rsidR="000B104B" w:rsidRDefault="000B104B" w:rsidP="00485D5E">
      <w:pPr>
        <w:suppressAutoHyphens/>
        <w:autoSpaceDE w:val="0"/>
        <w:autoSpaceDN w:val="0"/>
        <w:adjustRightInd w:val="0"/>
        <w:spacing w:after="0" w:line="300" w:lineRule="auto"/>
        <w:jc w:val="both"/>
        <w:textAlignment w:val="center"/>
        <w:rPr>
          <w:rFonts w:ascii="Arial" w:hAnsi="Arial" w:cs="Arial"/>
          <w:sz w:val="20"/>
          <w:szCs w:val="20"/>
        </w:rPr>
      </w:pPr>
    </w:p>
    <w:p w14:paraId="49F8EF42" w14:textId="753CD770" w:rsidR="000B104B" w:rsidRPr="00CF1273" w:rsidRDefault="000B104B" w:rsidP="00485D5E">
      <w:pPr>
        <w:suppressAutoHyphens/>
        <w:autoSpaceDE w:val="0"/>
        <w:autoSpaceDN w:val="0"/>
        <w:adjustRightInd w:val="0"/>
        <w:spacing w:after="0" w:line="300" w:lineRule="auto"/>
        <w:jc w:val="both"/>
        <w:textAlignment w:val="center"/>
        <w:rPr>
          <w:rFonts w:ascii="Arial" w:hAnsi="Arial" w:cs="Arial"/>
          <w:sz w:val="20"/>
          <w:szCs w:val="20"/>
          <w:lang w:val="it-IT"/>
        </w:rPr>
      </w:pPr>
      <w:r w:rsidRPr="000B104B">
        <w:rPr>
          <w:rFonts w:ascii="Arial" w:hAnsi="Arial" w:cs="Arial"/>
          <w:sz w:val="20"/>
          <w:szCs w:val="20"/>
        </w:rPr>
        <w:t>MAGNAGHI</w:t>
      </w:r>
      <w:r>
        <w:rPr>
          <w:rFonts w:ascii="Arial" w:hAnsi="Arial" w:cs="Arial"/>
          <w:sz w:val="20"/>
          <w:szCs w:val="20"/>
        </w:rPr>
        <w:t xml:space="preserve">, A. (a cargo de; </w:t>
      </w:r>
      <w:r w:rsidRPr="000B104B">
        <w:rPr>
          <w:rFonts w:ascii="Arial" w:hAnsi="Arial" w:cs="Arial"/>
          <w:sz w:val="20"/>
          <w:szCs w:val="20"/>
        </w:rPr>
        <w:t xml:space="preserve">2016). </w:t>
      </w:r>
      <w:r w:rsidRPr="00CF1273">
        <w:rPr>
          <w:rFonts w:ascii="Arial" w:hAnsi="Arial" w:cs="Arial"/>
          <w:i/>
          <w:sz w:val="20"/>
          <w:szCs w:val="20"/>
          <w:lang w:val="it-IT"/>
        </w:rPr>
        <w:t>La pianificazione paesaggistica in Italia. Stato dell‘arte e innovazioni</w:t>
      </w:r>
      <w:r w:rsidRPr="00CF1273">
        <w:rPr>
          <w:rFonts w:ascii="Arial" w:hAnsi="Arial" w:cs="Arial"/>
          <w:sz w:val="20"/>
          <w:szCs w:val="20"/>
          <w:lang w:val="it-IT"/>
        </w:rPr>
        <w:t>. Florencia: Firenze University Press.</w:t>
      </w:r>
    </w:p>
    <w:p w14:paraId="10DFEF27" w14:textId="77777777" w:rsidR="00546D67" w:rsidRPr="00CF1273" w:rsidRDefault="00546D67" w:rsidP="00485D5E">
      <w:pPr>
        <w:suppressAutoHyphens/>
        <w:autoSpaceDE w:val="0"/>
        <w:autoSpaceDN w:val="0"/>
        <w:adjustRightInd w:val="0"/>
        <w:spacing w:after="0" w:line="300" w:lineRule="auto"/>
        <w:jc w:val="both"/>
        <w:textAlignment w:val="center"/>
        <w:rPr>
          <w:rFonts w:ascii="Arial" w:hAnsi="Arial" w:cs="Arial"/>
          <w:sz w:val="20"/>
          <w:szCs w:val="20"/>
          <w:lang w:val="it-IT"/>
        </w:rPr>
      </w:pPr>
    </w:p>
    <w:p w14:paraId="79E66D54" w14:textId="38DBB8FF" w:rsidR="00546D67" w:rsidRPr="00554158" w:rsidRDefault="00546D67" w:rsidP="00485D5E">
      <w:pPr>
        <w:suppressAutoHyphens/>
        <w:autoSpaceDE w:val="0"/>
        <w:autoSpaceDN w:val="0"/>
        <w:adjustRightInd w:val="0"/>
        <w:spacing w:after="0" w:line="300" w:lineRule="auto"/>
        <w:jc w:val="both"/>
        <w:textAlignment w:val="center"/>
        <w:rPr>
          <w:rFonts w:ascii="Arial" w:hAnsi="Arial" w:cs="Arial"/>
          <w:sz w:val="20"/>
          <w:szCs w:val="20"/>
        </w:rPr>
      </w:pPr>
      <w:r w:rsidRPr="00CF1273">
        <w:rPr>
          <w:rFonts w:ascii="Arial" w:hAnsi="Arial" w:cs="Arial"/>
          <w:sz w:val="20"/>
          <w:szCs w:val="20"/>
          <w:lang w:val="it-IT"/>
        </w:rPr>
        <w:t xml:space="preserve">MANERO MIGUEL, F. </w:t>
      </w:r>
      <w:r w:rsidR="00CD6D8E" w:rsidRPr="00CF1273">
        <w:rPr>
          <w:rFonts w:ascii="Arial" w:hAnsi="Arial" w:cs="Arial"/>
          <w:sz w:val="20"/>
          <w:szCs w:val="20"/>
          <w:lang w:val="it-IT"/>
        </w:rPr>
        <w:t>y</w:t>
      </w:r>
      <w:r w:rsidRPr="00CF1273">
        <w:rPr>
          <w:rFonts w:ascii="Arial" w:hAnsi="Arial" w:cs="Arial"/>
          <w:sz w:val="20"/>
          <w:szCs w:val="20"/>
          <w:lang w:val="it-IT"/>
        </w:rPr>
        <w:t xml:space="preserve"> GARCÍA CUESTA, J.L. </w:t>
      </w:r>
      <w:r w:rsidR="00130D41" w:rsidRPr="00CF1273">
        <w:rPr>
          <w:rFonts w:ascii="Arial" w:hAnsi="Arial" w:cs="Arial"/>
          <w:sz w:val="20"/>
          <w:szCs w:val="20"/>
          <w:lang w:val="it-IT"/>
        </w:rPr>
        <w:t>(</w:t>
      </w:r>
      <w:r w:rsidR="001F180B" w:rsidRPr="00CF1273">
        <w:rPr>
          <w:rFonts w:ascii="Arial" w:hAnsi="Arial" w:cs="Arial"/>
          <w:sz w:val="20"/>
          <w:szCs w:val="20"/>
          <w:lang w:val="it-IT"/>
        </w:rPr>
        <w:t>coords.</w:t>
      </w:r>
      <w:r w:rsidR="00130D41" w:rsidRPr="00CF1273">
        <w:rPr>
          <w:rFonts w:ascii="Arial" w:hAnsi="Arial" w:cs="Arial"/>
          <w:sz w:val="20"/>
          <w:szCs w:val="20"/>
          <w:lang w:val="it-IT"/>
        </w:rPr>
        <w:t xml:space="preserve">; </w:t>
      </w:r>
      <w:r w:rsidRPr="00CF1273">
        <w:rPr>
          <w:rFonts w:ascii="Arial" w:hAnsi="Arial" w:cs="Arial"/>
          <w:sz w:val="20"/>
          <w:szCs w:val="20"/>
          <w:lang w:val="it-IT"/>
        </w:rPr>
        <w:t xml:space="preserve">2017). </w:t>
      </w:r>
      <w:r w:rsidRPr="00CF1273">
        <w:rPr>
          <w:rFonts w:ascii="Arial" w:hAnsi="Arial" w:cs="Arial"/>
          <w:i/>
          <w:sz w:val="20"/>
          <w:szCs w:val="20"/>
          <w:lang w:val="it-IT"/>
        </w:rPr>
        <w:t xml:space="preserve">Territorial heritage &amp; Spatial Planning. </w:t>
      </w:r>
      <w:r w:rsidRPr="00485D5E">
        <w:rPr>
          <w:rFonts w:ascii="Arial" w:hAnsi="Arial" w:cs="Arial"/>
          <w:i/>
          <w:sz w:val="20"/>
          <w:szCs w:val="20"/>
          <w:lang w:val="en-GB"/>
        </w:rPr>
        <w:t>A Geographic Perspective</w:t>
      </w:r>
      <w:r w:rsidRPr="00485D5E">
        <w:rPr>
          <w:rFonts w:ascii="Arial" w:hAnsi="Arial" w:cs="Arial"/>
          <w:sz w:val="20"/>
          <w:szCs w:val="20"/>
          <w:lang w:val="en-GB"/>
        </w:rPr>
        <w:t xml:space="preserve">. </w:t>
      </w:r>
      <w:r w:rsidRPr="00554158">
        <w:rPr>
          <w:rFonts w:ascii="Arial" w:hAnsi="Arial" w:cs="Arial"/>
          <w:sz w:val="20"/>
          <w:szCs w:val="20"/>
        </w:rPr>
        <w:t>Cizur Menor (Navarra): Thomson Reuters Aranzadi</w:t>
      </w:r>
      <w:r w:rsidR="00C12F9F" w:rsidRPr="00554158">
        <w:rPr>
          <w:rFonts w:ascii="Arial" w:hAnsi="Arial" w:cs="Arial"/>
          <w:sz w:val="20"/>
          <w:szCs w:val="20"/>
        </w:rPr>
        <w:t>.</w:t>
      </w:r>
    </w:p>
    <w:p w14:paraId="17FD1845" w14:textId="77777777" w:rsidR="00A96060" w:rsidRPr="00554158" w:rsidRDefault="00A96060" w:rsidP="00485D5E">
      <w:pPr>
        <w:pStyle w:val="Prrafobsico"/>
        <w:suppressAutoHyphens/>
        <w:spacing w:line="300" w:lineRule="auto"/>
        <w:jc w:val="both"/>
        <w:rPr>
          <w:rFonts w:ascii="Arial" w:eastAsiaTheme="minorHAnsi" w:hAnsi="Arial" w:cs="Arial"/>
          <w:color w:val="auto"/>
          <w:sz w:val="20"/>
          <w:szCs w:val="20"/>
          <w:lang w:val="es-ES"/>
        </w:rPr>
      </w:pPr>
    </w:p>
    <w:p w14:paraId="7610244E" w14:textId="29E43BD6" w:rsidR="00A96060" w:rsidRPr="00554158" w:rsidRDefault="00A96060" w:rsidP="00485D5E">
      <w:pPr>
        <w:pStyle w:val="Prrafobsico"/>
        <w:suppressAutoHyphens/>
        <w:spacing w:line="300" w:lineRule="auto"/>
        <w:jc w:val="both"/>
        <w:rPr>
          <w:rFonts w:ascii="Arial" w:eastAsiaTheme="minorHAnsi" w:hAnsi="Arial" w:cs="Arial"/>
          <w:color w:val="auto"/>
          <w:sz w:val="20"/>
          <w:szCs w:val="20"/>
          <w:lang w:val="es-ES"/>
        </w:rPr>
      </w:pPr>
      <w:r w:rsidRPr="00554158">
        <w:rPr>
          <w:rFonts w:ascii="Arial" w:eastAsiaTheme="minorHAnsi" w:hAnsi="Arial" w:cs="Arial"/>
          <w:color w:val="auto"/>
          <w:sz w:val="20"/>
          <w:szCs w:val="20"/>
          <w:lang w:val="es-ES"/>
        </w:rPr>
        <w:t xml:space="preserve">MARTÍN JIMÉNEZ, M.I. (2016). “Patrimonio y Paisaje en España y Portugal. Del valor singular a la integración territorial”, </w:t>
      </w:r>
      <w:r w:rsidRPr="00CB55C3">
        <w:rPr>
          <w:rFonts w:ascii="Arial" w:eastAsiaTheme="minorHAnsi" w:hAnsi="Arial" w:cs="Arial"/>
          <w:i/>
          <w:color w:val="auto"/>
          <w:sz w:val="20"/>
          <w:szCs w:val="20"/>
          <w:lang w:val="es-ES"/>
        </w:rPr>
        <w:t>Boletín de la Asociación de Geógrafos Españoles</w:t>
      </w:r>
      <w:r w:rsidRPr="00554158">
        <w:rPr>
          <w:rFonts w:ascii="Arial" w:eastAsiaTheme="minorHAnsi" w:hAnsi="Arial" w:cs="Arial"/>
          <w:color w:val="auto"/>
          <w:sz w:val="20"/>
          <w:szCs w:val="20"/>
          <w:lang w:val="es-ES"/>
        </w:rPr>
        <w:t xml:space="preserve">, n. 71, pp. 347-374. </w:t>
      </w:r>
    </w:p>
    <w:p w14:paraId="132C99E8" w14:textId="2AF7F9F3" w:rsidR="0091714B" w:rsidRPr="00554158" w:rsidRDefault="0091714B" w:rsidP="00485D5E">
      <w:pPr>
        <w:pStyle w:val="Prrafobsico"/>
        <w:suppressAutoHyphens/>
        <w:spacing w:line="300" w:lineRule="auto"/>
        <w:jc w:val="both"/>
        <w:rPr>
          <w:rFonts w:ascii="Arial" w:eastAsiaTheme="minorHAnsi" w:hAnsi="Arial" w:cs="Arial"/>
          <w:color w:val="auto"/>
          <w:sz w:val="20"/>
          <w:szCs w:val="20"/>
          <w:lang w:val="es-ES"/>
        </w:rPr>
      </w:pPr>
    </w:p>
    <w:p w14:paraId="3119033E" w14:textId="1529C1DA" w:rsidR="0091714B" w:rsidRDefault="0091714B" w:rsidP="00485D5E">
      <w:pPr>
        <w:spacing w:line="300" w:lineRule="auto"/>
        <w:jc w:val="both"/>
        <w:rPr>
          <w:rFonts w:ascii="Arial" w:hAnsi="Arial" w:cs="Arial"/>
          <w:sz w:val="20"/>
          <w:szCs w:val="20"/>
        </w:rPr>
      </w:pPr>
      <w:r w:rsidRPr="00554158">
        <w:rPr>
          <w:rFonts w:ascii="Arial" w:hAnsi="Arial" w:cs="Arial"/>
          <w:sz w:val="20"/>
          <w:szCs w:val="20"/>
        </w:rPr>
        <w:t>MARTÍNEZ YÁÑEZ, C. (2006)</w:t>
      </w:r>
      <w:r w:rsidR="00546D67" w:rsidRPr="00554158">
        <w:rPr>
          <w:rFonts w:ascii="Arial" w:hAnsi="Arial" w:cs="Arial"/>
          <w:sz w:val="20"/>
          <w:szCs w:val="20"/>
        </w:rPr>
        <w:t>.</w:t>
      </w:r>
      <w:r w:rsidRPr="00554158">
        <w:rPr>
          <w:rFonts w:ascii="Arial" w:hAnsi="Arial" w:cs="Arial"/>
          <w:sz w:val="20"/>
          <w:szCs w:val="20"/>
        </w:rPr>
        <w:t xml:space="preserve"> </w:t>
      </w:r>
      <w:r w:rsidRPr="00CB55C3">
        <w:rPr>
          <w:rFonts w:ascii="Arial" w:hAnsi="Arial" w:cs="Arial"/>
          <w:i/>
          <w:sz w:val="20"/>
          <w:szCs w:val="20"/>
        </w:rPr>
        <w:t>El Patrimonio Cultural: los nuevos valores, tipos, finalidades y formas de organizació</w:t>
      </w:r>
      <w:r w:rsidR="0090659D" w:rsidRPr="00CB55C3">
        <w:rPr>
          <w:rFonts w:ascii="Arial" w:hAnsi="Arial" w:cs="Arial"/>
          <w:i/>
          <w:sz w:val="20"/>
          <w:szCs w:val="20"/>
        </w:rPr>
        <w:t>n</w:t>
      </w:r>
      <w:r w:rsidR="0090659D" w:rsidRPr="00554158">
        <w:rPr>
          <w:rFonts w:ascii="Arial" w:hAnsi="Arial" w:cs="Arial"/>
          <w:sz w:val="20"/>
          <w:szCs w:val="20"/>
        </w:rPr>
        <w:t>.</w:t>
      </w:r>
      <w:r w:rsidRPr="00554158">
        <w:rPr>
          <w:rFonts w:ascii="Arial" w:hAnsi="Arial" w:cs="Arial"/>
          <w:sz w:val="20"/>
          <w:szCs w:val="20"/>
        </w:rPr>
        <w:t xml:space="preserve"> Tesis doctoral. Universidad de Granada.</w:t>
      </w:r>
    </w:p>
    <w:p w14:paraId="7DFE9824" w14:textId="5FA8320F" w:rsidR="00FF28AC" w:rsidRPr="00FF28AC" w:rsidRDefault="00FF28AC" w:rsidP="00485D5E">
      <w:pPr>
        <w:spacing w:line="300" w:lineRule="auto"/>
        <w:jc w:val="both"/>
        <w:rPr>
          <w:rFonts w:ascii="Arial" w:hAnsi="Arial" w:cs="Arial"/>
          <w:sz w:val="20"/>
          <w:szCs w:val="20"/>
          <w:lang w:val="es-ES_tradnl"/>
        </w:rPr>
      </w:pPr>
      <w:r>
        <w:rPr>
          <w:rFonts w:ascii="Arial" w:hAnsi="Arial" w:cs="Arial"/>
          <w:sz w:val="20"/>
          <w:szCs w:val="20"/>
          <w:lang w:val="es-ES_tradnl"/>
        </w:rPr>
        <w:t xml:space="preserve">MARTÍNEZ DE PISÓN, E. (2017). </w:t>
      </w:r>
      <w:r w:rsidR="005939FA">
        <w:rPr>
          <w:rFonts w:ascii="Arial" w:hAnsi="Arial" w:cs="Arial"/>
          <w:sz w:val="20"/>
          <w:szCs w:val="20"/>
          <w:lang w:val="es-ES_tradnl"/>
        </w:rPr>
        <w:t>“</w:t>
      </w:r>
      <w:r w:rsidRPr="00FF28AC">
        <w:rPr>
          <w:rFonts w:ascii="Arial" w:hAnsi="Arial" w:cs="Arial"/>
          <w:sz w:val="20"/>
          <w:szCs w:val="20"/>
          <w:lang w:val="es-ES_tradnl"/>
        </w:rPr>
        <w:t>El pue</w:t>
      </w:r>
      <w:r>
        <w:rPr>
          <w:rFonts w:ascii="Arial" w:hAnsi="Arial" w:cs="Arial"/>
          <w:sz w:val="20"/>
          <w:szCs w:val="20"/>
          <w:lang w:val="es-ES_tradnl"/>
        </w:rPr>
        <w:t>sto de la cultura en el paisaje</w:t>
      </w:r>
      <w:r w:rsidR="005939FA">
        <w:rPr>
          <w:rFonts w:ascii="Arial" w:hAnsi="Arial" w:cs="Arial"/>
          <w:sz w:val="20"/>
          <w:szCs w:val="20"/>
          <w:lang w:val="es-ES_tradnl"/>
        </w:rPr>
        <w:t>”</w:t>
      </w:r>
      <w:r>
        <w:rPr>
          <w:rFonts w:ascii="Arial" w:hAnsi="Arial" w:cs="Arial"/>
          <w:sz w:val="20"/>
          <w:szCs w:val="20"/>
          <w:lang w:val="es-ES_tradnl"/>
        </w:rPr>
        <w:t>,</w:t>
      </w:r>
      <w:r w:rsidRPr="00FF28AC">
        <w:rPr>
          <w:rFonts w:ascii="Arial" w:hAnsi="Arial" w:cs="Arial"/>
          <w:sz w:val="20"/>
          <w:szCs w:val="20"/>
          <w:lang w:val="es-ES_tradnl"/>
        </w:rPr>
        <w:t xml:space="preserve"> </w:t>
      </w:r>
      <w:r w:rsidRPr="00FF28AC">
        <w:rPr>
          <w:rFonts w:ascii="Arial" w:hAnsi="Arial" w:cs="Arial"/>
          <w:i/>
          <w:sz w:val="20"/>
          <w:szCs w:val="20"/>
          <w:lang w:val="es-ES_tradnl"/>
        </w:rPr>
        <w:t>Treballs de la Societat Catalana de Geografia</w:t>
      </w:r>
      <w:r w:rsidRPr="00FF28AC">
        <w:rPr>
          <w:rFonts w:ascii="Arial" w:hAnsi="Arial" w:cs="Arial"/>
          <w:sz w:val="20"/>
          <w:szCs w:val="20"/>
          <w:lang w:val="es-ES_tradnl"/>
        </w:rPr>
        <w:t xml:space="preserve"> </w:t>
      </w:r>
      <w:r>
        <w:rPr>
          <w:rFonts w:ascii="Arial" w:hAnsi="Arial" w:cs="Arial"/>
          <w:sz w:val="20"/>
          <w:szCs w:val="20"/>
          <w:lang w:val="es-ES_tradnl"/>
        </w:rPr>
        <w:t xml:space="preserve">n. </w:t>
      </w:r>
      <w:r w:rsidRPr="00FF28AC">
        <w:rPr>
          <w:rFonts w:ascii="Arial" w:hAnsi="Arial" w:cs="Arial"/>
          <w:sz w:val="20"/>
          <w:szCs w:val="20"/>
          <w:lang w:val="es-ES_tradnl"/>
        </w:rPr>
        <w:t xml:space="preserve">84, </w:t>
      </w:r>
      <w:r>
        <w:rPr>
          <w:rFonts w:ascii="Arial" w:hAnsi="Arial" w:cs="Arial"/>
          <w:sz w:val="20"/>
          <w:szCs w:val="20"/>
          <w:lang w:val="es-ES_tradnl"/>
        </w:rPr>
        <w:t xml:space="preserve">pp. </w:t>
      </w:r>
      <w:r w:rsidRPr="00FF28AC">
        <w:rPr>
          <w:rFonts w:ascii="Arial" w:hAnsi="Arial" w:cs="Arial"/>
          <w:sz w:val="20"/>
          <w:szCs w:val="20"/>
          <w:lang w:val="es-ES_tradnl"/>
        </w:rPr>
        <w:t>37-49.</w:t>
      </w:r>
      <w:r>
        <w:rPr>
          <w:rFonts w:ascii="Arial" w:hAnsi="Arial" w:cs="Arial"/>
          <w:sz w:val="20"/>
          <w:szCs w:val="20"/>
          <w:lang w:val="es-ES_tradnl"/>
        </w:rPr>
        <w:t xml:space="preserve"> En línea: &lt;</w:t>
      </w:r>
      <w:hyperlink r:id="rId8" w:history="1">
        <w:r w:rsidRPr="00FF28AC">
          <w:rPr>
            <w:rFonts w:ascii="Arial" w:hAnsi="Arial" w:cs="Arial"/>
            <w:sz w:val="20"/>
            <w:szCs w:val="20"/>
            <w:lang w:val="es-ES_tradnl"/>
          </w:rPr>
          <w:t>http://revistes.iec.cat/index.php/TSCG</w:t>
        </w:r>
      </w:hyperlink>
      <w:r w:rsidRPr="00FF28AC">
        <w:rPr>
          <w:rFonts w:ascii="Arial" w:hAnsi="Arial" w:cs="Arial"/>
          <w:sz w:val="20"/>
          <w:szCs w:val="20"/>
          <w:lang w:val="es-ES_tradnl"/>
        </w:rPr>
        <w:t>&gt; [Consulta: 15.11.2020]</w:t>
      </w:r>
    </w:p>
    <w:p w14:paraId="50FAA325" w14:textId="314AEE92" w:rsidR="005939FA" w:rsidRPr="00BD6A9D" w:rsidRDefault="005939FA" w:rsidP="00485D5E">
      <w:pPr>
        <w:pStyle w:val="Prrafobsico"/>
        <w:suppressAutoHyphens/>
        <w:jc w:val="both"/>
        <w:rPr>
          <w:rFonts w:ascii="Arial" w:eastAsiaTheme="minorHAnsi" w:hAnsi="Arial" w:cs="Arial"/>
          <w:color w:val="auto"/>
          <w:sz w:val="20"/>
          <w:szCs w:val="20"/>
          <w:lang w:val="en-GB"/>
        </w:rPr>
      </w:pPr>
      <w:r>
        <w:rPr>
          <w:rFonts w:ascii="Arial" w:eastAsiaTheme="minorHAnsi" w:hAnsi="Arial" w:cs="Arial"/>
          <w:color w:val="auto"/>
          <w:sz w:val="20"/>
          <w:szCs w:val="20"/>
        </w:rPr>
        <w:t>MATA OLMO</w:t>
      </w:r>
      <w:r w:rsidRPr="001F180B">
        <w:rPr>
          <w:rFonts w:ascii="Arial" w:eastAsiaTheme="minorHAnsi" w:hAnsi="Arial" w:cs="Arial"/>
          <w:color w:val="auto"/>
          <w:sz w:val="20"/>
          <w:szCs w:val="20"/>
        </w:rPr>
        <w:t>, R. (2011)</w:t>
      </w:r>
      <w:r>
        <w:rPr>
          <w:rFonts w:ascii="Arial" w:eastAsiaTheme="minorHAnsi" w:hAnsi="Arial" w:cs="Arial"/>
          <w:color w:val="auto"/>
          <w:sz w:val="20"/>
          <w:szCs w:val="20"/>
        </w:rPr>
        <w:t>.</w:t>
      </w:r>
      <w:r w:rsidRPr="001F180B">
        <w:rPr>
          <w:rFonts w:ascii="Arial" w:eastAsiaTheme="minorHAnsi" w:hAnsi="Arial" w:cs="Arial"/>
          <w:color w:val="auto"/>
          <w:sz w:val="20"/>
          <w:szCs w:val="20"/>
        </w:rPr>
        <w:t xml:space="preserve"> </w:t>
      </w:r>
      <w:r>
        <w:rPr>
          <w:rFonts w:ascii="Arial" w:eastAsiaTheme="minorHAnsi" w:hAnsi="Arial" w:cs="Arial"/>
          <w:color w:val="auto"/>
          <w:sz w:val="20"/>
          <w:szCs w:val="20"/>
        </w:rPr>
        <w:t>“</w:t>
      </w:r>
      <w:r w:rsidRPr="001F180B">
        <w:rPr>
          <w:rFonts w:ascii="Arial" w:eastAsiaTheme="minorHAnsi" w:hAnsi="Arial" w:cs="Arial"/>
          <w:color w:val="auto"/>
          <w:sz w:val="20"/>
          <w:szCs w:val="20"/>
        </w:rPr>
        <w:t>La gesti</w:t>
      </w:r>
      <w:r w:rsidRPr="001F180B">
        <w:rPr>
          <w:rFonts w:ascii="Arial" w:eastAsiaTheme="minorHAnsi" w:hAnsi="Arial" w:cs="Arial" w:hint="eastAsia"/>
          <w:color w:val="auto"/>
          <w:sz w:val="20"/>
          <w:szCs w:val="20"/>
        </w:rPr>
        <w:t>ó</w:t>
      </w:r>
      <w:r w:rsidRPr="001F180B">
        <w:rPr>
          <w:rFonts w:ascii="Arial" w:eastAsiaTheme="minorHAnsi" w:hAnsi="Arial" w:cs="Arial"/>
          <w:color w:val="auto"/>
          <w:sz w:val="20"/>
          <w:szCs w:val="20"/>
        </w:rPr>
        <w:t>n del Paisaje</w:t>
      </w:r>
      <w:r>
        <w:rPr>
          <w:rFonts w:ascii="Arial" w:eastAsiaTheme="minorHAnsi" w:hAnsi="Arial" w:cs="Arial"/>
          <w:color w:val="auto"/>
          <w:sz w:val="20"/>
          <w:szCs w:val="20"/>
        </w:rPr>
        <w:t>”</w:t>
      </w:r>
      <w:r w:rsidRPr="001F180B">
        <w:rPr>
          <w:rFonts w:ascii="Arial" w:eastAsiaTheme="minorHAnsi" w:hAnsi="Arial" w:cs="Arial"/>
          <w:color w:val="auto"/>
          <w:sz w:val="20"/>
          <w:szCs w:val="20"/>
        </w:rPr>
        <w:t>. En</w:t>
      </w:r>
      <w:r w:rsidR="001F180B">
        <w:rPr>
          <w:rFonts w:ascii="Arial" w:eastAsiaTheme="minorHAnsi" w:hAnsi="Arial" w:cs="Arial"/>
          <w:color w:val="auto"/>
          <w:sz w:val="20"/>
          <w:szCs w:val="20"/>
        </w:rPr>
        <w:t>:</w:t>
      </w:r>
      <w:r w:rsidRPr="001F180B">
        <w:rPr>
          <w:rFonts w:ascii="Arial" w:eastAsiaTheme="minorHAnsi" w:hAnsi="Arial" w:cs="Arial"/>
          <w:color w:val="auto"/>
          <w:sz w:val="20"/>
          <w:szCs w:val="20"/>
        </w:rPr>
        <w:t xml:space="preserve"> </w:t>
      </w:r>
      <w:r w:rsidR="001F180B">
        <w:rPr>
          <w:rFonts w:ascii="Arial" w:eastAsiaTheme="minorHAnsi" w:hAnsi="Arial" w:cs="Arial"/>
          <w:color w:val="auto"/>
          <w:sz w:val="20"/>
          <w:szCs w:val="20"/>
        </w:rPr>
        <w:t xml:space="preserve">M. </w:t>
      </w:r>
      <w:r w:rsidR="001F180B" w:rsidRPr="001F180B">
        <w:rPr>
          <w:rFonts w:ascii="Arial" w:eastAsiaTheme="minorHAnsi" w:hAnsi="Arial" w:cs="Arial"/>
          <w:color w:val="auto"/>
          <w:sz w:val="20"/>
          <w:szCs w:val="20"/>
        </w:rPr>
        <w:t>Simancas Cruz</w:t>
      </w:r>
      <w:r w:rsidRPr="001F180B">
        <w:rPr>
          <w:rFonts w:ascii="Arial" w:eastAsiaTheme="minorHAnsi" w:hAnsi="Arial" w:cs="Arial"/>
          <w:color w:val="auto"/>
          <w:sz w:val="20"/>
          <w:szCs w:val="20"/>
        </w:rPr>
        <w:t xml:space="preserve"> y </w:t>
      </w:r>
      <w:r w:rsidR="001F180B">
        <w:rPr>
          <w:rFonts w:ascii="Arial" w:eastAsiaTheme="minorHAnsi" w:hAnsi="Arial" w:cs="Arial"/>
          <w:color w:val="auto"/>
          <w:sz w:val="20"/>
          <w:szCs w:val="20"/>
        </w:rPr>
        <w:t xml:space="preserve">A. </w:t>
      </w:r>
      <w:r w:rsidR="001F180B" w:rsidRPr="001F180B">
        <w:rPr>
          <w:rFonts w:ascii="Arial" w:eastAsiaTheme="minorHAnsi" w:hAnsi="Arial" w:cs="Arial"/>
          <w:color w:val="auto"/>
          <w:sz w:val="20"/>
          <w:szCs w:val="20"/>
        </w:rPr>
        <w:t xml:space="preserve">Cortina Ramos </w:t>
      </w:r>
      <w:r w:rsidR="001F180B">
        <w:rPr>
          <w:rFonts w:ascii="Arial" w:eastAsiaTheme="minorHAnsi" w:hAnsi="Arial" w:cs="Arial"/>
          <w:color w:val="auto"/>
          <w:sz w:val="20"/>
          <w:szCs w:val="20"/>
        </w:rPr>
        <w:t>c</w:t>
      </w:r>
      <w:r w:rsidR="001F180B" w:rsidRPr="001F180B">
        <w:rPr>
          <w:rFonts w:ascii="Arial" w:eastAsiaTheme="minorHAnsi" w:hAnsi="Arial" w:cs="Arial"/>
          <w:color w:val="auto"/>
          <w:sz w:val="20"/>
          <w:szCs w:val="20"/>
        </w:rPr>
        <w:t>oords.</w:t>
      </w:r>
      <w:r w:rsidR="001F180B">
        <w:rPr>
          <w:rFonts w:ascii="Arial" w:eastAsiaTheme="minorHAnsi" w:hAnsi="Arial" w:cs="Arial"/>
          <w:color w:val="auto"/>
          <w:sz w:val="20"/>
          <w:szCs w:val="20"/>
        </w:rPr>
        <w:t>,</w:t>
      </w:r>
      <w:r w:rsidRPr="001F180B">
        <w:rPr>
          <w:rFonts w:ascii="Arial" w:eastAsiaTheme="minorHAnsi" w:hAnsi="Arial" w:cs="Arial"/>
          <w:color w:val="auto"/>
          <w:sz w:val="20"/>
          <w:szCs w:val="20"/>
        </w:rPr>
        <w:t xml:space="preserve"> </w:t>
      </w:r>
      <w:r w:rsidRPr="001F180B">
        <w:rPr>
          <w:rFonts w:ascii="Arial" w:eastAsiaTheme="minorHAnsi" w:hAnsi="Arial" w:cs="Arial"/>
          <w:i/>
          <w:color w:val="auto"/>
          <w:sz w:val="20"/>
          <w:szCs w:val="20"/>
        </w:rPr>
        <w:t>Retos y perspectivas de la gesti</w:t>
      </w:r>
      <w:r w:rsidRPr="001F180B">
        <w:rPr>
          <w:rFonts w:ascii="Arial" w:eastAsiaTheme="minorHAnsi" w:hAnsi="Arial" w:cs="Arial" w:hint="eastAsia"/>
          <w:i/>
          <w:color w:val="auto"/>
          <w:sz w:val="20"/>
          <w:szCs w:val="20"/>
        </w:rPr>
        <w:t>ó</w:t>
      </w:r>
      <w:r w:rsidRPr="001F180B">
        <w:rPr>
          <w:rFonts w:ascii="Arial" w:eastAsiaTheme="minorHAnsi" w:hAnsi="Arial" w:cs="Arial"/>
          <w:i/>
          <w:color w:val="auto"/>
          <w:sz w:val="20"/>
          <w:szCs w:val="20"/>
        </w:rPr>
        <w:t>n del paisaje en Canarias</w:t>
      </w:r>
      <w:r w:rsidRPr="001F180B">
        <w:rPr>
          <w:rFonts w:ascii="Arial" w:eastAsiaTheme="minorHAnsi" w:hAnsi="Arial" w:cs="Arial"/>
          <w:color w:val="auto"/>
          <w:sz w:val="20"/>
          <w:szCs w:val="20"/>
        </w:rPr>
        <w:t xml:space="preserve">. </w:t>
      </w:r>
      <w:r w:rsidRPr="00BD6A9D">
        <w:rPr>
          <w:rFonts w:ascii="Arial" w:eastAsiaTheme="minorHAnsi" w:hAnsi="Arial" w:cs="Arial"/>
          <w:color w:val="auto"/>
          <w:sz w:val="20"/>
          <w:szCs w:val="20"/>
          <w:lang w:val="en-GB"/>
        </w:rPr>
        <w:t xml:space="preserve">Gobierno de Canarias, </w:t>
      </w:r>
      <w:r w:rsidR="001F180B" w:rsidRPr="00BD6A9D">
        <w:rPr>
          <w:rFonts w:ascii="Arial" w:eastAsiaTheme="minorHAnsi" w:hAnsi="Arial" w:cs="Arial"/>
          <w:color w:val="auto"/>
          <w:sz w:val="20"/>
          <w:szCs w:val="20"/>
          <w:lang w:val="en-GB"/>
        </w:rPr>
        <w:t xml:space="preserve">pp. </w:t>
      </w:r>
      <w:r w:rsidRPr="00BD6A9D">
        <w:rPr>
          <w:rFonts w:ascii="Arial" w:eastAsiaTheme="minorHAnsi" w:hAnsi="Arial" w:cs="Arial"/>
          <w:color w:val="auto"/>
          <w:sz w:val="20"/>
          <w:szCs w:val="20"/>
          <w:lang w:val="en-GB"/>
        </w:rPr>
        <w:t>19-39.</w:t>
      </w:r>
    </w:p>
    <w:p w14:paraId="3B37541D" w14:textId="795A2DA5" w:rsidR="003F282C" w:rsidRPr="00BD6A9D" w:rsidRDefault="003F282C" w:rsidP="00485D5E">
      <w:pPr>
        <w:suppressAutoHyphens/>
        <w:autoSpaceDE w:val="0"/>
        <w:autoSpaceDN w:val="0"/>
        <w:adjustRightInd w:val="0"/>
        <w:spacing w:after="0" w:line="300" w:lineRule="auto"/>
        <w:jc w:val="both"/>
        <w:textAlignment w:val="center"/>
        <w:rPr>
          <w:rFonts w:ascii="Arial" w:hAnsi="Arial" w:cs="Arial"/>
          <w:sz w:val="20"/>
          <w:szCs w:val="20"/>
          <w:lang w:val="en-GB"/>
        </w:rPr>
      </w:pPr>
    </w:p>
    <w:p w14:paraId="1395FB52" w14:textId="009A6EF7" w:rsidR="003F282C" w:rsidRPr="00D130DE" w:rsidRDefault="003F282C" w:rsidP="00485D5E">
      <w:pPr>
        <w:pStyle w:val="Prrafobsico"/>
        <w:suppressLineNumbers/>
        <w:suppressAutoHyphens/>
        <w:jc w:val="both"/>
        <w:rPr>
          <w:rFonts w:ascii="Arial" w:eastAsiaTheme="minorHAnsi" w:hAnsi="Arial" w:cs="Arial"/>
          <w:color w:val="auto"/>
          <w:sz w:val="20"/>
          <w:szCs w:val="20"/>
          <w:lang w:val="es-ES"/>
        </w:rPr>
      </w:pPr>
      <w:r w:rsidRPr="00BD6A9D">
        <w:rPr>
          <w:rFonts w:ascii="Arial" w:eastAsiaTheme="minorHAnsi" w:hAnsi="Arial" w:cs="Arial"/>
          <w:color w:val="auto"/>
          <w:sz w:val="20"/>
          <w:szCs w:val="20"/>
          <w:lang w:val="en-GB"/>
        </w:rPr>
        <w:t>MEINIG</w:t>
      </w:r>
      <w:r w:rsidR="00130D41">
        <w:rPr>
          <w:rFonts w:ascii="Arial" w:eastAsiaTheme="minorHAnsi" w:hAnsi="Arial" w:cs="Arial"/>
          <w:color w:val="auto"/>
          <w:sz w:val="20"/>
          <w:szCs w:val="20"/>
          <w:lang w:val="en-GB"/>
        </w:rPr>
        <w:t xml:space="preserve">, D.W. (ed.; </w:t>
      </w:r>
      <w:r w:rsidRPr="00BD6A9D">
        <w:rPr>
          <w:rFonts w:ascii="Arial" w:eastAsiaTheme="minorHAnsi" w:hAnsi="Arial" w:cs="Arial"/>
          <w:color w:val="auto"/>
          <w:sz w:val="20"/>
          <w:szCs w:val="20"/>
          <w:lang w:val="en-GB"/>
        </w:rPr>
        <w:t>1979)</w:t>
      </w:r>
      <w:r w:rsidRPr="00BD6A9D">
        <w:rPr>
          <w:rFonts w:ascii="Arial" w:eastAsiaTheme="minorHAnsi" w:hAnsi="Arial" w:cs="Arial"/>
          <w:i/>
          <w:color w:val="auto"/>
          <w:sz w:val="20"/>
          <w:szCs w:val="20"/>
          <w:lang w:val="en-GB"/>
        </w:rPr>
        <w:t>. The Interpretation of Ordinary Landscapes: Geographical Essays</w:t>
      </w:r>
      <w:r w:rsidRPr="00BD6A9D">
        <w:rPr>
          <w:rFonts w:ascii="Arial" w:eastAsiaTheme="minorHAnsi" w:hAnsi="Arial" w:cs="Arial"/>
          <w:color w:val="auto"/>
          <w:sz w:val="20"/>
          <w:szCs w:val="20"/>
          <w:lang w:val="en-GB"/>
        </w:rPr>
        <w:t xml:space="preserve">. </w:t>
      </w:r>
      <w:r w:rsidRPr="00D130DE">
        <w:rPr>
          <w:rFonts w:ascii="Arial" w:eastAsiaTheme="minorHAnsi" w:hAnsi="Arial" w:cs="Arial"/>
          <w:color w:val="auto"/>
          <w:sz w:val="20"/>
          <w:szCs w:val="20"/>
          <w:lang w:val="es-ES"/>
        </w:rPr>
        <w:t>Nueva York: Oxford University Press.</w:t>
      </w:r>
    </w:p>
    <w:p w14:paraId="7ABA4314" w14:textId="77777777" w:rsidR="00314176" w:rsidRPr="00D130DE" w:rsidRDefault="00314176" w:rsidP="00485D5E">
      <w:pPr>
        <w:suppressAutoHyphens/>
        <w:autoSpaceDE w:val="0"/>
        <w:autoSpaceDN w:val="0"/>
        <w:adjustRightInd w:val="0"/>
        <w:spacing w:after="0" w:line="300" w:lineRule="auto"/>
        <w:jc w:val="both"/>
        <w:textAlignment w:val="center"/>
        <w:rPr>
          <w:rFonts w:ascii="Arial" w:hAnsi="Arial" w:cs="Arial"/>
          <w:sz w:val="20"/>
          <w:szCs w:val="20"/>
        </w:rPr>
      </w:pPr>
    </w:p>
    <w:p w14:paraId="56AC41A3" w14:textId="77777777" w:rsidR="00314176" w:rsidRPr="00554158" w:rsidRDefault="009139C7" w:rsidP="00485D5E">
      <w:pPr>
        <w:pStyle w:val="Prrafobsico"/>
        <w:suppressAutoHyphens/>
        <w:spacing w:line="300" w:lineRule="auto"/>
        <w:jc w:val="both"/>
        <w:rPr>
          <w:rFonts w:ascii="Arial" w:eastAsiaTheme="minorHAnsi" w:hAnsi="Arial" w:cs="Arial"/>
          <w:color w:val="auto"/>
          <w:sz w:val="20"/>
          <w:szCs w:val="20"/>
          <w:lang w:val="es-ES"/>
        </w:rPr>
      </w:pPr>
      <w:r w:rsidRPr="00554158">
        <w:rPr>
          <w:rFonts w:ascii="Arial" w:eastAsiaTheme="minorHAnsi" w:hAnsi="Arial" w:cs="Arial"/>
          <w:color w:val="auto"/>
          <w:sz w:val="20"/>
          <w:szCs w:val="20"/>
          <w:lang w:val="es-ES"/>
        </w:rPr>
        <w:t xml:space="preserve">MINISTERIO DE EDUCACIÓN, CULTURA Y DEPORTE </w:t>
      </w:r>
      <w:r w:rsidR="00314176" w:rsidRPr="00554158">
        <w:rPr>
          <w:rFonts w:ascii="Arial" w:eastAsiaTheme="minorHAnsi" w:hAnsi="Arial" w:cs="Arial"/>
          <w:color w:val="auto"/>
          <w:sz w:val="20"/>
          <w:szCs w:val="20"/>
          <w:lang w:val="es-ES"/>
        </w:rPr>
        <w:t>(2012)</w:t>
      </w:r>
      <w:r w:rsidR="00546D67" w:rsidRPr="00554158">
        <w:rPr>
          <w:rFonts w:ascii="Arial" w:eastAsiaTheme="minorHAnsi" w:hAnsi="Arial" w:cs="Arial"/>
          <w:color w:val="auto"/>
          <w:sz w:val="20"/>
          <w:szCs w:val="20"/>
          <w:lang w:val="es-ES"/>
        </w:rPr>
        <w:t>.</w:t>
      </w:r>
      <w:r w:rsidR="00314176" w:rsidRPr="00554158">
        <w:rPr>
          <w:rFonts w:ascii="Arial" w:eastAsiaTheme="minorHAnsi" w:hAnsi="Arial" w:cs="Arial"/>
          <w:color w:val="auto"/>
          <w:sz w:val="20"/>
          <w:szCs w:val="20"/>
          <w:lang w:val="es-ES"/>
        </w:rPr>
        <w:t xml:space="preserve"> Plan Nacional de Paisaje Cultural. </w:t>
      </w:r>
      <w:r w:rsidRPr="00554158">
        <w:rPr>
          <w:rFonts w:ascii="Arial" w:eastAsiaTheme="minorHAnsi" w:hAnsi="Arial" w:cs="Arial"/>
          <w:color w:val="auto"/>
          <w:sz w:val="20"/>
          <w:szCs w:val="20"/>
          <w:lang w:val="es-ES"/>
        </w:rPr>
        <w:t>En línea</w:t>
      </w:r>
      <w:r w:rsidR="00314176" w:rsidRPr="00554158">
        <w:rPr>
          <w:rFonts w:ascii="Arial" w:eastAsiaTheme="minorHAnsi" w:hAnsi="Arial" w:cs="Arial"/>
          <w:color w:val="auto"/>
          <w:sz w:val="20"/>
          <w:szCs w:val="20"/>
          <w:lang w:val="es-ES"/>
        </w:rPr>
        <w:t xml:space="preserve">: </w:t>
      </w:r>
      <w:r w:rsidRPr="00554158">
        <w:rPr>
          <w:rFonts w:ascii="Arial" w:hAnsi="Arial" w:cs="Arial"/>
          <w:sz w:val="20"/>
          <w:szCs w:val="20"/>
        </w:rPr>
        <w:t>&lt;</w:t>
      </w:r>
      <w:r w:rsidR="00314176" w:rsidRPr="00554158">
        <w:rPr>
          <w:rFonts w:ascii="Arial" w:eastAsiaTheme="minorHAnsi" w:hAnsi="Arial" w:cs="Arial"/>
          <w:color w:val="auto"/>
          <w:sz w:val="20"/>
          <w:szCs w:val="20"/>
          <w:lang w:val="es-ES"/>
        </w:rPr>
        <w:t>https://sede.educacion.gob.es/publiventa/plan-nacional-de-paisaje-cultural/patrimonio-historico-artistico/20707C</w:t>
      </w:r>
      <w:r w:rsidRPr="00554158">
        <w:rPr>
          <w:rFonts w:ascii="Arial" w:hAnsi="Arial" w:cs="Arial"/>
          <w:sz w:val="20"/>
          <w:szCs w:val="20"/>
        </w:rPr>
        <w:t>&gt; [Consulta: 12.10.2019].</w:t>
      </w:r>
      <w:r w:rsidR="00314176" w:rsidRPr="00554158">
        <w:rPr>
          <w:rFonts w:ascii="Arial" w:eastAsiaTheme="minorHAnsi" w:hAnsi="Arial" w:cs="Arial"/>
          <w:color w:val="auto"/>
          <w:sz w:val="20"/>
          <w:szCs w:val="20"/>
          <w:lang w:val="es-ES"/>
        </w:rPr>
        <w:t xml:space="preserve"> </w:t>
      </w:r>
    </w:p>
    <w:p w14:paraId="295EEF4B" w14:textId="77777777" w:rsidR="00551386" w:rsidRPr="00554158" w:rsidRDefault="00551386" w:rsidP="00485D5E">
      <w:pPr>
        <w:pStyle w:val="Prrafobsico"/>
        <w:suppressAutoHyphens/>
        <w:spacing w:line="300" w:lineRule="auto"/>
        <w:jc w:val="both"/>
        <w:rPr>
          <w:rFonts w:ascii="Arial" w:eastAsiaTheme="minorHAnsi" w:hAnsi="Arial" w:cs="Arial"/>
          <w:color w:val="auto"/>
          <w:sz w:val="20"/>
          <w:szCs w:val="20"/>
          <w:lang w:val="es-ES"/>
        </w:rPr>
      </w:pPr>
    </w:p>
    <w:p w14:paraId="3A0EEB5C" w14:textId="1045ED89" w:rsidR="00551386" w:rsidRDefault="00551386" w:rsidP="00485D5E">
      <w:pPr>
        <w:suppressAutoHyphens/>
        <w:autoSpaceDE w:val="0"/>
        <w:autoSpaceDN w:val="0"/>
        <w:adjustRightInd w:val="0"/>
        <w:spacing w:after="0" w:line="300" w:lineRule="auto"/>
        <w:jc w:val="both"/>
        <w:textAlignment w:val="center"/>
        <w:rPr>
          <w:rFonts w:ascii="Arial" w:hAnsi="Arial" w:cs="Arial"/>
          <w:sz w:val="20"/>
          <w:szCs w:val="20"/>
        </w:rPr>
      </w:pPr>
      <w:r w:rsidRPr="00554158">
        <w:rPr>
          <w:rFonts w:ascii="Arial" w:hAnsi="Arial" w:cs="Arial"/>
          <w:sz w:val="20"/>
          <w:szCs w:val="20"/>
        </w:rPr>
        <w:t>MULERO</w:t>
      </w:r>
      <w:r w:rsidR="002F59FC">
        <w:rPr>
          <w:rFonts w:ascii="Arial" w:hAnsi="Arial" w:cs="Arial"/>
          <w:sz w:val="20"/>
          <w:szCs w:val="20"/>
        </w:rPr>
        <w:t xml:space="preserve"> MENDIGORRI</w:t>
      </w:r>
      <w:r w:rsidRPr="00554158">
        <w:rPr>
          <w:rFonts w:ascii="Arial" w:hAnsi="Arial" w:cs="Arial"/>
          <w:sz w:val="20"/>
          <w:szCs w:val="20"/>
        </w:rPr>
        <w:t>, A. (2015)</w:t>
      </w:r>
      <w:r w:rsidR="003F5087" w:rsidRPr="00554158">
        <w:rPr>
          <w:rFonts w:ascii="Arial" w:hAnsi="Arial" w:cs="Arial"/>
          <w:sz w:val="20"/>
          <w:szCs w:val="20"/>
        </w:rPr>
        <w:t>.</w:t>
      </w:r>
      <w:r w:rsidRPr="00554158">
        <w:rPr>
          <w:rFonts w:ascii="Arial" w:hAnsi="Arial" w:cs="Arial"/>
          <w:sz w:val="20"/>
          <w:szCs w:val="20"/>
        </w:rPr>
        <w:t xml:space="preserve"> “Hacia la gestión integrada del patrimonio en clave territorial: un análisis crítico a partir de la experiencia andaluza”, </w:t>
      </w:r>
      <w:r w:rsidRPr="00CB55C3">
        <w:rPr>
          <w:rFonts w:ascii="Arial" w:hAnsi="Arial" w:cs="Arial"/>
          <w:i/>
          <w:sz w:val="20"/>
          <w:szCs w:val="20"/>
        </w:rPr>
        <w:t>Investigaciones Geográficas</w:t>
      </w:r>
      <w:r w:rsidRPr="00554158">
        <w:rPr>
          <w:rFonts w:ascii="Arial" w:hAnsi="Arial" w:cs="Arial"/>
          <w:sz w:val="20"/>
          <w:szCs w:val="20"/>
        </w:rPr>
        <w:t>, n. 63</w:t>
      </w:r>
      <w:r w:rsidR="003F5087" w:rsidRPr="00554158">
        <w:rPr>
          <w:rFonts w:ascii="Arial" w:hAnsi="Arial" w:cs="Arial"/>
          <w:sz w:val="20"/>
          <w:szCs w:val="20"/>
        </w:rPr>
        <w:t>,</w:t>
      </w:r>
      <w:r w:rsidRPr="00554158">
        <w:rPr>
          <w:rFonts w:ascii="Arial" w:hAnsi="Arial" w:cs="Arial"/>
          <w:sz w:val="20"/>
          <w:szCs w:val="20"/>
        </w:rPr>
        <w:t xml:space="preserve"> pp.</w:t>
      </w:r>
      <w:r w:rsidR="003F5087" w:rsidRPr="00554158">
        <w:rPr>
          <w:rFonts w:ascii="Arial" w:hAnsi="Arial" w:cs="Arial"/>
          <w:sz w:val="20"/>
          <w:szCs w:val="20"/>
        </w:rPr>
        <w:t xml:space="preserve"> </w:t>
      </w:r>
      <w:r w:rsidRPr="00554158">
        <w:rPr>
          <w:rFonts w:ascii="Arial" w:hAnsi="Arial" w:cs="Arial"/>
          <w:sz w:val="20"/>
          <w:szCs w:val="20"/>
        </w:rPr>
        <w:t>69-84.</w:t>
      </w:r>
    </w:p>
    <w:p w14:paraId="65B65CC9" w14:textId="27ED7067" w:rsidR="009C44F8" w:rsidRDefault="009C44F8" w:rsidP="00485D5E">
      <w:pPr>
        <w:suppressAutoHyphens/>
        <w:autoSpaceDE w:val="0"/>
        <w:autoSpaceDN w:val="0"/>
        <w:adjustRightInd w:val="0"/>
        <w:spacing w:after="0" w:line="300" w:lineRule="auto"/>
        <w:jc w:val="both"/>
        <w:textAlignment w:val="center"/>
        <w:rPr>
          <w:rFonts w:ascii="Arial" w:hAnsi="Arial" w:cs="Arial"/>
          <w:sz w:val="20"/>
          <w:szCs w:val="20"/>
        </w:rPr>
      </w:pPr>
    </w:p>
    <w:p w14:paraId="361692D4" w14:textId="54F86BC5" w:rsidR="009C44F8" w:rsidRPr="002775A2" w:rsidRDefault="009C44F8" w:rsidP="00485D5E">
      <w:pPr>
        <w:pStyle w:val="Prrafobsico"/>
        <w:suppressAutoHyphens/>
        <w:spacing w:line="300" w:lineRule="auto"/>
        <w:jc w:val="both"/>
        <w:rPr>
          <w:rFonts w:ascii="Arial" w:eastAsiaTheme="minorHAnsi" w:hAnsi="Arial" w:cs="Arial"/>
          <w:i/>
          <w:color w:val="auto"/>
          <w:sz w:val="20"/>
          <w:szCs w:val="20"/>
          <w:lang w:val="en-GB"/>
        </w:rPr>
      </w:pPr>
      <w:r w:rsidRPr="002775A2">
        <w:rPr>
          <w:rFonts w:ascii="Arial" w:eastAsiaTheme="minorHAnsi" w:hAnsi="Arial" w:cs="Arial"/>
          <w:color w:val="auto"/>
          <w:sz w:val="20"/>
          <w:szCs w:val="20"/>
          <w:lang w:val="en-GB"/>
        </w:rPr>
        <w:t xml:space="preserve">MOORE, N. </w:t>
      </w:r>
      <w:r>
        <w:rPr>
          <w:rFonts w:ascii="Arial" w:eastAsiaTheme="minorHAnsi" w:hAnsi="Arial" w:cs="Arial"/>
          <w:color w:val="auto"/>
          <w:sz w:val="20"/>
          <w:szCs w:val="20"/>
          <w:lang w:val="en-GB"/>
        </w:rPr>
        <w:t xml:space="preserve">y </w:t>
      </w:r>
      <w:r w:rsidRPr="002775A2">
        <w:rPr>
          <w:rFonts w:ascii="Arial" w:eastAsiaTheme="minorHAnsi" w:hAnsi="Arial" w:cs="Arial"/>
          <w:color w:val="auto"/>
          <w:sz w:val="20"/>
          <w:szCs w:val="20"/>
          <w:lang w:val="en-GB"/>
        </w:rPr>
        <w:t>W</w:t>
      </w:r>
      <w:r>
        <w:rPr>
          <w:rFonts w:ascii="Arial" w:eastAsiaTheme="minorHAnsi" w:hAnsi="Arial" w:cs="Arial"/>
          <w:color w:val="auto"/>
          <w:sz w:val="20"/>
          <w:szCs w:val="20"/>
          <w:lang w:val="en-GB"/>
        </w:rPr>
        <w:t>HELAN</w:t>
      </w:r>
      <w:r w:rsidRPr="002775A2">
        <w:rPr>
          <w:rFonts w:ascii="Arial" w:eastAsiaTheme="minorHAnsi" w:hAnsi="Arial" w:cs="Arial"/>
          <w:color w:val="auto"/>
          <w:sz w:val="20"/>
          <w:szCs w:val="20"/>
          <w:lang w:val="en-GB"/>
        </w:rPr>
        <w:t xml:space="preserve">, Y. </w:t>
      </w:r>
      <w:r w:rsidR="00130D41">
        <w:rPr>
          <w:rFonts w:ascii="Arial" w:eastAsiaTheme="minorHAnsi" w:hAnsi="Arial" w:cs="Arial"/>
          <w:color w:val="auto"/>
          <w:sz w:val="20"/>
          <w:szCs w:val="20"/>
          <w:lang w:val="en-GB"/>
        </w:rPr>
        <w:t xml:space="preserve">(eds.; </w:t>
      </w:r>
      <w:r w:rsidRPr="002775A2">
        <w:rPr>
          <w:rFonts w:ascii="Arial" w:eastAsiaTheme="minorHAnsi" w:hAnsi="Arial" w:cs="Arial"/>
          <w:color w:val="auto"/>
          <w:sz w:val="20"/>
          <w:szCs w:val="20"/>
          <w:lang w:val="en-GB"/>
        </w:rPr>
        <w:t>20</w:t>
      </w:r>
      <w:r>
        <w:rPr>
          <w:rFonts w:ascii="Arial" w:eastAsiaTheme="minorHAnsi" w:hAnsi="Arial" w:cs="Arial"/>
          <w:color w:val="auto"/>
          <w:sz w:val="20"/>
          <w:szCs w:val="20"/>
          <w:lang w:val="en-GB"/>
        </w:rPr>
        <w:t>07</w:t>
      </w:r>
      <w:r w:rsidRPr="002775A2">
        <w:rPr>
          <w:rFonts w:ascii="Arial" w:eastAsiaTheme="minorHAnsi" w:hAnsi="Arial" w:cs="Arial"/>
          <w:color w:val="auto"/>
          <w:sz w:val="20"/>
          <w:szCs w:val="20"/>
          <w:lang w:val="en-GB"/>
        </w:rPr>
        <w:t xml:space="preserve">). </w:t>
      </w:r>
      <w:r w:rsidRPr="002775A2">
        <w:rPr>
          <w:rFonts w:ascii="Arial" w:eastAsiaTheme="minorHAnsi" w:hAnsi="Arial" w:cs="Arial"/>
          <w:i/>
          <w:color w:val="auto"/>
          <w:sz w:val="20"/>
          <w:szCs w:val="20"/>
          <w:lang w:val="en-GB"/>
        </w:rPr>
        <w:t>Heritage, Memory and the Politics of Identity: New</w:t>
      </w:r>
    </w:p>
    <w:p w14:paraId="5AFDF4AF" w14:textId="75FB01DC" w:rsidR="009C44F8" w:rsidRPr="00B11E92" w:rsidRDefault="009C44F8" w:rsidP="00485D5E">
      <w:pPr>
        <w:pStyle w:val="Prrafobsico"/>
        <w:suppressAutoHyphens/>
        <w:spacing w:line="300" w:lineRule="auto"/>
        <w:jc w:val="both"/>
        <w:rPr>
          <w:rFonts w:ascii="Arial" w:eastAsiaTheme="minorHAnsi" w:hAnsi="Arial" w:cs="Arial"/>
          <w:color w:val="auto"/>
          <w:sz w:val="20"/>
          <w:szCs w:val="20"/>
          <w:lang w:val="en-GB"/>
        </w:rPr>
      </w:pPr>
      <w:r w:rsidRPr="002775A2">
        <w:rPr>
          <w:rFonts w:ascii="Arial" w:eastAsiaTheme="minorHAnsi" w:hAnsi="Arial" w:cs="Arial"/>
          <w:i/>
          <w:color w:val="auto"/>
          <w:sz w:val="20"/>
          <w:szCs w:val="20"/>
          <w:lang w:val="en-GB"/>
        </w:rPr>
        <w:t>Perspectives on the Cultural Landscape</w:t>
      </w:r>
      <w:r w:rsidRPr="002775A2">
        <w:rPr>
          <w:rFonts w:ascii="Arial" w:eastAsiaTheme="minorHAnsi" w:hAnsi="Arial" w:cs="Arial"/>
          <w:color w:val="auto"/>
          <w:sz w:val="20"/>
          <w:szCs w:val="20"/>
          <w:lang w:val="en-GB"/>
        </w:rPr>
        <w:t xml:space="preserve">. </w:t>
      </w:r>
      <w:r w:rsidRPr="00B11E92">
        <w:rPr>
          <w:rFonts w:ascii="Arial" w:eastAsiaTheme="minorHAnsi" w:hAnsi="Arial" w:cs="Arial"/>
          <w:color w:val="auto"/>
          <w:sz w:val="20"/>
          <w:szCs w:val="20"/>
          <w:lang w:val="en-GB"/>
        </w:rPr>
        <w:t>Ashgate Publishing.</w:t>
      </w:r>
    </w:p>
    <w:p w14:paraId="6967FD77" w14:textId="77777777" w:rsidR="00BC52C9" w:rsidRPr="00B11E92" w:rsidRDefault="00BC52C9" w:rsidP="00485D5E">
      <w:pPr>
        <w:suppressAutoHyphens/>
        <w:autoSpaceDE w:val="0"/>
        <w:autoSpaceDN w:val="0"/>
        <w:adjustRightInd w:val="0"/>
        <w:spacing w:after="0" w:line="300" w:lineRule="auto"/>
        <w:jc w:val="both"/>
        <w:textAlignment w:val="center"/>
        <w:rPr>
          <w:rFonts w:ascii="Arial" w:hAnsi="Arial" w:cs="Arial"/>
          <w:sz w:val="20"/>
          <w:szCs w:val="20"/>
          <w:lang w:val="en-GB"/>
        </w:rPr>
      </w:pPr>
    </w:p>
    <w:p w14:paraId="55739E4A" w14:textId="77777777" w:rsidR="009B0588" w:rsidRPr="00554158" w:rsidRDefault="00BC52C9" w:rsidP="00485D5E">
      <w:pPr>
        <w:pStyle w:val="Prrafobsico"/>
        <w:suppressAutoHyphens/>
        <w:spacing w:line="300" w:lineRule="auto"/>
        <w:jc w:val="both"/>
        <w:rPr>
          <w:rFonts w:ascii="Arial" w:eastAsiaTheme="minorHAnsi" w:hAnsi="Arial" w:cs="Arial"/>
          <w:color w:val="auto"/>
          <w:sz w:val="20"/>
          <w:szCs w:val="20"/>
          <w:lang w:val="es-ES"/>
        </w:rPr>
      </w:pPr>
      <w:r w:rsidRPr="00CF1273">
        <w:rPr>
          <w:rFonts w:ascii="Arial" w:eastAsiaTheme="minorHAnsi" w:hAnsi="Arial" w:cs="Arial"/>
          <w:color w:val="auto"/>
          <w:sz w:val="20"/>
          <w:szCs w:val="20"/>
          <w:lang w:val="it-IT"/>
        </w:rPr>
        <w:t xml:space="preserve">NOGUÉ, J., SALA, P., GRAU, J. (2016). </w:t>
      </w:r>
      <w:r w:rsidRPr="00CB55C3">
        <w:rPr>
          <w:rFonts w:ascii="Arial" w:eastAsiaTheme="minorHAnsi" w:hAnsi="Arial" w:cs="Arial"/>
          <w:i/>
          <w:color w:val="auto"/>
          <w:sz w:val="20"/>
          <w:szCs w:val="20"/>
          <w:lang w:val="es-ES"/>
        </w:rPr>
        <w:t>Los catálogos de paisaje de Cataluña. Metodología</w:t>
      </w:r>
      <w:r w:rsidRPr="00554158">
        <w:rPr>
          <w:rFonts w:ascii="Arial" w:eastAsiaTheme="minorHAnsi" w:hAnsi="Arial" w:cs="Arial"/>
          <w:color w:val="auto"/>
          <w:sz w:val="20"/>
          <w:szCs w:val="20"/>
          <w:lang w:val="es-ES"/>
        </w:rPr>
        <w:t>. Olot: Observatorio del Paisaje de Cataluña.</w:t>
      </w:r>
    </w:p>
    <w:p w14:paraId="10D144C9" w14:textId="2DA3EE14" w:rsidR="002E191E" w:rsidRPr="00B11E92" w:rsidRDefault="002E191E" w:rsidP="00485D5E">
      <w:pPr>
        <w:suppressAutoHyphens/>
        <w:autoSpaceDE w:val="0"/>
        <w:autoSpaceDN w:val="0"/>
        <w:adjustRightInd w:val="0"/>
        <w:spacing w:after="0" w:line="300" w:lineRule="auto"/>
        <w:jc w:val="both"/>
        <w:textAlignment w:val="center"/>
        <w:rPr>
          <w:rFonts w:ascii="Arial" w:hAnsi="Arial" w:cs="Arial"/>
          <w:sz w:val="20"/>
          <w:szCs w:val="20"/>
        </w:rPr>
      </w:pPr>
    </w:p>
    <w:p w14:paraId="47488705" w14:textId="77777777" w:rsidR="000532B7" w:rsidRPr="00554158" w:rsidRDefault="000532B7" w:rsidP="00485D5E">
      <w:pPr>
        <w:pStyle w:val="Prrafobsico"/>
        <w:suppressAutoHyphens/>
        <w:spacing w:line="300" w:lineRule="auto"/>
        <w:jc w:val="both"/>
        <w:rPr>
          <w:rFonts w:ascii="Arial" w:eastAsiaTheme="minorHAnsi" w:hAnsi="Arial" w:cs="Arial"/>
          <w:color w:val="auto"/>
          <w:sz w:val="20"/>
          <w:szCs w:val="20"/>
          <w:lang w:val="es-ES"/>
        </w:rPr>
      </w:pPr>
      <w:r w:rsidRPr="00554158">
        <w:rPr>
          <w:rFonts w:ascii="Arial" w:eastAsiaTheme="minorHAnsi" w:hAnsi="Arial" w:cs="Arial"/>
          <w:color w:val="auto"/>
          <w:sz w:val="20"/>
          <w:szCs w:val="20"/>
          <w:lang w:val="es-ES"/>
        </w:rPr>
        <w:t xml:space="preserve">ORTEGA VALCÁRCEL, J. (1998). “El patrimonio territorial: el patrimonio como recurso cultural y económico”, </w:t>
      </w:r>
      <w:r w:rsidRPr="00CB55C3">
        <w:rPr>
          <w:rFonts w:ascii="Arial" w:eastAsiaTheme="minorHAnsi" w:hAnsi="Arial" w:cs="Arial"/>
          <w:i/>
          <w:color w:val="auto"/>
          <w:sz w:val="20"/>
          <w:szCs w:val="20"/>
          <w:lang w:val="es-ES"/>
        </w:rPr>
        <w:t>Ciudades</w:t>
      </w:r>
      <w:r w:rsidRPr="00554158">
        <w:rPr>
          <w:rFonts w:ascii="Arial" w:eastAsiaTheme="minorHAnsi" w:hAnsi="Arial" w:cs="Arial"/>
          <w:color w:val="auto"/>
          <w:sz w:val="20"/>
          <w:szCs w:val="20"/>
          <w:lang w:val="es-ES"/>
        </w:rPr>
        <w:t>, n. 4, pp. 33-48.</w:t>
      </w:r>
    </w:p>
    <w:p w14:paraId="27160882" w14:textId="26E70BC6" w:rsidR="002E42B2" w:rsidRDefault="002E42B2" w:rsidP="00485D5E">
      <w:pPr>
        <w:suppressAutoHyphens/>
        <w:autoSpaceDE w:val="0"/>
        <w:autoSpaceDN w:val="0"/>
        <w:adjustRightInd w:val="0"/>
        <w:spacing w:after="0" w:line="300" w:lineRule="auto"/>
        <w:jc w:val="both"/>
        <w:textAlignment w:val="center"/>
        <w:rPr>
          <w:rFonts w:ascii="Arial" w:hAnsi="Arial" w:cs="Arial"/>
          <w:sz w:val="20"/>
          <w:szCs w:val="20"/>
        </w:rPr>
      </w:pPr>
    </w:p>
    <w:p w14:paraId="496E4580" w14:textId="41BE9D39" w:rsidR="009139C7" w:rsidRDefault="002E42B2" w:rsidP="00485D5E">
      <w:pPr>
        <w:pStyle w:val="Prrafobsico"/>
        <w:suppressAutoHyphens/>
        <w:jc w:val="both"/>
        <w:rPr>
          <w:rFonts w:ascii="Arial" w:eastAsiaTheme="minorHAnsi" w:hAnsi="Arial" w:cs="Arial"/>
          <w:color w:val="auto"/>
          <w:sz w:val="20"/>
          <w:szCs w:val="20"/>
          <w:lang w:val="es-ES"/>
        </w:rPr>
      </w:pPr>
      <w:r w:rsidRPr="002E42B2">
        <w:rPr>
          <w:rFonts w:ascii="Arial" w:eastAsiaTheme="minorHAnsi" w:hAnsi="Arial" w:cs="Arial"/>
          <w:color w:val="auto"/>
          <w:sz w:val="20"/>
          <w:szCs w:val="20"/>
          <w:lang w:val="es-ES"/>
        </w:rPr>
        <w:lastRenderedPageBreak/>
        <w:t>P</w:t>
      </w:r>
      <w:r w:rsidRPr="002E42B2">
        <w:rPr>
          <w:rFonts w:ascii="Arial" w:eastAsiaTheme="minorHAnsi" w:hAnsi="Arial" w:cs="Arial" w:hint="eastAsia"/>
          <w:color w:val="auto"/>
          <w:sz w:val="20"/>
          <w:szCs w:val="20"/>
          <w:lang w:val="es-ES"/>
        </w:rPr>
        <w:t>É</w:t>
      </w:r>
      <w:r w:rsidRPr="002E42B2">
        <w:rPr>
          <w:rFonts w:ascii="Arial" w:eastAsiaTheme="minorHAnsi" w:hAnsi="Arial" w:cs="Arial"/>
          <w:color w:val="auto"/>
          <w:sz w:val="20"/>
          <w:szCs w:val="20"/>
          <w:lang w:val="es-ES"/>
        </w:rPr>
        <w:t>REZ BUSTAMANTE, L. Y PARRA PONCE, C. (2004)</w:t>
      </w:r>
      <w:r>
        <w:rPr>
          <w:rFonts w:ascii="Arial" w:eastAsiaTheme="minorHAnsi" w:hAnsi="Arial" w:cs="Arial"/>
          <w:color w:val="auto"/>
          <w:sz w:val="20"/>
          <w:szCs w:val="20"/>
          <w:lang w:val="es-ES"/>
        </w:rPr>
        <w:t>.</w:t>
      </w:r>
      <w:r w:rsidRPr="002E42B2">
        <w:rPr>
          <w:rFonts w:ascii="Arial" w:eastAsiaTheme="minorHAnsi" w:hAnsi="Arial" w:cs="Arial"/>
          <w:color w:val="auto"/>
          <w:sz w:val="20"/>
          <w:szCs w:val="20"/>
          <w:lang w:val="es-ES"/>
        </w:rPr>
        <w:t xml:space="preserve"> </w:t>
      </w:r>
      <w:r>
        <w:rPr>
          <w:rFonts w:ascii="Arial" w:eastAsiaTheme="minorHAnsi" w:hAnsi="Arial" w:cs="Arial"/>
          <w:color w:val="auto"/>
          <w:sz w:val="20"/>
          <w:szCs w:val="20"/>
          <w:lang w:val="es-ES"/>
        </w:rPr>
        <w:t>“</w:t>
      </w:r>
      <w:r w:rsidRPr="002E42B2">
        <w:rPr>
          <w:rFonts w:ascii="Arial" w:eastAsiaTheme="minorHAnsi" w:hAnsi="Arial" w:cs="Arial"/>
          <w:color w:val="auto"/>
          <w:sz w:val="20"/>
          <w:szCs w:val="20"/>
          <w:lang w:val="es-ES"/>
        </w:rPr>
        <w:t>Paisajes culturales: el parque patrimonial como instrumento de revalorizaci</w:t>
      </w:r>
      <w:r w:rsidRPr="002E42B2">
        <w:rPr>
          <w:rFonts w:ascii="Arial" w:eastAsiaTheme="minorHAnsi" w:hAnsi="Arial" w:cs="Arial" w:hint="eastAsia"/>
          <w:color w:val="auto"/>
          <w:sz w:val="20"/>
          <w:szCs w:val="20"/>
          <w:lang w:val="es-ES"/>
        </w:rPr>
        <w:t>ó</w:t>
      </w:r>
      <w:r w:rsidRPr="002E42B2">
        <w:rPr>
          <w:rFonts w:ascii="Arial" w:eastAsiaTheme="minorHAnsi" w:hAnsi="Arial" w:cs="Arial"/>
          <w:color w:val="auto"/>
          <w:sz w:val="20"/>
          <w:szCs w:val="20"/>
          <w:lang w:val="es-ES"/>
        </w:rPr>
        <w:t>n y revitalizaci</w:t>
      </w:r>
      <w:r w:rsidRPr="002E42B2">
        <w:rPr>
          <w:rFonts w:ascii="Arial" w:eastAsiaTheme="minorHAnsi" w:hAnsi="Arial" w:cs="Arial" w:hint="eastAsia"/>
          <w:color w:val="auto"/>
          <w:sz w:val="20"/>
          <w:szCs w:val="20"/>
          <w:lang w:val="es-ES"/>
        </w:rPr>
        <w:t>ó</w:t>
      </w:r>
      <w:r>
        <w:rPr>
          <w:rFonts w:ascii="Arial" w:eastAsiaTheme="minorHAnsi" w:hAnsi="Arial" w:cs="Arial"/>
          <w:color w:val="auto"/>
          <w:sz w:val="20"/>
          <w:szCs w:val="20"/>
          <w:lang w:val="es-ES"/>
        </w:rPr>
        <w:t>n del territorio”,</w:t>
      </w:r>
      <w:r w:rsidRPr="002E42B2">
        <w:rPr>
          <w:rFonts w:ascii="Arial" w:eastAsiaTheme="minorHAnsi" w:hAnsi="Arial" w:cs="Arial"/>
          <w:color w:val="auto"/>
          <w:sz w:val="20"/>
          <w:szCs w:val="20"/>
          <w:lang w:val="es-ES"/>
        </w:rPr>
        <w:t xml:space="preserve"> </w:t>
      </w:r>
      <w:r w:rsidRPr="002E42B2">
        <w:rPr>
          <w:rFonts w:ascii="Arial" w:eastAsiaTheme="minorHAnsi" w:hAnsi="Arial" w:cs="Arial"/>
          <w:i/>
          <w:color w:val="auto"/>
          <w:sz w:val="20"/>
          <w:szCs w:val="20"/>
          <w:lang w:val="es-ES"/>
        </w:rPr>
        <w:t>Theoria</w:t>
      </w:r>
      <w:r>
        <w:rPr>
          <w:rFonts w:ascii="Arial" w:eastAsiaTheme="minorHAnsi" w:hAnsi="Arial" w:cs="Arial"/>
          <w:color w:val="auto"/>
          <w:sz w:val="20"/>
          <w:szCs w:val="20"/>
          <w:lang w:val="es-ES"/>
        </w:rPr>
        <w:t xml:space="preserve">, n. </w:t>
      </w:r>
      <w:r w:rsidRPr="002E42B2">
        <w:rPr>
          <w:rFonts w:ascii="Arial" w:eastAsiaTheme="minorHAnsi" w:hAnsi="Arial" w:cs="Arial"/>
          <w:color w:val="auto"/>
          <w:sz w:val="20"/>
          <w:szCs w:val="20"/>
          <w:lang w:val="es-ES"/>
        </w:rPr>
        <w:t xml:space="preserve">13, </w:t>
      </w:r>
      <w:r>
        <w:rPr>
          <w:rFonts w:ascii="Arial" w:eastAsiaTheme="minorHAnsi" w:hAnsi="Arial" w:cs="Arial"/>
          <w:color w:val="auto"/>
          <w:sz w:val="20"/>
          <w:szCs w:val="20"/>
          <w:lang w:val="es-ES"/>
        </w:rPr>
        <w:t xml:space="preserve">pp. </w:t>
      </w:r>
      <w:r w:rsidRPr="002E42B2">
        <w:rPr>
          <w:rFonts w:ascii="Arial" w:eastAsiaTheme="minorHAnsi" w:hAnsi="Arial" w:cs="Arial"/>
          <w:color w:val="auto"/>
          <w:sz w:val="20"/>
          <w:szCs w:val="20"/>
          <w:lang w:val="es-ES"/>
        </w:rPr>
        <w:t>9</w:t>
      </w:r>
      <w:r w:rsidRPr="002E42B2">
        <w:rPr>
          <w:rFonts w:ascii="Arial" w:eastAsiaTheme="minorHAnsi" w:hAnsi="Arial" w:cs="Arial" w:hint="eastAsia"/>
          <w:color w:val="auto"/>
          <w:sz w:val="20"/>
          <w:szCs w:val="20"/>
          <w:lang w:val="es-ES"/>
        </w:rPr>
        <w:t>–</w:t>
      </w:r>
      <w:r w:rsidRPr="002E42B2">
        <w:rPr>
          <w:rFonts w:ascii="Arial" w:eastAsiaTheme="minorHAnsi" w:hAnsi="Arial" w:cs="Arial"/>
          <w:color w:val="auto"/>
          <w:sz w:val="20"/>
          <w:szCs w:val="20"/>
          <w:lang w:val="es-ES"/>
        </w:rPr>
        <w:t>24.</w:t>
      </w:r>
    </w:p>
    <w:p w14:paraId="48A25C8A" w14:textId="77777777" w:rsidR="00130D41" w:rsidRPr="00554158" w:rsidRDefault="00130D41" w:rsidP="00485D5E">
      <w:pPr>
        <w:pStyle w:val="Prrafobsico"/>
        <w:suppressAutoHyphens/>
        <w:jc w:val="both"/>
        <w:rPr>
          <w:rFonts w:ascii="Arial" w:eastAsiaTheme="minorHAnsi" w:hAnsi="Arial" w:cs="Arial"/>
          <w:color w:val="auto"/>
          <w:sz w:val="20"/>
          <w:szCs w:val="20"/>
          <w:lang w:val="es-ES"/>
        </w:rPr>
      </w:pPr>
    </w:p>
    <w:p w14:paraId="266D18F7" w14:textId="77777777" w:rsidR="009139C7" w:rsidRPr="00B11E92" w:rsidRDefault="009139C7" w:rsidP="00485D5E">
      <w:pPr>
        <w:pStyle w:val="Prrafobsico"/>
        <w:suppressAutoHyphens/>
        <w:spacing w:line="300" w:lineRule="auto"/>
        <w:jc w:val="both"/>
        <w:rPr>
          <w:rFonts w:ascii="Arial" w:eastAsiaTheme="minorHAnsi" w:hAnsi="Arial" w:cs="Arial"/>
          <w:color w:val="auto"/>
          <w:sz w:val="20"/>
          <w:szCs w:val="20"/>
          <w:lang w:val="en-GB"/>
        </w:rPr>
      </w:pPr>
      <w:r w:rsidRPr="00554158">
        <w:rPr>
          <w:rFonts w:ascii="Arial" w:eastAsiaTheme="minorHAnsi" w:hAnsi="Arial" w:cs="Arial"/>
          <w:color w:val="auto"/>
          <w:sz w:val="20"/>
          <w:szCs w:val="20"/>
          <w:lang w:val="es-ES"/>
        </w:rPr>
        <w:t>QUEROL FERNÁNDEZ, M.A. (2010)</w:t>
      </w:r>
      <w:r w:rsidR="00546D67" w:rsidRPr="00554158">
        <w:rPr>
          <w:rFonts w:ascii="Arial" w:eastAsiaTheme="minorHAnsi" w:hAnsi="Arial" w:cs="Arial"/>
          <w:color w:val="auto"/>
          <w:sz w:val="20"/>
          <w:szCs w:val="20"/>
          <w:lang w:val="es-ES"/>
        </w:rPr>
        <w:t>.</w:t>
      </w:r>
      <w:r w:rsidRPr="00554158">
        <w:rPr>
          <w:rFonts w:ascii="Arial" w:eastAsiaTheme="minorHAnsi" w:hAnsi="Arial" w:cs="Arial"/>
          <w:color w:val="auto"/>
          <w:sz w:val="20"/>
          <w:szCs w:val="20"/>
          <w:lang w:val="es-ES"/>
        </w:rPr>
        <w:t xml:space="preserve"> </w:t>
      </w:r>
      <w:r w:rsidRPr="00CB55C3">
        <w:rPr>
          <w:rFonts w:ascii="Arial" w:eastAsiaTheme="minorHAnsi" w:hAnsi="Arial" w:cs="Arial"/>
          <w:i/>
          <w:color w:val="auto"/>
          <w:sz w:val="20"/>
          <w:szCs w:val="20"/>
          <w:lang w:val="es-ES"/>
        </w:rPr>
        <w:t>Manual de Gestión del Patrimonio Cultural</w:t>
      </w:r>
      <w:r w:rsidRPr="00554158">
        <w:rPr>
          <w:rFonts w:ascii="Arial" w:eastAsiaTheme="minorHAnsi" w:hAnsi="Arial" w:cs="Arial"/>
          <w:color w:val="auto"/>
          <w:sz w:val="20"/>
          <w:szCs w:val="20"/>
          <w:lang w:val="es-ES"/>
        </w:rPr>
        <w:t xml:space="preserve">. </w:t>
      </w:r>
      <w:r w:rsidRPr="00B11E92">
        <w:rPr>
          <w:rFonts w:ascii="Arial" w:eastAsiaTheme="minorHAnsi" w:hAnsi="Arial" w:cs="Arial"/>
          <w:color w:val="auto"/>
          <w:sz w:val="20"/>
          <w:szCs w:val="20"/>
          <w:lang w:val="en-GB"/>
        </w:rPr>
        <w:t xml:space="preserve">Madrid: Akal. </w:t>
      </w:r>
    </w:p>
    <w:p w14:paraId="3E49A389" w14:textId="5CE490B3" w:rsidR="00D130DE" w:rsidRPr="00B11E92" w:rsidRDefault="00D130DE" w:rsidP="00485D5E">
      <w:pPr>
        <w:pStyle w:val="Prrafobsico"/>
        <w:suppressAutoHyphens/>
        <w:spacing w:line="300" w:lineRule="auto"/>
        <w:jc w:val="both"/>
        <w:rPr>
          <w:rFonts w:ascii="Arial" w:eastAsiaTheme="minorHAnsi" w:hAnsi="Arial" w:cs="Arial"/>
          <w:color w:val="auto"/>
          <w:sz w:val="20"/>
          <w:szCs w:val="20"/>
          <w:lang w:val="en-GB"/>
        </w:rPr>
      </w:pPr>
    </w:p>
    <w:p w14:paraId="3B85CEC6" w14:textId="0D599E85" w:rsidR="00DF6201" w:rsidRDefault="00D130DE" w:rsidP="00485D5E">
      <w:pPr>
        <w:pStyle w:val="Prrafobsico"/>
        <w:suppressAutoHyphens/>
        <w:spacing w:line="300" w:lineRule="auto"/>
        <w:jc w:val="both"/>
        <w:rPr>
          <w:rFonts w:ascii="Arial" w:eastAsiaTheme="minorHAnsi" w:hAnsi="Arial" w:cs="Arial"/>
          <w:color w:val="auto"/>
          <w:sz w:val="20"/>
          <w:szCs w:val="20"/>
          <w:lang w:val="es-ES"/>
        </w:rPr>
      </w:pPr>
      <w:r w:rsidRPr="00D130DE">
        <w:rPr>
          <w:rFonts w:ascii="Arial" w:eastAsiaTheme="minorHAnsi" w:hAnsi="Arial" w:cs="Arial"/>
          <w:color w:val="auto"/>
          <w:sz w:val="20"/>
          <w:szCs w:val="20"/>
          <w:lang w:val="en-GB"/>
        </w:rPr>
        <w:t xml:space="preserve">RÖSSLER, M. (2006). </w:t>
      </w:r>
      <w:r w:rsidR="005939FA">
        <w:rPr>
          <w:rFonts w:ascii="Arial" w:eastAsiaTheme="minorHAnsi" w:hAnsi="Arial" w:cs="Arial"/>
          <w:color w:val="auto"/>
          <w:sz w:val="20"/>
          <w:szCs w:val="20"/>
          <w:lang w:val="en-GB"/>
        </w:rPr>
        <w:t>“</w:t>
      </w:r>
      <w:r w:rsidRPr="00D130DE">
        <w:rPr>
          <w:rFonts w:ascii="Arial" w:eastAsiaTheme="minorHAnsi" w:hAnsi="Arial" w:cs="Arial"/>
          <w:color w:val="auto"/>
          <w:sz w:val="20"/>
          <w:szCs w:val="20"/>
          <w:lang w:val="en-GB"/>
        </w:rPr>
        <w:t xml:space="preserve">World </w:t>
      </w:r>
      <w:r>
        <w:rPr>
          <w:rFonts w:ascii="Arial" w:eastAsiaTheme="minorHAnsi" w:hAnsi="Arial" w:cs="Arial"/>
          <w:color w:val="auto"/>
          <w:sz w:val="20"/>
          <w:szCs w:val="20"/>
          <w:lang w:val="en-GB"/>
        </w:rPr>
        <w:t xml:space="preserve">heritage cultural landscapes: A </w:t>
      </w:r>
      <w:r w:rsidRPr="00D130DE">
        <w:rPr>
          <w:rFonts w:ascii="Arial" w:eastAsiaTheme="minorHAnsi" w:hAnsi="Arial" w:cs="Arial"/>
          <w:color w:val="auto"/>
          <w:sz w:val="20"/>
          <w:szCs w:val="20"/>
          <w:lang w:val="en-GB"/>
        </w:rPr>
        <w:t>UNESCO flagship programme</w:t>
      </w:r>
      <w:r>
        <w:rPr>
          <w:rFonts w:ascii="Arial" w:eastAsiaTheme="minorHAnsi" w:hAnsi="Arial" w:cs="Arial"/>
          <w:color w:val="auto"/>
          <w:sz w:val="20"/>
          <w:szCs w:val="20"/>
          <w:lang w:val="en-GB"/>
        </w:rPr>
        <w:t xml:space="preserve"> 1992-2006</w:t>
      </w:r>
      <w:r w:rsidR="005939FA">
        <w:rPr>
          <w:rFonts w:ascii="Arial" w:eastAsiaTheme="minorHAnsi" w:hAnsi="Arial" w:cs="Arial"/>
          <w:color w:val="auto"/>
          <w:sz w:val="20"/>
          <w:szCs w:val="20"/>
          <w:lang w:val="en-GB"/>
        </w:rPr>
        <w:t>”</w:t>
      </w:r>
      <w:r>
        <w:rPr>
          <w:rFonts w:ascii="Arial" w:eastAsiaTheme="minorHAnsi" w:hAnsi="Arial" w:cs="Arial"/>
          <w:color w:val="auto"/>
          <w:sz w:val="20"/>
          <w:szCs w:val="20"/>
          <w:lang w:val="en-GB"/>
        </w:rPr>
        <w:t xml:space="preserve">, </w:t>
      </w:r>
      <w:r w:rsidRPr="00D130DE">
        <w:rPr>
          <w:rFonts w:ascii="Arial" w:eastAsiaTheme="minorHAnsi" w:hAnsi="Arial" w:cs="Arial"/>
          <w:i/>
          <w:color w:val="auto"/>
          <w:sz w:val="20"/>
          <w:szCs w:val="20"/>
          <w:lang w:val="en-GB"/>
        </w:rPr>
        <w:t>Landscape Research</w:t>
      </w:r>
      <w:r>
        <w:rPr>
          <w:rFonts w:ascii="Arial" w:eastAsiaTheme="minorHAnsi" w:hAnsi="Arial" w:cs="Arial"/>
          <w:color w:val="auto"/>
          <w:sz w:val="20"/>
          <w:szCs w:val="20"/>
          <w:lang w:val="en-GB"/>
        </w:rPr>
        <w:t xml:space="preserve">, n. </w:t>
      </w:r>
      <w:r w:rsidRPr="00D130DE">
        <w:rPr>
          <w:rFonts w:ascii="Arial" w:eastAsiaTheme="minorHAnsi" w:hAnsi="Arial" w:cs="Arial"/>
          <w:color w:val="auto"/>
          <w:sz w:val="20"/>
          <w:szCs w:val="20"/>
          <w:lang w:val="en-GB"/>
        </w:rPr>
        <w:t xml:space="preserve">31(4), </w:t>
      </w:r>
      <w:r>
        <w:rPr>
          <w:rFonts w:ascii="Arial" w:eastAsiaTheme="minorHAnsi" w:hAnsi="Arial" w:cs="Arial"/>
          <w:color w:val="auto"/>
          <w:sz w:val="20"/>
          <w:szCs w:val="20"/>
          <w:lang w:val="en-GB"/>
        </w:rPr>
        <w:t xml:space="preserve">pp. </w:t>
      </w:r>
      <w:r w:rsidRPr="00D130DE">
        <w:rPr>
          <w:rFonts w:ascii="Arial" w:eastAsiaTheme="minorHAnsi" w:hAnsi="Arial" w:cs="Arial"/>
          <w:color w:val="auto"/>
          <w:sz w:val="20"/>
          <w:szCs w:val="20"/>
          <w:lang w:val="en-GB"/>
        </w:rPr>
        <w:t xml:space="preserve">333-353. </w:t>
      </w:r>
      <w:r w:rsidRPr="00BD6A9D">
        <w:rPr>
          <w:rFonts w:ascii="Arial" w:eastAsiaTheme="minorHAnsi" w:hAnsi="Arial" w:cs="Arial"/>
          <w:color w:val="auto"/>
          <w:sz w:val="20"/>
          <w:szCs w:val="20"/>
          <w:lang w:val="es-ES"/>
        </w:rPr>
        <w:t xml:space="preserve">En línea: &lt; </w:t>
      </w:r>
      <w:r w:rsidRPr="00D44A83">
        <w:rPr>
          <w:rFonts w:ascii="Arial" w:eastAsiaTheme="minorHAnsi" w:hAnsi="Arial" w:cs="Arial"/>
          <w:color w:val="auto"/>
          <w:sz w:val="20"/>
          <w:szCs w:val="20"/>
          <w:lang w:val="es-ES"/>
        </w:rPr>
        <w:t>https://doi.org/10.1080/01426390601004210</w:t>
      </w:r>
      <w:r w:rsidRPr="00BD6A9D">
        <w:rPr>
          <w:rFonts w:ascii="Arial" w:eastAsiaTheme="minorHAnsi" w:hAnsi="Arial" w:cs="Arial"/>
          <w:color w:val="auto"/>
          <w:sz w:val="20"/>
          <w:szCs w:val="20"/>
          <w:lang w:val="es-ES"/>
        </w:rPr>
        <w:t>&gt; [Consulta: 15.11.2020]</w:t>
      </w:r>
    </w:p>
    <w:p w14:paraId="38218A27" w14:textId="77777777" w:rsidR="00485D5E" w:rsidRDefault="00485D5E" w:rsidP="00485D5E">
      <w:pPr>
        <w:pStyle w:val="Prrafobsico"/>
        <w:suppressAutoHyphens/>
        <w:jc w:val="both"/>
        <w:rPr>
          <w:rFonts w:ascii="Arial" w:eastAsiaTheme="minorHAnsi" w:hAnsi="Arial" w:cs="Arial"/>
          <w:color w:val="auto"/>
          <w:sz w:val="20"/>
          <w:szCs w:val="20"/>
          <w:lang w:val="it-IT"/>
        </w:rPr>
      </w:pPr>
    </w:p>
    <w:p w14:paraId="339D6C25" w14:textId="0A92ADC8" w:rsidR="00E76EC3" w:rsidRPr="00E76EC3" w:rsidRDefault="00E76EC3" w:rsidP="00485D5E">
      <w:pPr>
        <w:pStyle w:val="Prrafobsico"/>
        <w:suppressAutoHyphens/>
        <w:jc w:val="both"/>
        <w:rPr>
          <w:rFonts w:ascii="Arial" w:eastAsiaTheme="minorHAnsi" w:hAnsi="Arial" w:cs="Arial"/>
          <w:color w:val="auto"/>
          <w:sz w:val="20"/>
          <w:szCs w:val="20"/>
          <w:lang w:val="es-ES"/>
        </w:rPr>
      </w:pPr>
      <w:r w:rsidRPr="00CF1273">
        <w:rPr>
          <w:rFonts w:ascii="Arial" w:eastAsiaTheme="minorHAnsi" w:hAnsi="Arial" w:cs="Arial"/>
          <w:color w:val="auto"/>
          <w:sz w:val="20"/>
          <w:szCs w:val="20"/>
          <w:lang w:val="it-IT"/>
        </w:rPr>
        <w:t xml:space="preserve">ROTONDO, F., SELICATO, F., MARIN, V., LOPEZ GALDEANO, J. </w:t>
      </w:r>
      <w:r w:rsidR="00130D41" w:rsidRPr="00CF1273">
        <w:rPr>
          <w:rFonts w:ascii="Arial" w:eastAsiaTheme="minorHAnsi" w:hAnsi="Arial" w:cs="Arial"/>
          <w:color w:val="auto"/>
          <w:sz w:val="20"/>
          <w:szCs w:val="20"/>
          <w:lang w:val="it-IT"/>
        </w:rPr>
        <w:t xml:space="preserve">(eds.; </w:t>
      </w:r>
      <w:r w:rsidRPr="00CF1273">
        <w:rPr>
          <w:rFonts w:ascii="Arial" w:eastAsiaTheme="minorHAnsi" w:hAnsi="Arial" w:cs="Arial"/>
          <w:color w:val="auto"/>
          <w:sz w:val="20"/>
          <w:szCs w:val="20"/>
          <w:lang w:val="it-IT"/>
        </w:rPr>
        <w:t xml:space="preserve">2016). </w:t>
      </w:r>
      <w:r w:rsidRPr="00E76EC3">
        <w:rPr>
          <w:rFonts w:ascii="Arial" w:eastAsiaTheme="minorHAnsi" w:hAnsi="Arial" w:cs="Arial"/>
          <w:i/>
          <w:color w:val="auto"/>
          <w:sz w:val="20"/>
          <w:szCs w:val="20"/>
          <w:lang w:val="en-GB"/>
        </w:rPr>
        <w:t>Cultural Territorial Systems. Landscape and Cultural Heritage as a Key to Sustainable and Local Development in Eastern Europe</w:t>
      </w:r>
      <w:r w:rsidRPr="00E76EC3">
        <w:rPr>
          <w:rFonts w:ascii="Arial" w:eastAsiaTheme="minorHAnsi" w:hAnsi="Arial" w:cs="Arial"/>
          <w:color w:val="auto"/>
          <w:sz w:val="20"/>
          <w:szCs w:val="20"/>
          <w:lang w:val="en-GB"/>
        </w:rPr>
        <w:t xml:space="preserve">. </w:t>
      </w:r>
      <w:r w:rsidRPr="00E76EC3">
        <w:rPr>
          <w:rFonts w:ascii="Arial" w:eastAsiaTheme="minorHAnsi" w:hAnsi="Arial" w:cs="Arial"/>
          <w:color w:val="auto"/>
          <w:sz w:val="20"/>
          <w:szCs w:val="20"/>
          <w:lang w:val="es-ES"/>
        </w:rPr>
        <w:t>Cham: Springer.</w:t>
      </w:r>
    </w:p>
    <w:p w14:paraId="394DEC50" w14:textId="3602B7AB" w:rsidR="002D6302" w:rsidRPr="00BD6A9D" w:rsidRDefault="002D6302" w:rsidP="00485D5E">
      <w:pPr>
        <w:pStyle w:val="Prrafobsico"/>
        <w:suppressAutoHyphens/>
        <w:spacing w:line="300" w:lineRule="auto"/>
        <w:jc w:val="both"/>
        <w:rPr>
          <w:rFonts w:ascii="Arial" w:eastAsiaTheme="minorHAnsi" w:hAnsi="Arial" w:cs="Arial"/>
          <w:color w:val="auto"/>
          <w:sz w:val="20"/>
          <w:szCs w:val="20"/>
          <w:lang w:val="es-ES"/>
        </w:rPr>
      </w:pPr>
    </w:p>
    <w:p w14:paraId="60887F20" w14:textId="61EAF9FD" w:rsidR="003D6E4A" w:rsidRDefault="002D6302" w:rsidP="00485D5E">
      <w:pPr>
        <w:pStyle w:val="Prrafobsico"/>
        <w:suppressAutoHyphens/>
        <w:spacing w:line="300" w:lineRule="auto"/>
        <w:jc w:val="both"/>
        <w:rPr>
          <w:rFonts w:ascii="Arial" w:eastAsiaTheme="minorHAnsi" w:hAnsi="Arial" w:cs="Arial"/>
          <w:color w:val="auto"/>
          <w:sz w:val="20"/>
          <w:szCs w:val="20"/>
          <w:lang w:val="es-ES"/>
        </w:rPr>
      </w:pPr>
      <w:r w:rsidRPr="00BD6A9D">
        <w:rPr>
          <w:rFonts w:ascii="Arial" w:eastAsiaTheme="minorHAnsi" w:hAnsi="Arial" w:cs="Arial"/>
          <w:color w:val="auto"/>
          <w:sz w:val="20"/>
          <w:szCs w:val="20"/>
          <w:lang w:val="es-ES"/>
        </w:rPr>
        <w:t xml:space="preserve">SABATÉ BEL, </w:t>
      </w:r>
      <w:r w:rsidRPr="002D6302">
        <w:rPr>
          <w:rFonts w:ascii="Arial" w:eastAsiaTheme="minorHAnsi" w:hAnsi="Arial" w:cs="Arial"/>
          <w:color w:val="auto"/>
          <w:sz w:val="20"/>
          <w:szCs w:val="20"/>
          <w:lang w:val="es-ES"/>
        </w:rPr>
        <w:t>J. (2005). “De la preservación del patrimonio a la ordenación del paisaje</w:t>
      </w:r>
      <w:r>
        <w:rPr>
          <w:rFonts w:ascii="Arial" w:eastAsiaTheme="minorHAnsi" w:hAnsi="Arial" w:cs="Arial"/>
          <w:color w:val="auto"/>
          <w:sz w:val="20"/>
          <w:szCs w:val="20"/>
          <w:lang w:val="es-ES"/>
        </w:rPr>
        <w:t>”,</w:t>
      </w:r>
      <w:r w:rsidRPr="002D6302">
        <w:rPr>
          <w:rFonts w:ascii="Arial" w:eastAsiaTheme="minorHAnsi" w:hAnsi="Arial" w:cs="Arial"/>
          <w:color w:val="auto"/>
          <w:sz w:val="20"/>
          <w:szCs w:val="20"/>
          <w:lang w:val="es-ES"/>
        </w:rPr>
        <w:t xml:space="preserve"> </w:t>
      </w:r>
      <w:r w:rsidRPr="002D6302">
        <w:rPr>
          <w:rFonts w:ascii="Arial" w:eastAsiaTheme="minorHAnsi" w:hAnsi="Arial" w:cs="Arial"/>
          <w:i/>
          <w:color w:val="auto"/>
          <w:sz w:val="20"/>
          <w:szCs w:val="20"/>
          <w:lang w:val="es-ES"/>
        </w:rPr>
        <w:t>Identidades: territorio, cultura, patrimonio</w:t>
      </w:r>
      <w:r w:rsidRPr="002D6302">
        <w:rPr>
          <w:rFonts w:ascii="Arial" w:eastAsiaTheme="minorHAnsi" w:hAnsi="Arial" w:cs="Arial"/>
          <w:color w:val="auto"/>
          <w:sz w:val="20"/>
          <w:szCs w:val="20"/>
          <w:lang w:val="es-ES"/>
        </w:rPr>
        <w:t>, n. 1, pp. 15-33.</w:t>
      </w:r>
    </w:p>
    <w:p w14:paraId="0E853981" w14:textId="77777777" w:rsidR="00D44A83" w:rsidRPr="00B11E92" w:rsidRDefault="00D44A83" w:rsidP="00485D5E">
      <w:pPr>
        <w:pStyle w:val="Prrafobsico"/>
        <w:suppressAutoHyphens/>
        <w:spacing w:line="300" w:lineRule="auto"/>
        <w:jc w:val="both"/>
        <w:rPr>
          <w:rFonts w:ascii="Arial" w:eastAsiaTheme="minorHAnsi" w:hAnsi="Arial" w:cs="Arial"/>
          <w:color w:val="auto"/>
          <w:sz w:val="20"/>
          <w:szCs w:val="20"/>
          <w:lang w:val="es-ES"/>
        </w:rPr>
      </w:pPr>
    </w:p>
    <w:p w14:paraId="6F81D473" w14:textId="77777777" w:rsidR="003D6E4A" w:rsidRPr="00554158" w:rsidRDefault="003D6E4A" w:rsidP="00485D5E">
      <w:pPr>
        <w:pStyle w:val="Prrafobsico"/>
        <w:suppressAutoHyphens/>
        <w:spacing w:line="300" w:lineRule="auto"/>
        <w:jc w:val="both"/>
        <w:rPr>
          <w:rFonts w:ascii="Arial" w:eastAsiaTheme="minorHAnsi" w:hAnsi="Arial" w:cs="Arial"/>
          <w:color w:val="auto"/>
          <w:sz w:val="20"/>
          <w:szCs w:val="20"/>
          <w:lang w:val="es-ES"/>
        </w:rPr>
      </w:pPr>
      <w:r w:rsidRPr="00554158">
        <w:rPr>
          <w:rFonts w:ascii="Arial" w:eastAsiaTheme="minorHAnsi" w:hAnsi="Arial" w:cs="Arial"/>
          <w:color w:val="auto"/>
          <w:sz w:val="20"/>
          <w:szCs w:val="20"/>
          <w:lang w:val="es-ES"/>
        </w:rPr>
        <w:t>SILVA PÉREZ, R. Y FERNÁNDEZ SALINAS, V. (2017)</w:t>
      </w:r>
      <w:r w:rsidR="00FE6EFA" w:rsidRPr="00554158">
        <w:rPr>
          <w:rFonts w:ascii="Arial" w:eastAsiaTheme="minorHAnsi" w:hAnsi="Arial" w:cs="Arial"/>
          <w:color w:val="auto"/>
          <w:sz w:val="20"/>
          <w:szCs w:val="20"/>
          <w:lang w:val="es-ES"/>
        </w:rPr>
        <w:t>.</w:t>
      </w:r>
      <w:r w:rsidRPr="00554158">
        <w:rPr>
          <w:rFonts w:ascii="Arial" w:eastAsiaTheme="minorHAnsi" w:hAnsi="Arial" w:cs="Arial"/>
          <w:color w:val="auto"/>
          <w:sz w:val="20"/>
          <w:szCs w:val="20"/>
          <w:lang w:val="es-ES"/>
        </w:rPr>
        <w:t xml:space="preserve"> “El nuevo paradigma del patrimonio y su consideración con los paisajes: Conceptos, métodos y prospectivas”, </w:t>
      </w:r>
      <w:r w:rsidRPr="00CB55C3">
        <w:rPr>
          <w:rFonts w:ascii="Arial" w:eastAsiaTheme="minorHAnsi" w:hAnsi="Arial" w:cs="Arial"/>
          <w:i/>
          <w:color w:val="auto"/>
          <w:sz w:val="20"/>
          <w:szCs w:val="20"/>
          <w:lang w:val="es-ES"/>
        </w:rPr>
        <w:t>Documents d’Anàlisi Geogràfica</w:t>
      </w:r>
      <w:r w:rsidRPr="00554158">
        <w:rPr>
          <w:rFonts w:ascii="Arial" w:eastAsiaTheme="minorHAnsi" w:hAnsi="Arial" w:cs="Arial"/>
          <w:color w:val="auto"/>
          <w:sz w:val="20"/>
          <w:szCs w:val="20"/>
          <w:lang w:val="es-ES"/>
        </w:rPr>
        <w:t>, n. 63 (1), pp. 130-151.</w:t>
      </w:r>
    </w:p>
    <w:p w14:paraId="49F0B3D0" w14:textId="7721A4DA" w:rsidR="002775A2" w:rsidRPr="00B11E92" w:rsidRDefault="002775A2" w:rsidP="00485D5E">
      <w:pPr>
        <w:pStyle w:val="Prrafobsico"/>
        <w:suppressAutoHyphens/>
        <w:spacing w:line="300" w:lineRule="auto"/>
        <w:jc w:val="both"/>
        <w:rPr>
          <w:rFonts w:ascii="Arial" w:hAnsi="Arial" w:cs="Arial"/>
          <w:sz w:val="20"/>
          <w:szCs w:val="20"/>
          <w:lang w:val="es-ES"/>
        </w:rPr>
      </w:pPr>
    </w:p>
    <w:p w14:paraId="3E9E78B6" w14:textId="1991F19B" w:rsidR="002775A2" w:rsidRPr="002775A2" w:rsidRDefault="002775A2" w:rsidP="00485D5E">
      <w:pPr>
        <w:pStyle w:val="Prrafobsico"/>
        <w:suppressAutoHyphens/>
        <w:spacing w:line="300" w:lineRule="auto"/>
        <w:jc w:val="both"/>
        <w:rPr>
          <w:rFonts w:ascii="Arial" w:hAnsi="Arial" w:cs="Arial"/>
          <w:i/>
          <w:sz w:val="20"/>
          <w:szCs w:val="20"/>
          <w:lang w:val="en-GB"/>
        </w:rPr>
      </w:pPr>
      <w:r w:rsidRPr="002775A2">
        <w:rPr>
          <w:rFonts w:ascii="Arial" w:hAnsi="Arial" w:cs="Arial"/>
          <w:sz w:val="20"/>
          <w:szCs w:val="20"/>
          <w:lang w:val="en-GB"/>
        </w:rPr>
        <w:t>T</w:t>
      </w:r>
      <w:r>
        <w:rPr>
          <w:rFonts w:ascii="Arial" w:hAnsi="Arial" w:cs="Arial"/>
          <w:sz w:val="20"/>
          <w:szCs w:val="20"/>
          <w:lang w:val="en-GB"/>
        </w:rPr>
        <w:t>AYLOR</w:t>
      </w:r>
      <w:r w:rsidRPr="002775A2">
        <w:rPr>
          <w:rFonts w:ascii="Arial" w:hAnsi="Arial" w:cs="Arial"/>
          <w:sz w:val="20"/>
          <w:szCs w:val="20"/>
          <w:lang w:val="en-GB"/>
        </w:rPr>
        <w:t xml:space="preserve">, K., ST CLAIR, A. </w:t>
      </w:r>
      <w:r w:rsidR="00CD6D8E">
        <w:rPr>
          <w:rFonts w:ascii="Arial" w:hAnsi="Arial" w:cs="Arial"/>
          <w:sz w:val="20"/>
          <w:szCs w:val="20"/>
          <w:lang w:val="en-GB"/>
        </w:rPr>
        <w:t>y</w:t>
      </w:r>
      <w:r w:rsidRPr="002775A2">
        <w:rPr>
          <w:rFonts w:ascii="Arial" w:hAnsi="Arial" w:cs="Arial"/>
          <w:sz w:val="20"/>
          <w:szCs w:val="20"/>
          <w:lang w:val="en-GB"/>
        </w:rPr>
        <w:t xml:space="preserve"> MITCHELL, N. eds. (2017). </w:t>
      </w:r>
      <w:r w:rsidRPr="002775A2">
        <w:rPr>
          <w:rFonts w:ascii="Arial" w:hAnsi="Arial" w:cs="Arial"/>
          <w:i/>
          <w:sz w:val="20"/>
          <w:szCs w:val="20"/>
          <w:lang w:val="en-GB"/>
        </w:rPr>
        <w:t>Conserving Cultural Landscapes:</w:t>
      </w:r>
    </w:p>
    <w:p w14:paraId="62C03A35" w14:textId="32A113EC" w:rsidR="00FE6EFA" w:rsidRPr="00EB5047" w:rsidRDefault="002775A2" w:rsidP="00485D5E">
      <w:pPr>
        <w:pStyle w:val="Prrafobsico"/>
        <w:suppressAutoHyphens/>
        <w:spacing w:line="300" w:lineRule="auto"/>
        <w:jc w:val="both"/>
        <w:rPr>
          <w:rFonts w:ascii="Arial" w:hAnsi="Arial" w:cs="Arial"/>
          <w:sz w:val="20"/>
          <w:szCs w:val="20"/>
          <w:lang w:val="es-ES"/>
        </w:rPr>
      </w:pPr>
      <w:r w:rsidRPr="002775A2">
        <w:rPr>
          <w:rFonts w:ascii="Arial" w:hAnsi="Arial" w:cs="Arial"/>
          <w:i/>
          <w:sz w:val="20"/>
          <w:szCs w:val="20"/>
          <w:lang w:val="en-GB"/>
        </w:rPr>
        <w:t>Challenges and New Directions</w:t>
      </w:r>
      <w:r w:rsidRPr="002775A2">
        <w:rPr>
          <w:rFonts w:ascii="Arial" w:hAnsi="Arial" w:cs="Arial"/>
          <w:sz w:val="20"/>
          <w:szCs w:val="20"/>
          <w:lang w:val="en-GB"/>
        </w:rPr>
        <w:t xml:space="preserve">. </w:t>
      </w:r>
      <w:r w:rsidRPr="00EB5047">
        <w:rPr>
          <w:rFonts w:ascii="Arial" w:hAnsi="Arial" w:cs="Arial"/>
          <w:sz w:val="20"/>
          <w:szCs w:val="20"/>
          <w:lang w:val="es-ES"/>
        </w:rPr>
        <w:t>London: Routledge.</w:t>
      </w:r>
    </w:p>
    <w:p w14:paraId="10B21F34" w14:textId="77777777" w:rsidR="00375095" w:rsidRPr="00EB5047" w:rsidRDefault="00375095" w:rsidP="00485D5E">
      <w:pPr>
        <w:pStyle w:val="Prrafobsico"/>
        <w:suppressAutoHyphens/>
        <w:spacing w:line="300" w:lineRule="auto"/>
        <w:jc w:val="both"/>
        <w:rPr>
          <w:rFonts w:ascii="Arial" w:hAnsi="Arial" w:cs="Arial"/>
          <w:sz w:val="20"/>
          <w:szCs w:val="20"/>
          <w:lang w:val="es-ES"/>
        </w:rPr>
      </w:pPr>
    </w:p>
    <w:p w14:paraId="44047359" w14:textId="2B6C4BDC" w:rsidR="002227C3" w:rsidRPr="003A6DA2" w:rsidRDefault="002227C3" w:rsidP="00485D5E">
      <w:pPr>
        <w:pStyle w:val="Prrafobsico"/>
        <w:suppressAutoHyphens/>
        <w:spacing w:line="300" w:lineRule="auto"/>
        <w:jc w:val="both"/>
        <w:rPr>
          <w:rFonts w:ascii="Arial" w:hAnsi="Arial" w:cs="Arial"/>
          <w:bCs/>
          <w:sz w:val="20"/>
          <w:szCs w:val="20"/>
          <w:lang w:val="es-ES"/>
        </w:rPr>
      </w:pPr>
      <w:r w:rsidRPr="002227C3">
        <w:rPr>
          <w:rFonts w:ascii="Arial" w:hAnsi="Arial" w:cs="Arial"/>
          <w:bCs/>
          <w:sz w:val="20"/>
          <w:szCs w:val="20"/>
          <w:lang w:val="es-ES"/>
        </w:rPr>
        <w:t>TEJEDOR CABRERA, A.; LINARES GÓMEZ DEL PULGAR, M.; LÓPEZ SÁNCHEZ, M.</w:t>
      </w:r>
      <w:r>
        <w:rPr>
          <w:rFonts w:ascii="Arial" w:hAnsi="Arial" w:cs="Arial"/>
          <w:bCs/>
          <w:sz w:val="20"/>
          <w:szCs w:val="20"/>
          <w:lang w:val="es-ES"/>
        </w:rPr>
        <w:t xml:space="preserve"> y</w:t>
      </w:r>
      <w:r w:rsidR="003A6DA2">
        <w:rPr>
          <w:rFonts w:ascii="Arial" w:hAnsi="Arial" w:cs="Arial"/>
          <w:bCs/>
          <w:sz w:val="20"/>
          <w:szCs w:val="20"/>
          <w:lang w:val="es-ES"/>
        </w:rPr>
        <w:t xml:space="preserve"> MERINO DEL RÍO, R. (coords.; </w:t>
      </w:r>
      <w:r>
        <w:rPr>
          <w:rFonts w:ascii="Arial" w:hAnsi="Arial" w:cs="Arial"/>
          <w:bCs/>
          <w:sz w:val="20"/>
          <w:szCs w:val="20"/>
          <w:lang w:val="es-ES"/>
        </w:rPr>
        <w:t>2020)</w:t>
      </w:r>
      <w:r w:rsidRPr="002227C3">
        <w:rPr>
          <w:rFonts w:ascii="Arial" w:hAnsi="Arial" w:cs="Arial"/>
          <w:bCs/>
          <w:sz w:val="20"/>
          <w:szCs w:val="20"/>
          <w:lang w:val="es-ES"/>
        </w:rPr>
        <w:t>.</w:t>
      </w:r>
      <w:r w:rsidRPr="002227C3">
        <w:rPr>
          <w:rFonts w:ascii="Arial" w:hAnsi="Arial" w:cs="Arial"/>
          <w:bCs/>
          <w:i/>
          <w:sz w:val="20"/>
          <w:szCs w:val="20"/>
          <w:lang w:val="es-ES"/>
        </w:rPr>
        <w:t xml:space="preserve"> Innovación para la gestión integrada del Patrimonio, el Paisaje y el Turismo. </w:t>
      </w:r>
      <w:r w:rsidRPr="002227C3">
        <w:rPr>
          <w:rFonts w:ascii="Arial" w:hAnsi="Arial" w:cs="Arial"/>
          <w:bCs/>
          <w:sz w:val="20"/>
          <w:szCs w:val="20"/>
          <w:lang w:val="es-ES"/>
        </w:rPr>
        <w:t>Sevilla:</w:t>
      </w:r>
      <w:r>
        <w:rPr>
          <w:rFonts w:ascii="Arial" w:hAnsi="Arial" w:cs="Arial"/>
          <w:bCs/>
          <w:i/>
          <w:sz w:val="20"/>
          <w:szCs w:val="20"/>
          <w:lang w:val="es-ES"/>
        </w:rPr>
        <w:t xml:space="preserve"> </w:t>
      </w:r>
      <w:r w:rsidRPr="002227C3">
        <w:rPr>
          <w:rFonts w:ascii="Arial" w:hAnsi="Arial" w:cs="Arial"/>
          <w:bCs/>
          <w:sz w:val="20"/>
          <w:szCs w:val="20"/>
          <w:lang w:val="es-ES"/>
        </w:rPr>
        <w:t xml:space="preserve">Editorial Universidad de Sevilla-Ediciones Universidad de Valladolid. </w:t>
      </w:r>
    </w:p>
    <w:p w14:paraId="68860A91" w14:textId="77777777" w:rsidR="0024072C" w:rsidRPr="003A6DA2" w:rsidRDefault="0024072C" w:rsidP="00485D5E">
      <w:pPr>
        <w:pStyle w:val="Prrafobsico"/>
        <w:suppressAutoHyphens/>
        <w:spacing w:line="300" w:lineRule="auto"/>
        <w:jc w:val="both"/>
        <w:rPr>
          <w:rFonts w:ascii="Arial" w:hAnsi="Arial" w:cs="Arial"/>
          <w:sz w:val="20"/>
          <w:szCs w:val="20"/>
          <w:lang w:val="es-ES"/>
        </w:rPr>
      </w:pPr>
    </w:p>
    <w:p w14:paraId="576EDAC1" w14:textId="29B38474" w:rsidR="001F180B" w:rsidRDefault="001F180B" w:rsidP="00485D5E">
      <w:pPr>
        <w:pStyle w:val="Prrafobsico"/>
        <w:tabs>
          <w:tab w:val="left" w:pos="454"/>
        </w:tabs>
        <w:suppressAutoHyphens/>
        <w:jc w:val="both"/>
        <w:rPr>
          <w:rFonts w:ascii="Arial" w:eastAsiaTheme="minorHAnsi" w:hAnsi="Arial" w:cs="Arial"/>
          <w:color w:val="auto"/>
          <w:sz w:val="20"/>
          <w:szCs w:val="20"/>
          <w:lang w:val="es-ES"/>
        </w:rPr>
      </w:pPr>
      <w:r w:rsidRPr="003A6DA2">
        <w:rPr>
          <w:rFonts w:ascii="Arial" w:eastAsiaTheme="minorHAnsi" w:hAnsi="Arial" w:cs="Arial"/>
          <w:color w:val="auto"/>
          <w:sz w:val="20"/>
          <w:szCs w:val="20"/>
          <w:lang w:val="es-ES"/>
        </w:rPr>
        <w:t xml:space="preserve">TROITIÑO VINUESA, M.A. (2011). </w:t>
      </w:r>
      <w:r>
        <w:rPr>
          <w:rFonts w:ascii="Arial" w:eastAsiaTheme="minorHAnsi" w:hAnsi="Arial" w:cs="Arial"/>
          <w:color w:val="auto"/>
          <w:sz w:val="20"/>
          <w:szCs w:val="20"/>
          <w:lang w:val="es-ES"/>
        </w:rPr>
        <w:t>“</w:t>
      </w:r>
      <w:r w:rsidRPr="001F180B">
        <w:rPr>
          <w:rFonts w:ascii="Arial" w:eastAsiaTheme="minorHAnsi" w:hAnsi="Arial" w:cs="Arial"/>
          <w:color w:val="auto"/>
          <w:sz w:val="20"/>
          <w:szCs w:val="20"/>
          <w:lang w:val="es-ES"/>
        </w:rPr>
        <w:t>Territorio, patrimonio y paisaje: desaf</w:t>
      </w:r>
      <w:r w:rsidRPr="001F180B">
        <w:rPr>
          <w:rFonts w:ascii="Arial" w:eastAsiaTheme="minorHAnsi" w:hAnsi="Arial" w:cs="Arial" w:hint="eastAsia"/>
          <w:color w:val="auto"/>
          <w:sz w:val="20"/>
          <w:szCs w:val="20"/>
          <w:lang w:val="es-ES"/>
        </w:rPr>
        <w:t>í</w:t>
      </w:r>
      <w:r w:rsidRPr="001F180B">
        <w:rPr>
          <w:rFonts w:ascii="Arial" w:eastAsiaTheme="minorHAnsi" w:hAnsi="Arial" w:cs="Arial"/>
          <w:color w:val="auto"/>
          <w:sz w:val="20"/>
          <w:szCs w:val="20"/>
          <w:lang w:val="es-ES"/>
        </w:rPr>
        <w:t>os de una ordenaci</w:t>
      </w:r>
      <w:r w:rsidRPr="001F180B">
        <w:rPr>
          <w:rFonts w:ascii="Arial" w:eastAsiaTheme="minorHAnsi" w:hAnsi="Arial" w:cs="Arial" w:hint="eastAsia"/>
          <w:color w:val="auto"/>
          <w:sz w:val="20"/>
          <w:szCs w:val="20"/>
          <w:lang w:val="es-ES"/>
        </w:rPr>
        <w:t>ó</w:t>
      </w:r>
      <w:r w:rsidRPr="001F180B">
        <w:rPr>
          <w:rFonts w:ascii="Arial" w:eastAsiaTheme="minorHAnsi" w:hAnsi="Arial" w:cs="Arial"/>
          <w:color w:val="auto"/>
          <w:sz w:val="20"/>
          <w:szCs w:val="20"/>
          <w:lang w:val="es-ES"/>
        </w:rPr>
        <w:t>n y gesti</w:t>
      </w:r>
      <w:r w:rsidRPr="001F180B">
        <w:rPr>
          <w:rFonts w:ascii="Arial" w:eastAsiaTheme="minorHAnsi" w:hAnsi="Arial" w:cs="Arial" w:hint="eastAsia"/>
          <w:color w:val="auto"/>
          <w:sz w:val="20"/>
          <w:szCs w:val="20"/>
          <w:lang w:val="es-ES"/>
        </w:rPr>
        <w:t>ó</w:t>
      </w:r>
      <w:r>
        <w:rPr>
          <w:rFonts w:ascii="Arial" w:eastAsiaTheme="minorHAnsi" w:hAnsi="Arial" w:cs="Arial"/>
          <w:color w:val="auto"/>
          <w:sz w:val="20"/>
          <w:szCs w:val="20"/>
          <w:lang w:val="es-ES"/>
        </w:rPr>
        <w:t xml:space="preserve">n inteligentes”, </w:t>
      </w:r>
      <w:r w:rsidRPr="001F180B">
        <w:rPr>
          <w:rFonts w:ascii="Arial" w:eastAsiaTheme="minorHAnsi" w:hAnsi="Arial" w:cs="Arial"/>
          <w:i/>
          <w:color w:val="auto"/>
          <w:sz w:val="20"/>
          <w:szCs w:val="20"/>
          <w:lang w:val="es-ES"/>
        </w:rPr>
        <w:t>CyTET Ciudad y Territorio Estudios Territoriales</w:t>
      </w:r>
      <w:r>
        <w:rPr>
          <w:rFonts w:ascii="Arial" w:eastAsiaTheme="minorHAnsi" w:hAnsi="Arial" w:cs="Arial"/>
          <w:color w:val="auto"/>
          <w:sz w:val="20"/>
          <w:szCs w:val="20"/>
          <w:lang w:val="es-ES"/>
        </w:rPr>
        <w:t xml:space="preserve">, n. </w:t>
      </w:r>
      <w:r w:rsidRPr="001F180B">
        <w:rPr>
          <w:rFonts w:ascii="Arial" w:eastAsiaTheme="minorHAnsi" w:hAnsi="Arial" w:cs="Arial"/>
          <w:color w:val="auto"/>
          <w:sz w:val="20"/>
          <w:szCs w:val="20"/>
          <w:lang w:val="es-ES"/>
        </w:rPr>
        <w:t xml:space="preserve">169-170, </w:t>
      </w:r>
      <w:r>
        <w:rPr>
          <w:rFonts w:ascii="Arial" w:eastAsiaTheme="minorHAnsi" w:hAnsi="Arial" w:cs="Arial"/>
          <w:color w:val="auto"/>
          <w:sz w:val="20"/>
          <w:szCs w:val="20"/>
          <w:lang w:val="es-ES"/>
        </w:rPr>
        <w:t xml:space="preserve">pp. </w:t>
      </w:r>
      <w:r w:rsidRPr="001F180B">
        <w:rPr>
          <w:rFonts w:ascii="Arial" w:eastAsiaTheme="minorHAnsi" w:hAnsi="Arial" w:cs="Arial"/>
          <w:color w:val="auto"/>
          <w:sz w:val="20"/>
          <w:szCs w:val="20"/>
          <w:lang w:val="es-ES"/>
        </w:rPr>
        <w:t>561-569.</w:t>
      </w:r>
      <w:r>
        <w:rPr>
          <w:rFonts w:ascii="Arial" w:eastAsiaTheme="minorHAnsi" w:hAnsi="Arial" w:cs="Arial"/>
          <w:color w:val="auto"/>
          <w:sz w:val="20"/>
          <w:szCs w:val="20"/>
          <w:lang w:val="es-ES"/>
        </w:rPr>
        <w:t xml:space="preserve"> En línea: </w:t>
      </w:r>
      <w:r w:rsidR="00D44A83">
        <w:rPr>
          <w:rFonts w:ascii="Arial" w:eastAsiaTheme="minorHAnsi" w:hAnsi="Arial" w:cs="Arial"/>
          <w:color w:val="auto"/>
          <w:sz w:val="20"/>
          <w:szCs w:val="20"/>
          <w:lang w:val="es-ES"/>
        </w:rPr>
        <w:t>&lt;</w:t>
      </w:r>
      <w:r w:rsidRPr="00D44A83">
        <w:rPr>
          <w:rFonts w:ascii="Arial" w:eastAsiaTheme="minorHAnsi" w:hAnsi="Arial" w:cs="Arial"/>
          <w:color w:val="auto"/>
          <w:sz w:val="20"/>
          <w:szCs w:val="20"/>
          <w:lang w:val="es-ES"/>
        </w:rPr>
        <w:t>https://recyt.fecyt.es/index.php/CyTET/article/view/76083</w:t>
      </w:r>
      <w:r w:rsidR="00D44A83">
        <w:rPr>
          <w:rFonts w:ascii="Arial" w:eastAsiaTheme="minorHAnsi" w:hAnsi="Arial" w:cs="Arial"/>
          <w:color w:val="auto"/>
          <w:sz w:val="20"/>
          <w:szCs w:val="20"/>
          <w:lang w:val="es-ES"/>
        </w:rPr>
        <w:t>&gt;</w:t>
      </w:r>
      <w:r>
        <w:rPr>
          <w:rFonts w:ascii="Arial" w:eastAsiaTheme="minorHAnsi" w:hAnsi="Arial" w:cs="Arial"/>
          <w:color w:val="auto"/>
          <w:sz w:val="20"/>
          <w:szCs w:val="20"/>
          <w:lang w:val="es-ES"/>
        </w:rPr>
        <w:t xml:space="preserve"> [Consulta: 15.11.2020]</w:t>
      </w:r>
    </w:p>
    <w:p w14:paraId="66ED2809" w14:textId="48286844" w:rsidR="00485D5E" w:rsidRDefault="00485D5E" w:rsidP="00485D5E">
      <w:pPr>
        <w:pStyle w:val="Prrafobsico"/>
        <w:tabs>
          <w:tab w:val="left" w:pos="454"/>
        </w:tabs>
        <w:suppressAutoHyphens/>
        <w:jc w:val="both"/>
        <w:rPr>
          <w:rFonts w:ascii="Arial" w:eastAsiaTheme="minorHAnsi" w:hAnsi="Arial" w:cs="Arial"/>
          <w:color w:val="auto"/>
          <w:sz w:val="20"/>
          <w:szCs w:val="20"/>
          <w:lang w:val="es-ES"/>
        </w:rPr>
      </w:pPr>
    </w:p>
    <w:p w14:paraId="5134C6DA" w14:textId="1BD731B0" w:rsidR="00485D5E" w:rsidRDefault="00485D5E" w:rsidP="00485D5E">
      <w:pPr>
        <w:pStyle w:val="Prrafobsico"/>
        <w:tabs>
          <w:tab w:val="left" w:pos="454"/>
        </w:tabs>
        <w:suppressAutoHyphens/>
        <w:jc w:val="both"/>
        <w:rPr>
          <w:rFonts w:ascii="Arial" w:eastAsiaTheme="minorHAnsi" w:hAnsi="Arial" w:cs="Arial"/>
          <w:color w:val="auto"/>
          <w:sz w:val="20"/>
          <w:szCs w:val="20"/>
          <w:lang w:val="es-ES"/>
        </w:rPr>
      </w:pPr>
      <w:r>
        <w:rPr>
          <w:rFonts w:ascii="Arial" w:eastAsiaTheme="minorHAnsi" w:hAnsi="Arial" w:cs="Arial"/>
          <w:color w:val="auto"/>
          <w:sz w:val="20"/>
          <w:szCs w:val="20"/>
          <w:lang w:val="es-ES"/>
        </w:rPr>
        <w:t>UNESCO (1992). “</w:t>
      </w:r>
      <w:r w:rsidRPr="00485D5E">
        <w:rPr>
          <w:rFonts w:ascii="Arial" w:eastAsiaTheme="minorHAnsi" w:hAnsi="Arial" w:cs="Arial"/>
          <w:color w:val="auto"/>
          <w:sz w:val="20"/>
          <w:szCs w:val="20"/>
          <w:lang w:val="es-ES"/>
        </w:rPr>
        <w:t xml:space="preserve">Directrices prácticas </w:t>
      </w:r>
      <w:r w:rsidR="00CB3B81">
        <w:rPr>
          <w:rFonts w:ascii="Arial" w:eastAsiaTheme="minorHAnsi" w:hAnsi="Arial" w:cs="Arial"/>
          <w:color w:val="auto"/>
          <w:sz w:val="20"/>
          <w:szCs w:val="20"/>
          <w:lang w:val="es-ES"/>
        </w:rPr>
        <w:t>para</w:t>
      </w:r>
      <w:r>
        <w:t xml:space="preserve"> </w:t>
      </w:r>
      <w:r w:rsidR="00CB3B81">
        <w:rPr>
          <w:rFonts w:ascii="Arial" w:eastAsiaTheme="minorHAnsi" w:hAnsi="Arial" w:cs="Arial"/>
          <w:color w:val="auto"/>
          <w:sz w:val="20"/>
          <w:szCs w:val="20"/>
          <w:lang w:val="es-ES"/>
        </w:rPr>
        <w:t>la aplicación de la Convención del Patrimonio M</w:t>
      </w:r>
      <w:r w:rsidRPr="00485D5E">
        <w:rPr>
          <w:rFonts w:ascii="Arial" w:eastAsiaTheme="minorHAnsi" w:hAnsi="Arial" w:cs="Arial"/>
          <w:color w:val="auto"/>
          <w:sz w:val="20"/>
          <w:szCs w:val="20"/>
          <w:lang w:val="es-ES"/>
        </w:rPr>
        <w:t>undial</w:t>
      </w:r>
      <w:r>
        <w:rPr>
          <w:rFonts w:ascii="Arial" w:eastAsiaTheme="minorHAnsi" w:hAnsi="Arial" w:cs="Arial"/>
          <w:color w:val="auto"/>
          <w:sz w:val="20"/>
          <w:szCs w:val="20"/>
          <w:lang w:val="es-ES"/>
        </w:rPr>
        <w:t xml:space="preserve">”. </w:t>
      </w:r>
      <w:r w:rsidRPr="002F48A4">
        <w:rPr>
          <w:rFonts w:ascii="Arial" w:hAnsi="Arial" w:cs="Arial"/>
          <w:sz w:val="20"/>
        </w:rPr>
        <w:t>Comit</w:t>
      </w:r>
      <w:r w:rsidRPr="002F48A4">
        <w:rPr>
          <w:rFonts w:ascii="Arial" w:hAnsi="Arial" w:cs="Arial" w:hint="eastAsia"/>
          <w:sz w:val="20"/>
        </w:rPr>
        <w:t>é</w:t>
      </w:r>
      <w:r w:rsidRPr="002F48A4">
        <w:rPr>
          <w:rFonts w:ascii="Arial" w:hAnsi="Arial" w:cs="Arial"/>
          <w:sz w:val="20"/>
        </w:rPr>
        <w:t xml:space="preserve"> del Patrimonio Mundial</w:t>
      </w:r>
      <w:r w:rsidR="00CB3B81">
        <w:rPr>
          <w:rFonts w:ascii="Arial" w:hAnsi="Arial" w:cs="Arial"/>
          <w:sz w:val="20"/>
        </w:rPr>
        <w:t>. Disponible en español en versión actualizada en 2008: &lt;</w:t>
      </w:r>
      <w:r w:rsidR="00CB3B81" w:rsidRPr="00CB3B81">
        <w:rPr>
          <w:rFonts w:ascii="Arial" w:hAnsi="Arial" w:cs="Arial"/>
          <w:sz w:val="20"/>
        </w:rPr>
        <w:t>http://whc.unesco.org/archive/opguide08-es.pdf</w:t>
      </w:r>
      <w:r w:rsidR="00CB3B81">
        <w:rPr>
          <w:rFonts w:ascii="Arial" w:hAnsi="Arial" w:cs="Arial"/>
          <w:sz w:val="20"/>
        </w:rPr>
        <w:t>&gt; [</w:t>
      </w:r>
      <w:r w:rsidR="00CB3B81">
        <w:rPr>
          <w:rFonts w:ascii="Arial" w:eastAsiaTheme="minorHAnsi" w:hAnsi="Arial" w:cs="Arial"/>
          <w:color w:val="auto"/>
          <w:sz w:val="20"/>
          <w:szCs w:val="20"/>
          <w:lang w:val="es-ES"/>
        </w:rPr>
        <w:t>Consulta: 19.11.2020]</w:t>
      </w:r>
    </w:p>
    <w:p w14:paraId="2C164BC4" w14:textId="121872BE" w:rsidR="009C44F8" w:rsidRDefault="009C44F8" w:rsidP="00485D5E">
      <w:pPr>
        <w:pStyle w:val="Prrafobsico"/>
        <w:tabs>
          <w:tab w:val="left" w:pos="454"/>
        </w:tabs>
        <w:suppressAutoHyphens/>
        <w:jc w:val="both"/>
        <w:rPr>
          <w:rFonts w:ascii="Arial" w:eastAsiaTheme="minorHAnsi" w:hAnsi="Arial" w:cs="Arial"/>
          <w:color w:val="auto"/>
          <w:sz w:val="20"/>
          <w:szCs w:val="20"/>
          <w:lang w:val="es-ES"/>
        </w:rPr>
      </w:pPr>
    </w:p>
    <w:p w14:paraId="6184A155" w14:textId="199833AF" w:rsidR="009C44F8" w:rsidRPr="009C44F8" w:rsidRDefault="009C44F8" w:rsidP="00485D5E">
      <w:pPr>
        <w:pStyle w:val="Prrafobsico"/>
        <w:suppressAutoHyphens/>
        <w:jc w:val="both"/>
        <w:rPr>
          <w:rFonts w:ascii="Arial" w:eastAsiaTheme="minorHAnsi" w:hAnsi="Arial" w:cs="Arial"/>
          <w:color w:val="auto"/>
          <w:sz w:val="20"/>
          <w:szCs w:val="20"/>
          <w:lang w:val="es-ES"/>
        </w:rPr>
      </w:pPr>
      <w:r w:rsidRPr="009C44F8">
        <w:rPr>
          <w:rFonts w:ascii="Arial" w:eastAsiaTheme="minorHAnsi" w:hAnsi="Arial" w:cs="Arial"/>
          <w:color w:val="auto"/>
          <w:sz w:val="20"/>
          <w:szCs w:val="20"/>
          <w:lang w:val="es-ES"/>
        </w:rPr>
        <w:t>VERDUGO SANTOS, J. (2010)</w:t>
      </w:r>
      <w:r>
        <w:rPr>
          <w:rFonts w:ascii="Arial" w:eastAsiaTheme="minorHAnsi" w:hAnsi="Arial" w:cs="Arial"/>
          <w:color w:val="auto"/>
          <w:sz w:val="20"/>
          <w:szCs w:val="20"/>
          <w:lang w:val="es-ES"/>
        </w:rPr>
        <w:t>.</w:t>
      </w:r>
      <w:r w:rsidRPr="009C44F8">
        <w:rPr>
          <w:rFonts w:ascii="Arial" w:eastAsiaTheme="minorHAnsi" w:hAnsi="Arial" w:cs="Arial"/>
          <w:color w:val="auto"/>
          <w:sz w:val="20"/>
          <w:szCs w:val="20"/>
          <w:lang w:val="es-ES"/>
        </w:rPr>
        <w:t xml:space="preserve"> </w:t>
      </w:r>
      <w:r>
        <w:rPr>
          <w:rFonts w:ascii="Arial" w:eastAsiaTheme="minorHAnsi" w:hAnsi="Arial" w:cs="Arial"/>
          <w:color w:val="auto"/>
          <w:sz w:val="20"/>
          <w:szCs w:val="20"/>
          <w:lang w:val="es-ES"/>
        </w:rPr>
        <w:t>“</w:t>
      </w:r>
      <w:r w:rsidRPr="009C44F8">
        <w:rPr>
          <w:rFonts w:ascii="Arial" w:eastAsiaTheme="minorHAnsi" w:hAnsi="Arial" w:cs="Arial"/>
          <w:color w:val="auto"/>
          <w:sz w:val="20"/>
          <w:szCs w:val="20"/>
          <w:lang w:val="es-ES"/>
        </w:rPr>
        <w:t>Zonas Patrimoniales y Espacios Culturales: Nuevas herramientas para la tutela del patrimonio en relaci</w:t>
      </w:r>
      <w:r w:rsidRPr="009C44F8">
        <w:rPr>
          <w:rFonts w:ascii="Arial" w:eastAsiaTheme="minorHAnsi" w:hAnsi="Arial" w:cs="Arial" w:hint="eastAsia"/>
          <w:color w:val="auto"/>
          <w:sz w:val="20"/>
          <w:szCs w:val="20"/>
          <w:lang w:val="es-ES"/>
        </w:rPr>
        <w:t>ó</w:t>
      </w:r>
      <w:r w:rsidRPr="009C44F8">
        <w:rPr>
          <w:rFonts w:ascii="Arial" w:eastAsiaTheme="minorHAnsi" w:hAnsi="Arial" w:cs="Arial"/>
          <w:color w:val="auto"/>
          <w:sz w:val="20"/>
          <w:szCs w:val="20"/>
          <w:lang w:val="es-ES"/>
        </w:rPr>
        <w:t>n con el territorio</w:t>
      </w:r>
      <w:r>
        <w:rPr>
          <w:rFonts w:ascii="Arial" w:eastAsiaTheme="minorHAnsi" w:hAnsi="Arial" w:cs="Arial"/>
          <w:color w:val="auto"/>
          <w:sz w:val="20"/>
          <w:szCs w:val="20"/>
          <w:lang w:val="es-ES"/>
        </w:rPr>
        <w:t>”</w:t>
      </w:r>
      <w:r w:rsidRPr="009C44F8">
        <w:rPr>
          <w:rFonts w:ascii="Arial" w:eastAsiaTheme="minorHAnsi" w:hAnsi="Arial" w:cs="Arial"/>
          <w:color w:val="auto"/>
          <w:sz w:val="20"/>
          <w:szCs w:val="20"/>
          <w:lang w:val="es-ES"/>
        </w:rPr>
        <w:t>. En</w:t>
      </w:r>
      <w:r>
        <w:rPr>
          <w:rFonts w:ascii="Arial" w:eastAsiaTheme="minorHAnsi" w:hAnsi="Arial" w:cs="Arial"/>
          <w:color w:val="auto"/>
          <w:sz w:val="20"/>
          <w:szCs w:val="20"/>
          <w:lang w:val="es-ES"/>
        </w:rPr>
        <w:t xml:space="preserve">: J.M. Becerra coord.., </w:t>
      </w:r>
      <w:r w:rsidRPr="009C44F8">
        <w:rPr>
          <w:rFonts w:ascii="Arial" w:eastAsiaTheme="minorHAnsi" w:hAnsi="Arial" w:cs="Arial"/>
          <w:i/>
          <w:color w:val="auto"/>
          <w:sz w:val="20"/>
          <w:szCs w:val="20"/>
          <w:lang w:val="es-ES"/>
        </w:rPr>
        <w:t>El Nuevo Marco Legal del Patrimonio Hist</w:t>
      </w:r>
      <w:r w:rsidRPr="009C44F8">
        <w:rPr>
          <w:rFonts w:ascii="Arial" w:eastAsiaTheme="minorHAnsi" w:hAnsi="Arial" w:cs="Arial" w:hint="eastAsia"/>
          <w:i/>
          <w:color w:val="auto"/>
          <w:sz w:val="20"/>
          <w:szCs w:val="20"/>
          <w:lang w:val="es-ES"/>
        </w:rPr>
        <w:t>ó</w:t>
      </w:r>
      <w:r w:rsidRPr="009C44F8">
        <w:rPr>
          <w:rFonts w:ascii="Arial" w:eastAsiaTheme="minorHAnsi" w:hAnsi="Arial" w:cs="Arial"/>
          <w:i/>
          <w:color w:val="auto"/>
          <w:sz w:val="20"/>
          <w:szCs w:val="20"/>
          <w:lang w:val="es-ES"/>
        </w:rPr>
        <w:t>rico Andaluz</w:t>
      </w:r>
      <w:r w:rsidRPr="009C44F8">
        <w:rPr>
          <w:rFonts w:ascii="Arial" w:eastAsiaTheme="minorHAnsi" w:hAnsi="Arial" w:cs="Arial"/>
          <w:color w:val="auto"/>
          <w:sz w:val="20"/>
          <w:szCs w:val="20"/>
          <w:lang w:val="es-ES"/>
        </w:rPr>
        <w:t>. Sevilla: Instituto Andaluz de la Administraci</w:t>
      </w:r>
      <w:r w:rsidRPr="009C44F8">
        <w:rPr>
          <w:rFonts w:ascii="Arial" w:eastAsiaTheme="minorHAnsi" w:hAnsi="Arial" w:cs="Arial" w:hint="eastAsia"/>
          <w:color w:val="auto"/>
          <w:sz w:val="20"/>
          <w:szCs w:val="20"/>
          <w:lang w:val="es-ES"/>
        </w:rPr>
        <w:t>ó</w:t>
      </w:r>
      <w:r w:rsidRPr="009C44F8">
        <w:rPr>
          <w:rFonts w:ascii="Arial" w:eastAsiaTheme="minorHAnsi" w:hAnsi="Arial" w:cs="Arial"/>
          <w:color w:val="auto"/>
          <w:sz w:val="20"/>
          <w:szCs w:val="20"/>
          <w:lang w:val="es-ES"/>
        </w:rPr>
        <w:t>n P</w:t>
      </w:r>
      <w:r w:rsidRPr="009C44F8">
        <w:rPr>
          <w:rFonts w:ascii="Arial" w:eastAsiaTheme="minorHAnsi" w:hAnsi="Arial" w:cs="Arial" w:hint="eastAsia"/>
          <w:color w:val="auto"/>
          <w:sz w:val="20"/>
          <w:szCs w:val="20"/>
          <w:lang w:val="es-ES"/>
        </w:rPr>
        <w:t>ú</w:t>
      </w:r>
      <w:r w:rsidRPr="009C44F8">
        <w:rPr>
          <w:rFonts w:ascii="Arial" w:eastAsiaTheme="minorHAnsi" w:hAnsi="Arial" w:cs="Arial"/>
          <w:color w:val="auto"/>
          <w:sz w:val="20"/>
          <w:szCs w:val="20"/>
          <w:lang w:val="es-ES"/>
        </w:rPr>
        <w:t xml:space="preserve">blica, </w:t>
      </w:r>
      <w:r>
        <w:rPr>
          <w:rFonts w:ascii="Arial" w:eastAsiaTheme="minorHAnsi" w:hAnsi="Arial" w:cs="Arial"/>
          <w:color w:val="auto"/>
          <w:sz w:val="20"/>
          <w:szCs w:val="20"/>
          <w:lang w:val="es-ES"/>
        </w:rPr>
        <w:t xml:space="preserve">pp. </w:t>
      </w:r>
      <w:r w:rsidRPr="009C44F8">
        <w:rPr>
          <w:rFonts w:ascii="Arial" w:eastAsiaTheme="minorHAnsi" w:hAnsi="Arial" w:cs="Arial"/>
          <w:color w:val="auto"/>
          <w:sz w:val="20"/>
          <w:szCs w:val="20"/>
          <w:lang w:val="es-ES"/>
        </w:rPr>
        <w:t>55-73.</w:t>
      </w:r>
    </w:p>
    <w:p w14:paraId="5996FA58" w14:textId="0A92930A" w:rsidR="00A1771D" w:rsidRPr="00A1771D" w:rsidRDefault="00A1771D" w:rsidP="00485D5E">
      <w:pPr>
        <w:pStyle w:val="Prrafobsico"/>
        <w:suppressAutoHyphens/>
        <w:spacing w:line="300" w:lineRule="auto"/>
        <w:jc w:val="both"/>
        <w:rPr>
          <w:rFonts w:ascii="Arial" w:eastAsiaTheme="minorHAnsi" w:hAnsi="Arial" w:cs="Arial"/>
          <w:color w:val="auto"/>
          <w:sz w:val="20"/>
          <w:szCs w:val="20"/>
          <w:lang w:val="es-ES"/>
        </w:rPr>
      </w:pPr>
    </w:p>
    <w:p w14:paraId="6F2DB901" w14:textId="198D93CF" w:rsidR="00551386" w:rsidRDefault="000956A5" w:rsidP="00485D5E">
      <w:pPr>
        <w:pStyle w:val="Prrafobsico"/>
        <w:suppressAutoHyphens/>
        <w:spacing w:line="300" w:lineRule="auto"/>
        <w:jc w:val="both"/>
        <w:rPr>
          <w:rFonts w:ascii="Arial" w:eastAsiaTheme="minorHAnsi" w:hAnsi="Arial" w:cs="Arial"/>
          <w:color w:val="auto"/>
          <w:sz w:val="20"/>
          <w:szCs w:val="20"/>
          <w:lang w:val="es-ES"/>
        </w:rPr>
      </w:pPr>
      <w:r w:rsidRPr="00554158">
        <w:rPr>
          <w:rFonts w:ascii="Arial" w:eastAsiaTheme="minorHAnsi" w:hAnsi="Arial" w:cs="Arial"/>
          <w:color w:val="auto"/>
          <w:sz w:val="20"/>
          <w:szCs w:val="20"/>
          <w:lang w:val="es-ES"/>
        </w:rPr>
        <w:t xml:space="preserve">VERDUGO SANTOS, J. (2005). “El territorio como fundamento de una nueva retórica de bienes culturales”, </w:t>
      </w:r>
      <w:r w:rsidR="008368CB">
        <w:rPr>
          <w:rFonts w:ascii="Arial" w:eastAsiaTheme="minorHAnsi" w:hAnsi="Arial" w:cs="Arial"/>
          <w:i/>
          <w:color w:val="auto"/>
          <w:sz w:val="20"/>
          <w:szCs w:val="20"/>
          <w:lang w:val="es-ES"/>
        </w:rPr>
        <w:t>R</w:t>
      </w:r>
      <w:r w:rsidR="003F5087" w:rsidRPr="00CB55C3">
        <w:rPr>
          <w:rFonts w:ascii="Arial" w:eastAsiaTheme="minorHAnsi" w:hAnsi="Arial" w:cs="Arial"/>
          <w:i/>
          <w:color w:val="auto"/>
          <w:sz w:val="20"/>
          <w:szCs w:val="20"/>
          <w:lang w:val="es-ES"/>
        </w:rPr>
        <w:t xml:space="preserve">evista </w:t>
      </w:r>
      <w:r w:rsidRPr="00CB55C3">
        <w:rPr>
          <w:rFonts w:ascii="Arial" w:eastAsiaTheme="minorHAnsi" w:hAnsi="Arial" w:cs="Arial"/>
          <w:i/>
          <w:color w:val="auto"/>
          <w:sz w:val="20"/>
          <w:szCs w:val="20"/>
          <w:lang w:val="es-ES"/>
        </w:rPr>
        <w:t>PH</w:t>
      </w:r>
      <w:r w:rsidRPr="00554158">
        <w:rPr>
          <w:rFonts w:ascii="Arial" w:eastAsiaTheme="minorHAnsi" w:hAnsi="Arial" w:cs="Arial"/>
          <w:color w:val="auto"/>
          <w:sz w:val="20"/>
          <w:szCs w:val="20"/>
          <w:lang w:val="es-ES"/>
        </w:rPr>
        <w:t>, n. 53, pp. 94-105.</w:t>
      </w:r>
    </w:p>
    <w:p w14:paraId="2AF1FEBC" w14:textId="77777777" w:rsidR="000E7934" w:rsidRPr="00554158" w:rsidRDefault="000E7934" w:rsidP="00485D5E">
      <w:pPr>
        <w:pStyle w:val="Prrafobsico"/>
        <w:suppressAutoHyphens/>
        <w:spacing w:line="300" w:lineRule="auto"/>
        <w:jc w:val="both"/>
        <w:rPr>
          <w:rFonts w:ascii="Arial" w:eastAsiaTheme="minorHAnsi" w:hAnsi="Arial" w:cs="Arial"/>
          <w:color w:val="auto"/>
          <w:sz w:val="20"/>
          <w:szCs w:val="20"/>
          <w:lang w:val="es-ES"/>
        </w:rPr>
      </w:pPr>
    </w:p>
    <w:p w14:paraId="718DAEF2" w14:textId="1A742C0C" w:rsidR="00551386" w:rsidRPr="00CB3B81" w:rsidRDefault="00551386" w:rsidP="00CB3B81">
      <w:pPr>
        <w:suppressAutoHyphens/>
        <w:autoSpaceDE w:val="0"/>
        <w:autoSpaceDN w:val="0"/>
        <w:adjustRightInd w:val="0"/>
        <w:spacing w:after="0" w:line="300" w:lineRule="auto"/>
        <w:jc w:val="both"/>
        <w:textAlignment w:val="center"/>
        <w:rPr>
          <w:rFonts w:ascii="Arial" w:hAnsi="Arial" w:cs="Arial"/>
          <w:sz w:val="20"/>
          <w:szCs w:val="20"/>
        </w:rPr>
      </w:pPr>
      <w:r w:rsidRPr="00554158">
        <w:rPr>
          <w:rFonts w:ascii="Arial" w:hAnsi="Arial" w:cs="Arial"/>
          <w:sz w:val="20"/>
          <w:szCs w:val="20"/>
        </w:rPr>
        <w:t>ZOIDO NARANJO, F. (2000). “El Paisaje y su utilidad para la ordenación del territorio”, Texto refundido de los trabajos presentados en 1999 y 2000. En línea: &lt;http://paisajeyterritorio.es&gt; [Consulta: 21.11.2019].</w:t>
      </w:r>
    </w:p>
    <w:sectPr w:rsidR="00551386" w:rsidRPr="00CB3B81">
      <w:footerReference w:type="default" r:id="rId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CF2" w16cex:dateUtc="2020-11-19T11:00:00Z"/>
  <w16cex:commentExtensible w16cex:durableId="2360DE3C" w16cex:dateUtc="2020-11-19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C4833" w16cid:durableId="2360DCB2"/>
  <w16cid:commentId w16cid:paraId="7C0A1EBC" w16cid:durableId="2360DCB3"/>
  <w16cid:commentId w16cid:paraId="04797410" w16cid:durableId="2360DCB4"/>
  <w16cid:commentId w16cid:paraId="5C16B67B" w16cid:durableId="2360DCB5"/>
  <w16cid:commentId w16cid:paraId="0EA9C508" w16cid:durableId="2360DCF2"/>
  <w16cid:commentId w16cid:paraId="57CFF330" w16cid:durableId="2360DCB6"/>
  <w16cid:commentId w16cid:paraId="76A4CC49" w16cid:durableId="2360DCB7"/>
  <w16cid:commentId w16cid:paraId="1C5C22AE" w16cid:durableId="2360DCB8"/>
  <w16cid:commentId w16cid:paraId="41BDAA53" w16cid:durableId="2360DCB9"/>
  <w16cid:commentId w16cid:paraId="442092AA" w16cid:durableId="2360DCBA"/>
  <w16cid:commentId w16cid:paraId="23CCCCB1" w16cid:durableId="2360DE3C"/>
  <w16cid:commentId w16cid:paraId="756C9348" w16cid:durableId="2360DCBB"/>
  <w16cid:commentId w16cid:paraId="12827826" w16cid:durableId="2360DCBC"/>
  <w16cid:commentId w16cid:paraId="6BF943CB" w16cid:durableId="2360DCBD"/>
  <w16cid:commentId w16cid:paraId="62E666D7" w16cid:durableId="2360DCBE"/>
  <w16cid:commentId w16cid:paraId="472992DE" w16cid:durableId="2360DCBF"/>
  <w16cid:commentId w16cid:paraId="09135C1A" w16cid:durableId="2360DCC0"/>
  <w16cid:commentId w16cid:paraId="79CBFBFF" w16cid:durableId="2360DCC1"/>
  <w16cid:commentId w16cid:paraId="7C0CEB2D" w16cid:durableId="2360DCC2"/>
  <w16cid:commentId w16cid:paraId="279375D6" w16cid:durableId="2360DCC3"/>
  <w16cid:commentId w16cid:paraId="7946583D" w16cid:durableId="2360DCC4"/>
  <w16cid:commentId w16cid:paraId="396C54AE" w16cid:durableId="2360DC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241F" w14:textId="77777777" w:rsidR="00741127" w:rsidRDefault="00741127" w:rsidP="000532B7">
      <w:pPr>
        <w:spacing w:after="0" w:line="240" w:lineRule="auto"/>
      </w:pPr>
      <w:r>
        <w:separator/>
      </w:r>
    </w:p>
  </w:endnote>
  <w:endnote w:type="continuationSeparator" w:id="0">
    <w:p w14:paraId="5D313619" w14:textId="77777777" w:rsidR="00741127" w:rsidRDefault="00741127" w:rsidP="0005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77334"/>
      <w:docPartObj>
        <w:docPartGallery w:val="Page Numbers (Bottom of Page)"/>
        <w:docPartUnique/>
      </w:docPartObj>
    </w:sdtPr>
    <w:sdtEndPr>
      <w:rPr>
        <w:sz w:val="18"/>
      </w:rPr>
    </w:sdtEndPr>
    <w:sdtContent>
      <w:p w14:paraId="395341E3" w14:textId="3357EB91" w:rsidR="00AF2D30" w:rsidRPr="0013208A" w:rsidRDefault="00AF2D30">
        <w:pPr>
          <w:pStyle w:val="Piedepgina"/>
          <w:jc w:val="right"/>
          <w:rPr>
            <w:sz w:val="18"/>
          </w:rPr>
        </w:pPr>
        <w:r w:rsidRPr="0013208A">
          <w:rPr>
            <w:sz w:val="18"/>
          </w:rPr>
          <w:fldChar w:fldCharType="begin"/>
        </w:r>
        <w:r w:rsidRPr="0013208A">
          <w:rPr>
            <w:sz w:val="18"/>
          </w:rPr>
          <w:instrText>PAGE   \* MERGEFORMAT</w:instrText>
        </w:r>
        <w:r w:rsidRPr="0013208A">
          <w:rPr>
            <w:sz w:val="18"/>
          </w:rPr>
          <w:fldChar w:fldCharType="separate"/>
        </w:r>
        <w:r w:rsidR="00AC57AA">
          <w:rPr>
            <w:noProof/>
            <w:sz w:val="18"/>
          </w:rPr>
          <w:t>11</w:t>
        </w:r>
        <w:r w:rsidRPr="0013208A">
          <w:rPr>
            <w:sz w:val="18"/>
          </w:rPr>
          <w:fldChar w:fldCharType="end"/>
        </w:r>
      </w:p>
    </w:sdtContent>
  </w:sdt>
  <w:p w14:paraId="4A13863E" w14:textId="77777777" w:rsidR="00AF2D30" w:rsidRDefault="00AF2D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BAAB" w14:textId="77777777" w:rsidR="00741127" w:rsidRDefault="00741127" w:rsidP="000532B7">
      <w:pPr>
        <w:spacing w:after="0" w:line="240" w:lineRule="auto"/>
      </w:pPr>
      <w:r>
        <w:separator/>
      </w:r>
    </w:p>
  </w:footnote>
  <w:footnote w:type="continuationSeparator" w:id="0">
    <w:p w14:paraId="2E02848B" w14:textId="77777777" w:rsidR="00741127" w:rsidRDefault="00741127" w:rsidP="000532B7">
      <w:pPr>
        <w:spacing w:after="0" w:line="240" w:lineRule="auto"/>
      </w:pPr>
      <w:r>
        <w:continuationSeparator/>
      </w:r>
    </w:p>
  </w:footnote>
  <w:footnote w:id="1">
    <w:p w14:paraId="172CCA1F" w14:textId="3C3809B7" w:rsidR="00AF2D30" w:rsidRDefault="00AF2D30" w:rsidP="00FD1306">
      <w:pPr>
        <w:pStyle w:val="Textonotapie"/>
        <w:rPr>
          <w:rFonts w:ascii="Arial" w:hAnsi="Arial" w:cs="Arial"/>
          <w:sz w:val="16"/>
          <w:szCs w:val="16"/>
        </w:rPr>
      </w:pPr>
      <w:r>
        <w:rPr>
          <w:rStyle w:val="Refdenotaalpie"/>
        </w:rPr>
        <w:footnoteRef/>
      </w:r>
      <w:r>
        <w:t xml:space="preserve"> </w:t>
      </w:r>
      <w:r w:rsidRPr="00FD1306">
        <w:rPr>
          <w:rFonts w:ascii="Arial" w:hAnsi="Arial" w:cs="Arial"/>
          <w:sz w:val="16"/>
          <w:szCs w:val="16"/>
        </w:rPr>
        <w:t xml:space="preserve">Ley 5/2014, de 25 de julio, de Ordenación del Territorio, Urbanismo y Paisaje de la Comunidad Valenciana y modificaciones. </w:t>
      </w:r>
    </w:p>
    <w:p w14:paraId="096DDD7F" w14:textId="388C0FD0" w:rsidR="00AF2D30" w:rsidRDefault="00AF2D30" w:rsidP="00FD1306">
      <w:pPr>
        <w:pStyle w:val="Textonotapie"/>
        <w:rPr>
          <w:rFonts w:ascii="Arial" w:hAnsi="Arial" w:cs="Arial"/>
          <w:sz w:val="16"/>
          <w:szCs w:val="16"/>
        </w:rPr>
      </w:pPr>
      <w:r w:rsidRPr="00FD1306">
        <w:rPr>
          <w:rFonts w:ascii="Arial" w:hAnsi="Arial" w:cs="Arial"/>
          <w:sz w:val="16"/>
          <w:szCs w:val="16"/>
        </w:rPr>
        <w:t xml:space="preserve">Ley 4/2014, de 22 de diciembre, del Paisaje de Cantabria. </w:t>
      </w:r>
    </w:p>
    <w:p w14:paraId="2AF4D569" w14:textId="7E65EA9D" w:rsidR="00AF2D30" w:rsidRDefault="00AF2D30" w:rsidP="00FD1306">
      <w:pPr>
        <w:pStyle w:val="Textonotapie"/>
        <w:rPr>
          <w:rFonts w:ascii="Arial" w:hAnsi="Arial" w:cs="Arial"/>
          <w:sz w:val="16"/>
          <w:szCs w:val="16"/>
        </w:rPr>
      </w:pPr>
      <w:r w:rsidRPr="00FD1306">
        <w:rPr>
          <w:rFonts w:ascii="Arial" w:hAnsi="Arial" w:cs="Arial"/>
          <w:sz w:val="16"/>
          <w:szCs w:val="16"/>
        </w:rPr>
        <w:t xml:space="preserve">Ley 8/2005, de 8 de junio, de Protección, Gestión y Ordenación del Paisaje de Cataluña. </w:t>
      </w:r>
    </w:p>
    <w:p w14:paraId="0BB58B14" w14:textId="7F573D2B" w:rsidR="00AF2D30" w:rsidRPr="00FD1306" w:rsidRDefault="00AF2D30" w:rsidP="00FD1306">
      <w:pPr>
        <w:pStyle w:val="Textonotapie"/>
        <w:rPr>
          <w:rFonts w:ascii="Arial" w:hAnsi="Arial" w:cs="Arial"/>
          <w:sz w:val="16"/>
          <w:szCs w:val="16"/>
        </w:rPr>
      </w:pPr>
      <w:r w:rsidRPr="00FD1306">
        <w:rPr>
          <w:rFonts w:ascii="Arial" w:hAnsi="Arial" w:cs="Arial"/>
          <w:sz w:val="16"/>
          <w:szCs w:val="16"/>
        </w:rPr>
        <w:t>Ley 7/2008, de 7 de julio, de protección del paisaje de Galicia.</w:t>
      </w:r>
    </w:p>
  </w:footnote>
  <w:footnote w:id="2">
    <w:p w14:paraId="5536772D" w14:textId="0222CFE1" w:rsidR="00AF2D30" w:rsidRPr="004E7DBB" w:rsidRDefault="00AF2D30">
      <w:pPr>
        <w:pStyle w:val="Textonotapie"/>
        <w:rPr>
          <w:lang w:val="es-ES_tradnl"/>
        </w:rPr>
      </w:pPr>
      <w:r w:rsidRPr="004E7DBB">
        <w:rPr>
          <w:rStyle w:val="Refdenotaalpie"/>
          <w:rFonts w:ascii="Arial" w:hAnsi="Arial" w:cs="Arial"/>
          <w:sz w:val="16"/>
        </w:rPr>
        <w:footnoteRef/>
      </w:r>
      <w:r>
        <w:t xml:space="preserve"> </w:t>
      </w:r>
      <w:r w:rsidRPr="004E7DBB">
        <w:rPr>
          <w:rFonts w:ascii="Arial" w:hAnsi="Arial" w:cs="Arial"/>
          <w:sz w:val="16"/>
        </w:rPr>
        <w:t>Ley 8/2014, de 23 de octubre, de modificación de la Ley 4/2009, de 22 de junio, de Ordenación del Territorio de Aragón</w:t>
      </w:r>
    </w:p>
  </w:footnote>
  <w:footnote w:id="3">
    <w:p w14:paraId="65D91696" w14:textId="78E90F4F" w:rsidR="00AF2D30" w:rsidRPr="00E9696D" w:rsidRDefault="00AF2D30" w:rsidP="00E9696D">
      <w:pPr>
        <w:pStyle w:val="Prrafobsico"/>
        <w:suppressAutoHyphens/>
        <w:rPr>
          <w:rFonts w:ascii="Arial" w:hAnsi="Arial" w:cs="Arial"/>
          <w:sz w:val="16"/>
          <w:szCs w:val="16"/>
        </w:rPr>
      </w:pPr>
      <w:r w:rsidRPr="00E9696D">
        <w:rPr>
          <w:rStyle w:val="Refdenotaalpie"/>
          <w:rFonts w:ascii="Arial" w:hAnsi="Arial" w:cs="Arial"/>
          <w:sz w:val="16"/>
          <w:szCs w:val="16"/>
        </w:rPr>
        <w:footnoteRef/>
      </w:r>
      <w:r w:rsidRPr="00E9696D">
        <w:rPr>
          <w:rFonts w:ascii="Arial" w:hAnsi="Arial" w:cs="Arial"/>
          <w:sz w:val="16"/>
          <w:szCs w:val="16"/>
        </w:rPr>
        <w:t xml:space="preserve"> Ley 4/2007, de 16 de marzo, de Patrimonio Cultural de la Comunidad Autónoma de la Región de Murcia.</w:t>
      </w:r>
      <w:r>
        <w:rPr>
          <w:rFonts w:ascii="Arial" w:hAnsi="Arial" w:cs="Arial"/>
          <w:sz w:val="16"/>
          <w:szCs w:val="16"/>
        </w:rPr>
        <w:t xml:space="preserve"> </w:t>
      </w:r>
    </w:p>
  </w:footnote>
  <w:footnote w:id="4">
    <w:p w14:paraId="1D61A8C0" w14:textId="77777777" w:rsidR="00AF2D30" w:rsidRPr="002E42B2" w:rsidRDefault="00AF2D30" w:rsidP="002E42B2">
      <w:pPr>
        <w:pStyle w:val="Prrafobsico"/>
        <w:suppressAutoHyphens/>
        <w:jc w:val="both"/>
        <w:rPr>
          <w:rFonts w:ascii="Arial" w:hAnsi="Arial" w:cs="Arial"/>
          <w:sz w:val="16"/>
          <w:szCs w:val="16"/>
        </w:rPr>
      </w:pPr>
      <w:r w:rsidRPr="002E42B2">
        <w:rPr>
          <w:rStyle w:val="Refdenotaalpie"/>
          <w:rFonts w:ascii="Arial" w:hAnsi="Arial" w:cs="Arial"/>
          <w:sz w:val="16"/>
        </w:rPr>
        <w:footnoteRef/>
      </w:r>
      <w:r w:rsidRPr="002E42B2">
        <w:rPr>
          <w:rStyle w:val="Refdenotaalpie"/>
          <w:rFonts w:ascii="Arial" w:hAnsi="Arial" w:cs="Arial"/>
          <w:sz w:val="16"/>
        </w:rPr>
        <w:t xml:space="preserve"> </w:t>
      </w:r>
      <w:r w:rsidRPr="002E42B2">
        <w:rPr>
          <w:rFonts w:ascii="Arial" w:hAnsi="Arial" w:cs="Arial"/>
          <w:sz w:val="16"/>
          <w:szCs w:val="16"/>
        </w:rPr>
        <w:t>Ley 12/1997, de 3 de diciembre, de Parques Culturales de Arag</w:t>
      </w:r>
      <w:r w:rsidRPr="002E42B2">
        <w:rPr>
          <w:rFonts w:ascii="Arial" w:hAnsi="Arial" w:cs="Arial" w:hint="eastAsia"/>
          <w:sz w:val="16"/>
          <w:szCs w:val="16"/>
        </w:rPr>
        <w:t>ó</w:t>
      </w:r>
      <w:r w:rsidRPr="002E42B2">
        <w:rPr>
          <w:rFonts w:ascii="Arial" w:hAnsi="Arial" w:cs="Arial"/>
          <w:sz w:val="16"/>
          <w:szCs w:val="16"/>
        </w:rPr>
        <w:t>n.</w:t>
      </w:r>
    </w:p>
    <w:p w14:paraId="299A6620" w14:textId="4D351471" w:rsidR="00AF2D30" w:rsidRPr="002E42B2" w:rsidRDefault="00AF2D30">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408B"/>
    <w:multiLevelType w:val="multilevel"/>
    <w:tmpl w:val="D2FCC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FD31614"/>
    <w:multiLevelType w:val="multilevel"/>
    <w:tmpl w:val="D2FCC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38F4293"/>
    <w:multiLevelType w:val="multilevel"/>
    <w:tmpl w:val="87809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591C9F"/>
    <w:multiLevelType w:val="hybridMultilevel"/>
    <w:tmpl w:val="E1B8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93"/>
    <w:rsid w:val="00004B63"/>
    <w:rsid w:val="00004C2D"/>
    <w:rsid w:val="00007C87"/>
    <w:rsid w:val="000167ED"/>
    <w:rsid w:val="00030963"/>
    <w:rsid w:val="00031EF5"/>
    <w:rsid w:val="00034171"/>
    <w:rsid w:val="00034647"/>
    <w:rsid w:val="000347A1"/>
    <w:rsid w:val="0004083A"/>
    <w:rsid w:val="000433B3"/>
    <w:rsid w:val="000532B7"/>
    <w:rsid w:val="00053F8A"/>
    <w:rsid w:val="00061147"/>
    <w:rsid w:val="00061571"/>
    <w:rsid w:val="000632F5"/>
    <w:rsid w:val="000700A9"/>
    <w:rsid w:val="000725A4"/>
    <w:rsid w:val="00074D00"/>
    <w:rsid w:val="0007665F"/>
    <w:rsid w:val="000956A5"/>
    <w:rsid w:val="000A2A4D"/>
    <w:rsid w:val="000B0EA1"/>
    <w:rsid w:val="000B104B"/>
    <w:rsid w:val="000B14BA"/>
    <w:rsid w:val="000B17F9"/>
    <w:rsid w:val="000B44F9"/>
    <w:rsid w:val="000C1A8E"/>
    <w:rsid w:val="000C1C03"/>
    <w:rsid w:val="000C2B78"/>
    <w:rsid w:val="000E2088"/>
    <w:rsid w:val="000E7934"/>
    <w:rsid w:val="000F253E"/>
    <w:rsid w:val="000F2BEA"/>
    <w:rsid w:val="00112054"/>
    <w:rsid w:val="001206BD"/>
    <w:rsid w:val="00122378"/>
    <w:rsid w:val="001230A3"/>
    <w:rsid w:val="0012604F"/>
    <w:rsid w:val="001272DA"/>
    <w:rsid w:val="00130D41"/>
    <w:rsid w:val="0013208A"/>
    <w:rsid w:val="00136328"/>
    <w:rsid w:val="00177B8B"/>
    <w:rsid w:val="00180B91"/>
    <w:rsid w:val="00182770"/>
    <w:rsid w:val="001837FB"/>
    <w:rsid w:val="001928C9"/>
    <w:rsid w:val="00193BCE"/>
    <w:rsid w:val="001C0769"/>
    <w:rsid w:val="001C27C8"/>
    <w:rsid w:val="001C4F72"/>
    <w:rsid w:val="001D165D"/>
    <w:rsid w:val="001D5908"/>
    <w:rsid w:val="001E237B"/>
    <w:rsid w:val="001E69F8"/>
    <w:rsid w:val="001F180B"/>
    <w:rsid w:val="001F78EB"/>
    <w:rsid w:val="002160AC"/>
    <w:rsid w:val="002227C3"/>
    <w:rsid w:val="0023165F"/>
    <w:rsid w:val="0024072C"/>
    <w:rsid w:val="00242D95"/>
    <w:rsid w:val="002614C7"/>
    <w:rsid w:val="00263642"/>
    <w:rsid w:val="00263B3A"/>
    <w:rsid w:val="00273396"/>
    <w:rsid w:val="0027539A"/>
    <w:rsid w:val="002775A2"/>
    <w:rsid w:val="0029618C"/>
    <w:rsid w:val="0029756C"/>
    <w:rsid w:val="002A6B3E"/>
    <w:rsid w:val="002B1C92"/>
    <w:rsid w:val="002B4F3F"/>
    <w:rsid w:val="002B52C7"/>
    <w:rsid w:val="002C006F"/>
    <w:rsid w:val="002C275E"/>
    <w:rsid w:val="002D6302"/>
    <w:rsid w:val="002E191E"/>
    <w:rsid w:val="002E42B2"/>
    <w:rsid w:val="002E4747"/>
    <w:rsid w:val="002E5284"/>
    <w:rsid w:val="002E5AD4"/>
    <w:rsid w:val="002F144F"/>
    <w:rsid w:val="002F3218"/>
    <w:rsid w:val="002F48A4"/>
    <w:rsid w:val="002F59FC"/>
    <w:rsid w:val="002F7071"/>
    <w:rsid w:val="00301EA2"/>
    <w:rsid w:val="0030474B"/>
    <w:rsid w:val="00314176"/>
    <w:rsid w:val="00335254"/>
    <w:rsid w:val="003413E7"/>
    <w:rsid w:val="003421E3"/>
    <w:rsid w:val="00343563"/>
    <w:rsid w:val="00353BBA"/>
    <w:rsid w:val="003606CC"/>
    <w:rsid w:val="00360881"/>
    <w:rsid w:val="00364E74"/>
    <w:rsid w:val="0036610A"/>
    <w:rsid w:val="00375095"/>
    <w:rsid w:val="00377454"/>
    <w:rsid w:val="003A6DA2"/>
    <w:rsid w:val="003B2887"/>
    <w:rsid w:val="003B3D89"/>
    <w:rsid w:val="003B4EA1"/>
    <w:rsid w:val="003B7590"/>
    <w:rsid w:val="003C72E0"/>
    <w:rsid w:val="003D6E4A"/>
    <w:rsid w:val="003F282C"/>
    <w:rsid w:val="003F2A07"/>
    <w:rsid w:val="003F5087"/>
    <w:rsid w:val="004108C6"/>
    <w:rsid w:val="0041227B"/>
    <w:rsid w:val="0041590F"/>
    <w:rsid w:val="00437792"/>
    <w:rsid w:val="00443FD6"/>
    <w:rsid w:val="004751E9"/>
    <w:rsid w:val="004819C4"/>
    <w:rsid w:val="00485D5E"/>
    <w:rsid w:val="00496A5D"/>
    <w:rsid w:val="004A179D"/>
    <w:rsid w:val="004A30DB"/>
    <w:rsid w:val="004A68F1"/>
    <w:rsid w:val="004E68EC"/>
    <w:rsid w:val="004E7DBB"/>
    <w:rsid w:val="005000A8"/>
    <w:rsid w:val="005036F2"/>
    <w:rsid w:val="005074C3"/>
    <w:rsid w:val="005076C8"/>
    <w:rsid w:val="00510D28"/>
    <w:rsid w:val="00514D09"/>
    <w:rsid w:val="00525E3C"/>
    <w:rsid w:val="00526250"/>
    <w:rsid w:val="005409FD"/>
    <w:rsid w:val="00544CD4"/>
    <w:rsid w:val="00546D67"/>
    <w:rsid w:val="00551386"/>
    <w:rsid w:val="00554158"/>
    <w:rsid w:val="00565017"/>
    <w:rsid w:val="00573048"/>
    <w:rsid w:val="005768F0"/>
    <w:rsid w:val="00586C74"/>
    <w:rsid w:val="00591E9B"/>
    <w:rsid w:val="005939FA"/>
    <w:rsid w:val="005A05CC"/>
    <w:rsid w:val="005A50CC"/>
    <w:rsid w:val="005B1833"/>
    <w:rsid w:val="005B298C"/>
    <w:rsid w:val="005C2797"/>
    <w:rsid w:val="005C27A2"/>
    <w:rsid w:val="005C2939"/>
    <w:rsid w:val="005C5431"/>
    <w:rsid w:val="005D09EA"/>
    <w:rsid w:val="005E1847"/>
    <w:rsid w:val="005E1DB3"/>
    <w:rsid w:val="005E1F93"/>
    <w:rsid w:val="005F096A"/>
    <w:rsid w:val="005F09FC"/>
    <w:rsid w:val="005F1DF7"/>
    <w:rsid w:val="005F3145"/>
    <w:rsid w:val="0061417F"/>
    <w:rsid w:val="00614A9C"/>
    <w:rsid w:val="00632BCD"/>
    <w:rsid w:val="0064273A"/>
    <w:rsid w:val="00644D89"/>
    <w:rsid w:val="00657242"/>
    <w:rsid w:val="00662D90"/>
    <w:rsid w:val="00674BFE"/>
    <w:rsid w:val="006903A0"/>
    <w:rsid w:val="006A0DB3"/>
    <w:rsid w:val="006C44F8"/>
    <w:rsid w:val="006C6547"/>
    <w:rsid w:val="006D20AB"/>
    <w:rsid w:val="006E2A22"/>
    <w:rsid w:val="006E3A96"/>
    <w:rsid w:val="0070533B"/>
    <w:rsid w:val="007113B7"/>
    <w:rsid w:val="00713D8E"/>
    <w:rsid w:val="007147E2"/>
    <w:rsid w:val="00721A5A"/>
    <w:rsid w:val="0073070C"/>
    <w:rsid w:val="007409AE"/>
    <w:rsid w:val="00741127"/>
    <w:rsid w:val="007413DB"/>
    <w:rsid w:val="00791487"/>
    <w:rsid w:val="007928E8"/>
    <w:rsid w:val="00793661"/>
    <w:rsid w:val="00793DA9"/>
    <w:rsid w:val="007A0002"/>
    <w:rsid w:val="007C2F69"/>
    <w:rsid w:val="007C6118"/>
    <w:rsid w:val="007C6CDE"/>
    <w:rsid w:val="007D087D"/>
    <w:rsid w:val="007F2816"/>
    <w:rsid w:val="008009EA"/>
    <w:rsid w:val="0081687A"/>
    <w:rsid w:val="00816EED"/>
    <w:rsid w:val="0082436E"/>
    <w:rsid w:val="00824714"/>
    <w:rsid w:val="00831871"/>
    <w:rsid w:val="00832003"/>
    <w:rsid w:val="008368CB"/>
    <w:rsid w:val="008373D1"/>
    <w:rsid w:val="008404BD"/>
    <w:rsid w:val="00843E06"/>
    <w:rsid w:val="00853B3E"/>
    <w:rsid w:val="00857564"/>
    <w:rsid w:val="008620F3"/>
    <w:rsid w:val="008645A4"/>
    <w:rsid w:val="00872E92"/>
    <w:rsid w:val="00873104"/>
    <w:rsid w:val="008748E8"/>
    <w:rsid w:val="00874D2E"/>
    <w:rsid w:val="008775C8"/>
    <w:rsid w:val="0087791A"/>
    <w:rsid w:val="00881AC5"/>
    <w:rsid w:val="00883D38"/>
    <w:rsid w:val="008B3B6B"/>
    <w:rsid w:val="008B4F8A"/>
    <w:rsid w:val="008C24E9"/>
    <w:rsid w:val="008D7622"/>
    <w:rsid w:val="008E6D79"/>
    <w:rsid w:val="008F1630"/>
    <w:rsid w:val="008F16EB"/>
    <w:rsid w:val="009032FE"/>
    <w:rsid w:val="0090659D"/>
    <w:rsid w:val="009139C7"/>
    <w:rsid w:val="00916FE5"/>
    <w:rsid w:val="0091714B"/>
    <w:rsid w:val="0092667C"/>
    <w:rsid w:val="00945ADD"/>
    <w:rsid w:val="00945B64"/>
    <w:rsid w:val="009556F6"/>
    <w:rsid w:val="00955DB0"/>
    <w:rsid w:val="00956B22"/>
    <w:rsid w:val="00972667"/>
    <w:rsid w:val="00973970"/>
    <w:rsid w:val="009835D6"/>
    <w:rsid w:val="00995698"/>
    <w:rsid w:val="009A690B"/>
    <w:rsid w:val="009A7382"/>
    <w:rsid w:val="009B0588"/>
    <w:rsid w:val="009B14FD"/>
    <w:rsid w:val="009C44F8"/>
    <w:rsid w:val="009E0D3C"/>
    <w:rsid w:val="009E0F5E"/>
    <w:rsid w:val="00A0142A"/>
    <w:rsid w:val="00A140E8"/>
    <w:rsid w:val="00A1771D"/>
    <w:rsid w:val="00A24ABF"/>
    <w:rsid w:val="00A3171D"/>
    <w:rsid w:val="00A37F0D"/>
    <w:rsid w:val="00A450D5"/>
    <w:rsid w:val="00A46877"/>
    <w:rsid w:val="00A47A93"/>
    <w:rsid w:val="00A533B5"/>
    <w:rsid w:val="00A53426"/>
    <w:rsid w:val="00A5512D"/>
    <w:rsid w:val="00A6009B"/>
    <w:rsid w:val="00A91FAF"/>
    <w:rsid w:val="00A96060"/>
    <w:rsid w:val="00AA160D"/>
    <w:rsid w:val="00AA35D4"/>
    <w:rsid w:val="00AC116A"/>
    <w:rsid w:val="00AC444A"/>
    <w:rsid w:val="00AC57AA"/>
    <w:rsid w:val="00AE3FDB"/>
    <w:rsid w:val="00AE48B2"/>
    <w:rsid w:val="00AF2D30"/>
    <w:rsid w:val="00AF379A"/>
    <w:rsid w:val="00AF5A20"/>
    <w:rsid w:val="00B0496C"/>
    <w:rsid w:val="00B11E92"/>
    <w:rsid w:val="00B125DD"/>
    <w:rsid w:val="00B1371D"/>
    <w:rsid w:val="00B3412C"/>
    <w:rsid w:val="00B36624"/>
    <w:rsid w:val="00B52E84"/>
    <w:rsid w:val="00B55425"/>
    <w:rsid w:val="00B55F36"/>
    <w:rsid w:val="00B66976"/>
    <w:rsid w:val="00B675E2"/>
    <w:rsid w:val="00B8145D"/>
    <w:rsid w:val="00B8490F"/>
    <w:rsid w:val="00B968E2"/>
    <w:rsid w:val="00BA05A1"/>
    <w:rsid w:val="00BA2826"/>
    <w:rsid w:val="00BA3F2E"/>
    <w:rsid w:val="00BA726D"/>
    <w:rsid w:val="00BA7ECC"/>
    <w:rsid w:val="00BB5B91"/>
    <w:rsid w:val="00BC0C5E"/>
    <w:rsid w:val="00BC2A75"/>
    <w:rsid w:val="00BC5191"/>
    <w:rsid w:val="00BC52C9"/>
    <w:rsid w:val="00BC73B6"/>
    <w:rsid w:val="00BD6A9D"/>
    <w:rsid w:val="00BE2795"/>
    <w:rsid w:val="00BE2851"/>
    <w:rsid w:val="00BE5B35"/>
    <w:rsid w:val="00BE5F79"/>
    <w:rsid w:val="00BF51AD"/>
    <w:rsid w:val="00C12F9F"/>
    <w:rsid w:val="00C13108"/>
    <w:rsid w:val="00C159FA"/>
    <w:rsid w:val="00C22105"/>
    <w:rsid w:val="00C30124"/>
    <w:rsid w:val="00C33AAB"/>
    <w:rsid w:val="00C36185"/>
    <w:rsid w:val="00C50133"/>
    <w:rsid w:val="00C524F4"/>
    <w:rsid w:val="00C55362"/>
    <w:rsid w:val="00C6203E"/>
    <w:rsid w:val="00C65553"/>
    <w:rsid w:val="00C71D4A"/>
    <w:rsid w:val="00CB2920"/>
    <w:rsid w:val="00CB3B81"/>
    <w:rsid w:val="00CB55C3"/>
    <w:rsid w:val="00CB5DDA"/>
    <w:rsid w:val="00CD621C"/>
    <w:rsid w:val="00CD6D8E"/>
    <w:rsid w:val="00CF0099"/>
    <w:rsid w:val="00CF1273"/>
    <w:rsid w:val="00D006A3"/>
    <w:rsid w:val="00D054F9"/>
    <w:rsid w:val="00D122DF"/>
    <w:rsid w:val="00D124D4"/>
    <w:rsid w:val="00D130DE"/>
    <w:rsid w:val="00D13C6E"/>
    <w:rsid w:val="00D156D4"/>
    <w:rsid w:val="00D22D3F"/>
    <w:rsid w:val="00D27DEE"/>
    <w:rsid w:val="00D30880"/>
    <w:rsid w:val="00D30DF6"/>
    <w:rsid w:val="00D32FD7"/>
    <w:rsid w:val="00D3493D"/>
    <w:rsid w:val="00D44A83"/>
    <w:rsid w:val="00D64587"/>
    <w:rsid w:val="00D83672"/>
    <w:rsid w:val="00D902B5"/>
    <w:rsid w:val="00D94D56"/>
    <w:rsid w:val="00DA20A5"/>
    <w:rsid w:val="00DB03F5"/>
    <w:rsid w:val="00DB1ED5"/>
    <w:rsid w:val="00DB4A0E"/>
    <w:rsid w:val="00DB69C0"/>
    <w:rsid w:val="00DC160F"/>
    <w:rsid w:val="00DF0910"/>
    <w:rsid w:val="00DF6201"/>
    <w:rsid w:val="00E03B88"/>
    <w:rsid w:val="00E06392"/>
    <w:rsid w:val="00E179FC"/>
    <w:rsid w:val="00E25C5D"/>
    <w:rsid w:val="00E267ED"/>
    <w:rsid w:val="00E27D9B"/>
    <w:rsid w:val="00E3177E"/>
    <w:rsid w:val="00E33B93"/>
    <w:rsid w:val="00E37136"/>
    <w:rsid w:val="00E45127"/>
    <w:rsid w:val="00E75A03"/>
    <w:rsid w:val="00E76EC3"/>
    <w:rsid w:val="00E851ED"/>
    <w:rsid w:val="00E853C3"/>
    <w:rsid w:val="00E914EC"/>
    <w:rsid w:val="00E91B40"/>
    <w:rsid w:val="00E9696D"/>
    <w:rsid w:val="00EA07A4"/>
    <w:rsid w:val="00EA5F35"/>
    <w:rsid w:val="00EB5047"/>
    <w:rsid w:val="00EC0D64"/>
    <w:rsid w:val="00ED34CC"/>
    <w:rsid w:val="00EE01E7"/>
    <w:rsid w:val="00EE4E98"/>
    <w:rsid w:val="00EF1987"/>
    <w:rsid w:val="00F00952"/>
    <w:rsid w:val="00F02902"/>
    <w:rsid w:val="00F04A06"/>
    <w:rsid w:val="00F05D91"/>
    <w:rsid w:val="00F13E4E"/>
    <w:rsid w:val="00F342C3"/>
    <w:rsid w:val="00F35737"/>
    <w:rsid w:val="00F4147B"/>
    <w:rsid w:val="00F53F52"/>
    <w:rsid w:val="00F613DF"/>
    <w:rsid w:val="00F81746"/>
    <w:rsid w:val="00FA3AC1"/>
    <w:rsid w:val="00FD1306"/>
    <w:rsid w:val="00FD3FF0"/>
    <w:rsid w:val="00FE6EFA"/>
    <w:rsid w:val="00FF28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1879B"/>
  <w15:docId w15:val="{8876035E-02C0-4CC7-9945-BABEB90E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0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E28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A16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9A7382"/>
    <w:pPr>
      <w:autoSpaceDE w:val="0"/>
      <w:autoSpaceDN w:val="0"/>
      <w:adjustRightInd w:val="0"/>
      <w:spacing w:after="0" w:line="288" w:lineRule="auto"/>
      <w:textAlignment w:val="center"/>
    </w:pPr>
    <w:rPr>
      <w:rFonts w:ascii="MinionPro-Regular" w:eastAsia="Yu Gothic" w:hAnsi="MinionPro-Regular" w:cs="MinionPro-Regular"/>
      <w:color w:val="000000"/>
      <w:sz w:val="24"/>
      <w:szCs w:val="24"/>
      <w:lang w:val="es-ES_tradnl"/>
    </w:rPr>
  </w:style>
  <w:style w:type="paragraph" w:styleId="Prrafodelista">
    <w:name w:val="List Paragraph"/>
    <w:basedOn w:val="Normal"/>
    <w:uiPriority w:val="34"/>
    <w:qFormat/>
    <w:rsid w:val="00565017"/>
    <w:pPr>
      <w:ind w:left="720"/>
      <w:contextualSpacing/>
    </w:pPr>
  </w:style>
  <w:style w:type="paragraph" w:styleId="Textonotapie">
    <w:name w:val="footnote text"/>
    <w:basedOn w:val="Normal"/>
    <w:link w:val="TextonotapieCar"/>
    <w:uiPriority w:val="99"/>
    <w:semiHidden/>
    <w:unhideWhenUsed/>
    <w:rsid w:val="000532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32B7"/>
    <w:rPr>
      <w:sz w:val="20"/>
      <w:szCs w:val="20"/>
    </w:rPr>
  </w:style>
  <w:style w:type="character" w:styleId="Refdenotaalpie">
    <w:name w:val="footnote reference"/>
    <w:basedOn w:val="Fuentedeprrafopredeter"/>
    <w:uiPriority w:val="99"/>
    <w:unhideWhenUsed/>
    <w:rsid w:val="000532B7"/>
    <w:rPr>
      <w:vertAlign w:val="superscript"/>
    </w:rPr>
  </w:style>
  <w:style w:type="character" w:styleId="Hipervnculo">
    <w:name w:val="Hyperlink"/>
    <w:basedOn w:val="Fuentedeprrafopredeter"/>
    <w:uiPriority w:val="99"/>
    <w:unhideWhenUsed/>
    <w:rsid w:val="0090659D"/>
    <w:rPr>
      <w:color w:val="0000FF"/>
      <w:u w:val="single"/>
    </w:rPr>
  </w:style>
  <w:style w:type="paragraph" w:customStyle="1" w:styleId="Ningnestilodeprrafo">
    <w:name w:val="[Ningún estilo de párrafo]"/>
    <w:rsid w:val="0070533B"/>
    <w:pPr>
      <w:autoSpaceDE w:val="0"/>
      <w:autoSpaceDN w:val="0"/>
      <w:adjustRightInd w:val="0"/>
      <w:spacing w:after="0" w:line="288" w:lineRule="auto"/>
      <w:textAlignment w:val="center"/>
    </w:pPr>
    <w:rPr>
      <w:rFonts w:ascii="MinionPro-Regular" w:eastAsia="Yu Gothic" w:hAnsi="MinionPro-Regular" w:cs="MinionPro-Regular"/>
      <w:color w:val="000000"/>
      <w:sz w:val="24"/>
      <w:szCs w:val="24"/>
      <w:lang w:val="es-ES_tradnl"/>
    </w:rPr>
  </w:style>
  <w:style w:type="paragraph" w:styleId="Encabezado">
    <w:name w:val="header"/>
    <w:basedOn w:val="Normal"/>
    <w:link w:val="EncabezadoCar"/>
    <w:uiPriority w:val="99"/>
    <w:unhideWhenUsed/>
    <w:rsid w:val="003661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610A"/>
  </w:style>
  <w:style w:type="paragraph" w:styleId="Piedepgina">
    <w:name w:val="footer"/>
    <w:basedOn w:val="Normal"/>
    <w:link w:val="PiedepginaCar"/>
    <w:uiPriority w:val="99"/>
    <w:unhideWhenUsed/>
    <w:rsid w:val="003661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610A"/>
  </w:style>
  <w:style w:type="character" w:customStyle="1" w:styleId="e">
    <w:name w:val="e"/>
    <w:basedOn w:val="Fuentedeprrafopredeter"/>
    <w:rsid w:val="00546D67"/>
  </w:style>
  <w:style w:type="character" w:customStyle="1" w:styleId="r">
    <w:name w:val="r"/>
    <w:basedOn w:val="Fuentedeprrafopredeter"/>
    <w:rsid w:val="00546D67"/>
  </w:style>
  <w:style w:type="character" w:customStyle="1" w:styleId="ph">
    <w:name w:val="ph"/>
    <w:basedOn w:val="Fuentedeprrafopredeter"/>
    <w:rsid w:val="00546D67"/>
  </w:style>
  <w:style w:type="character" w:styleId="Textoennegrita">
    <w:name w:val="Strong"/>
    <w:basedOn w:val="Fuentedeprrafopredeter"/>
    <w:uiPriority w:val="22"/>
    <w:qFormat/>
    <w:rsid w:val="00546D67"/>
    <w:rPr>
      <w:b/>
      <w:bCs/>
    </w:rPr>
  </w:style>
  <w:style w:type="character" w:styleId="nfasis">
    <w:name w:val="Emphasis"/>
    <w:basedOn w:val="Fuentedeprrafopredeter"/>
    <w:uiPriority w:val="20"/>
    <w:qFormat/>
    <w:rsid w:val="00546D67"/>
    <w:rPr>
      <w:i/>
      <w:iCs/>
    </w:rPr>
  </w:style>
  <w:style w:type="character" w:customStyle="1" w:styleId="Ttulo3Car">
    <w:name w:val="Título 3 Car"/>
    <w:basedOn w:val="Fuentedeprrafopredeter"/>
    <w:link w:val="Ttulo3"/>
    <w:uiPriority w:val="9"/>
    <w:semiHidden/>
    <w:rsid w:val="00BE2851"/>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030963"/>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37745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7454"/>
    <w:rPr>
      <w:rFonts w:ascii="Lucida Grande" w:hAnsi="Lucida Grande"/>
      <w:sz w:val="18"/>
      <w:szCs w:val="18"/>
    </w:rPr>
  </w:style>
  <w:style w:type="character" w:styleId="Refdecomentario">
    <w:name w:val="annotation reference"/>
    <w:basedOn w:val="Fuentedeprrafopredeter"/>
    <w:uiPriority w:val="99"/>
    <w:semiHidden/>
    <w:unhideWhenUsed/>
    <w:rsid w:val="00BC73B6"/>
    <w:rPr>
      <w:sz w:val="18"/>
      <w:szCs w:val="18"/>
    </w:rPr>
  </w:style>
  <w:style w:type="paragraph" w:styleId="Textocomentario">
    <w:name w:val="annotation text"/>
    <w:basedOn w:val="Normal"/>
    <w:link w:val="TextocomentarioCar"/>
    <w:uiPriority w:val="99"/>
    <w:unhideWhenUsed/>
    <w:rsid w:val="00BC73B6"/>
    <w:pPr>
      <w:spacing w:line="240" w:lineRule="auto"/>
    </w:pPr>
    <w:rPr>
      <w:sz w:val="24"/>
      <w:szCs w:val="24"/>
    </w:rPr>
  </w:style>
  <w:style w:type="character" w:customStyle="1" w:styleId="TextocomentarioCar">
    <w:name w:val="Texto comentario Car"/>
    <w:basedOn w:val="Fuentedeprrafopredeter"/>
    <w:link w:val="Textocomentario"/>
    <w:uiPriority w:val="99"/>
    <w:rsid w:val="00BC73B6"/>
    <w:rPr>
      <w:sz w:val="24"/>
      <w:szCs w:val="24"/>
    </w:rPr>
  </w:style>
  <w:style w:type="paragraph" w:styleId="Asuntodelcomentario">
    <w:name w:val="annotation subject"/>
    <w:basedOn w:val="Textocomentario"/>
    <w:next w:val="Textocomentario"/>
    <w:link w:val="AsuntodelcomentarioCar"/>
    <w:uiPriority w:val="99"/>
    <w:semiHidden/>
    <w:unhideWhenUsed/>
    <w:rsid w:val="00BC73B6"/>
    <w:rPr>
      <w:b/>
      <w:bCs/>
      <w:sz w:val="20"/>
      <w:szCs w:val="20"/>
    </w:rPr>
  </w:style>
  <w:style w:type="character" w:customStyle="1" w:styleId="AsuntodelcomentarioCar">
    <w:name w:val="Asunto del comentario Car"/>
    <w:basedOn w:val="TextocomentarioCar"/>
    <w:link w:val="Asuntodelcomentario"/>
    <w:uiPriority w:val="99"/>
    <w:semiHidden/>
    <w:rsid w:val="00BC73B6"/>
    <w:rPr>
      <w:b/>
      <w:bCs/>
      <w:sz w:val="20"/>
      <w:szCs w:val="20"/>
    </w:rPr>
  </w:style>
  <w:style w:type="paragraph" w:customStyle="1" w:styleId="Default">
    <w:name w:val="Default"/>
    <w:rsid w:val="00E179FC"/>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E179FC"/>
    <w:pPr>
      <w:spacing w:line="141" w:lineRule="atLeast"/>
    </w:pPr>
    <w:rPr>
      <w:color w:val="auto"/>
    </w:rPr>
  </w:style>
  <w:style w:type="character" w:customStyle="1" w:styleId="A11">
    <w:name w:val="A11"/>
    <w:uiPriority w:val="99"/>
    <w:rsid w:val="00E179FC"/>
    <w:rPr>
      <w:color w:val="211D1E"/>
      <w:sz w:val="8"/>
      <w:szCs w:val="8"/>
    </w:rPr>
  </w:style>
  <w:style w:type="paragraph" w:styleId="Revisin">
    <w:name w:val="Revision"/>
    <w:hidden/>
    <w:uiPriority w:val="99"/>
    <w:semiHidden/>
    <w:rsid w:val="00E37136"/>
    <w:pPr>
      <w:spacing w:after="0" w:line="240" w:lineRule="auto"/>
    </w:pPr>
  </w:style>
  <w:style w:type="paragraph" w:styleId="NormalWeb">
    <w:name w:val="Normal (Web)"/>
    <w:basedOn w:val="Normal"/>
    <w:uiPriority w:val="99"/>
    <w:semiHidden/>
    <w:unhideWhenUsed/>
    <w:rsid w:val="00E75A03"/>
    <w:rPr>
      <w:rFonts w:ascii="Times New Roman" w:hAnsi="Times New Roman" w:cs="Times New Roman"/>
      <w:sz w:val="24"/>
      <w:szCs w:val="24"/>
    </w:rPr>
  </w:style>
  <w:style w:type="character" w:customStyle="1" w:styleId="Ttulo4Car">
    <w:name w:val="Título 4 Car"/>
    <w:basedOn w:val="Fuentedeprrafopredeter"/>
    <w:link w:val="Ttulo4"/>
    <w:uiPriority w:val="9"/>
    <w:semiHidden/>
    <w:rsid w:val="00AA160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304">
      <w:bodyDiv w:val="1"/>
      <w:marLeft w:val="0"/>
      <w:marRight w:val="0"/>
      <w:marTop w:val="0"/>
      <w:marBottom w:val="0"/>
      <w:divBdr>
        <w:top w:val="none" w:sz="0" w:space="0" w:color="auto"/>
        <w:left w:val="none" w:sz="0" w:space="0" w:color="auto"/>
        <w:bottom w:val="none" w:sz="0" w:space="0" w:color="auto"/>
        <w:right w:val="none" w:sz="0" w:space="0" w:color="auto"/>
      </w:divBdr>
    </w:div>
    <w:div w:id="108202316">
      <w:bodyDiv w:val="1"/>
      <w:marLeft w:val="0"/>
      <w:marRight w:val="0"/>
      <w:marTop w:val="0"/>
      <w:marBottom w:val="0"/>
      <w:divBdr>
        <w:top w:val="none" w:sz="0" w:space="0" w:color="auto"/>
        <w:left w:val="none" w:sz="0" w:space="0" w:color="auto"/>
        <w:bottom w:val="none" w:sz="0" w:space="0" w:color="auto"/>
        <w:right w:val="none" w:sz="0" w:space="0" w:color="auto"/>
      </w:divBdr>
    </w:div>
    <w:div w:id="155653752">
      <w:bodyDiv w:val="1"/>
      <w:marLeft w:val="0"/>
      <w:marRight w:val="0"/>
      <w:marTop w:val="0"/>
      <w:marBottom w:val="0"/>
      <w:divBdr>
        <w:top w:val="none" w:sz="0" w:space="0" w:color="auto"/>
        <w:left w:val="none" w:sz="0" w:space="0" w:color="auto"/>
        <w:bottom w:val="none" w:sz="0" w:space="0" w:color="auto"/>
        <w:right w:val="none" w:sz="0" w:space="0" w:color="auto"/>
      </w:divBdr>
    </w:div>
    <w:div w:id="198511267">
      <w:bodyDiv w:val="1"/>
      <w:marLeft w:val="0"/>
      <w:marRight w:val="0"/>
      <w:marTop w:val="0"/>
      <w:marBottom w:val="0"/>
      <w:divBdr>
        <w:top w:val="none" w:sz="0" w:space="0" w:color="auto"/>
        <w:left w:val="none" w:sz="0" w:space="0" w:color="auto"/>
        <w:bottom w:val="none" w:sz="0" w:space="0" w:color="auto"/>
        <w:right w:val="none" w:sz="0" w:space="0" w:color="auto"/>
      </w:divBdr>
    </w:div>
    <w:div w:id="310789253">
      <w:bodyDiv w:val="1"/>
      <w:marLeft w:val="0"/>
      <w:marRight w:val="0"/>
      <w:marTop w:val="0"/>
      <w:marBottom w:val="0"/>
      <w:divBdr>
        <w:top w:val="none" w:sz="0" w:space="0" w:color="auto"/>
        <w:left w:val="none" w:sz="0" w:space="0" w:color="auto"/>
        <w:bottom w:val="none" w:sz="0" w:space="0" w:color="auto"/>
        <w:right w:val="none" w:sz="0" w:space="0" w:color="auto"/>
      </w:divBdr>
    </w:div>
    <w:div w:id="344291299">
      <w:bodyDiv w:val="1"/>
      <w:marLeft w:val="0"/>
      <w:marRight w:val="0"/>
      <w:marTop w:val="0"/>
      <w:marBottom w:val="0"/>
      <w:divBdr>
        <w:top w:val="none" w:sz="0" w:space="0" w:color="auto"/>
        <w:left w:val="none" w:sz="0" w:space="0" w:color="auto"/>
        <w:bottom w:val="none" w:sz="0" w:space="0" w:color="auto"/>
        <w:right w:val="none" w:sz="0" w:space="0" w:color="auto"/>
      </w:divBdr>
    </w:div>
    <w:div w:id="348414309">
      <w:bodyDiv w:val="1"/>
      <w:marLeft w:val="0"/>
      <w:marRight w:val="0"/>
      <w:marTop w:val="0"/>
      <w:marBottom w:val="0"/>
      <w:divBdr>
        <w:top w:val="none" w:sz="0" w:space="0" w:color="auto"/>
        <w:left w:val="none" w:sz="0" w:space="0" w:color="auto"/>
        <w:bottom w:val="none" w:sz="0" w:space="0" w:color="auto"/>
        <w:right w:val="none" w:sz="0" w:space="0" w:color="auto"/>
      </w:divBdr>
    </w:div>
    <w:div w:id="482818018">
      <w:bodyDiv w:val="1"/>
      <w:marLeft w:val="0"/>
      <w:marRight w:val="0"/>
      <w:marTop w:val="0"/>
      <w:marBottom w:val="0"/>
      <w:divBdr>
        <w:top w:val="none" w:sz="0" w:space="0" w:color="auto"/>
        <w:left w:val="none" w:sz="0" w:space="0" w:color="auto"/>
        <w:bottom w:val="none" w:sz="0" w:space="0" w:color="auto"/>
        <w:right w:val="none" w:sz="0" w:space="0" w:color="auto"/>
      </w:divBdr>
    </w:div>
    <w:div w:id="487020632">
      <w:bodyDiv w:val="1"/>
      <w:marLeft w:val="0"/>
      <w:marRight w:val="0"/>
      <w:marTop w:val="0"/>
      <w:marBottom w:val="0"/>
      <w:divBdr>
        <w:top w:val="none" w:sz="0" w:space="0" w:color="auto"/>
        <w:left w:val="none" w:sz="0" w:space="0" w:color="auto"/>
        <w:bottom w:val="none" w:sz="0" w:space="0" w:color="auto"/>
        <w:right w:val="none" w:sz="0" w:space="0" w:color="auto"/>
      </w:divBdr>
    </w:div>
    <w:div w:id="540098986">
      <w:bodyDiv w:val="1"/>
      <w:marLeft w:val="0"/>
      <w:marRight w:val="0"/>
      <w:marTop w:val="0"/>
      <w:marBottom w:val="0"/>
      <w:divBdr>
        <w:top w:val="none" w:sz="0" w:space="0" w:color="auto"/>
        <w:left w:val="none" w:sz="0" w:space="0" w:color="auto"/>
        <w:bottom w:val="none" w:sz="0" w:space="0" w:color="auto"/>
        <w:right w:val="none" w:sz="0" w:space="0" w:color="auto"/>
      </w:divBdr>
    </w:div>
    <w:div w:id="678583541">
      <w:bodyDiv w:val="1"/>
      <w:marLeft w:val="0"/>
      <w:marRight w:val="0"/>
      <w:marTop w:val="0"/>
      <w:marBottom w:val="0"/>
      <w:divBdr>
        <w:top w:val="none" w:sz="0" w:space="0" w:color="auto"/>
        <w:left w:val="none" w:sz="0" w:space="0" w:color="auto"/>
        <w:bottom w:val="none" w:sz="0" w:space="0" w:color="auto"/>
        <w:right w:val="none" w:sz="0" w:space="0" w:color="auto"/>
      </w:divBdr>
    </w:div>
    <w:div w:id="750928900">
      <w:bodyDiv w:val="1"/>
      <w:marLeft w:val="0"/>
      <w:marRight w:val="0"/>
      <w:marTop w:val="0"/>
      <w:marBottom w:val="0"/>
      <w:divBdr>
        <w:top w:val="none" w:sz="0" w:space="0" w:color="auto"/>
        <w:left w:val="none" w:sz="0" w:space="0" w:color="auto"/>
        <w:bottom w:val="none" w:sz="0" w:space="0" w:color="auto"/>
        <w:right w:val="none" w:sz="0" w:space="0" w:color="auto"/>
      </w:divBdr>
    </w:div>
    <w:div w:id="797577038">
      <w:bodyDiv w:val="1"/>
      <w:marLeft w:val="0"/>
      <w:marRight w:val="0"/>
      <w:marTop w:val="0"/>
      <w:marBottom w:val="0"/>
      <w:divBdr>
        <w:top w:val="none" w:sz="0" w:space="0" w:color="auto"/>
        <w:left w:val="none" w:sz="0" w:space="0" w:color="auto"/>
        <w:bottom w:val="none" w:sz="0" w:space="0" w:color="auto"/>
        <w:right w:val="none" w:sz="0" w:space="0" w:color="auto"/>
      </w:divBdr>
    </w:div>
    <w:div w:id="818762939">
      <w:bodyDiv w:val="1"/>
      <w:marLeft w:val="0"/>
      <w:marRight w:val="0"/>
      <w:marTop w:val="0"/>
      <w:marBottom w:val="0"/>
      <w:divBdr>
        <w:top w:val="none" w:sz="0" w:space="0" w:color="auto"/>
        <w:left w:val="none" w:sz="0" w:space="0" w:color="auto"/>
        <w:bottom w:val="none" w:sz="0" w:space="0" w:color="auto"/>
        <w:right w:val="none" w:sz="0" w:space="0" w:color="auto"/>
      </w:divBdr>
    </w:div>
    <w:div w:id="1166362552">
      <w:bodyDiv w:val="1"/>
      <w:marLeft w:val="0"/>
      <w:marRight w:val="0"/>
      <w:marTop w:val="0"/>
      <w:marBottom w:val="0"/>
      <w:divBdr>
        <w:top w:val="none" w:sz="0" w:space="0" w:color="auto"/>
        <w:left w:val="none" w:sz="0" w:space="0" w:color="auto"/>
        <w:bottom w:val="none" w:sz="0" w:space="0" w:color="auto"/>
        <w:right w:val="none" w:sz="0" w:space="0" w:color="auto"/>
      </w:divBdr>
      <w:divsChild>
        <w:div w:id="908342116">
          <w:marLeft w:val="0"/>
          <w:marRight w:val="0"/>
          <w:marTop w:val="0"/>
          <w:marBottom w:val="0"/>
          <w:divBdr>
            <w:top w:val="none" w:sz="0" w:space="0" w:color="auto"/>
            <w:left w:val="none" w:sz="0" w:space="0" w:color="auto"/>
            <w:bottom w:val="none" w:sz="0" w:space="0" w:color="auto"/>
            <w:right w:val="none" w:sz="0" w:space="0" w:color="auto"/>
          </w:divBdr>
        </w:div>
        <w:div w:id="630718755">
          <w:marLeft w:val="0"/>
          <w:marRight w:val="0"/>
          <w:marTop w:val="0"/>
          <w:marBottom w:val="0"/>
          <w:divBdr>
            <w:top w:val="none" w:sz="0" w:space="0" w:color="auto"/>
            <w:left w:val="none" w:sz="0" w:space="0" w:color="auto"/>
            <w:bottom w:val="none" w:sz="0" w:space="0" w:color="auto"/>
            <w:right w:val="none" w:sz="0" w:space="0" w:color="auto"/>
          </w:divBdr>
        </w:div>
        <w:div w:id="764957635">
          <w:marLeft w:val="0"/>
          <w:marRight w:val="0"/>
          <w:marTop w:val="0"/>
          <w:marBottom w:val="0"/>
          <w:divBdr>
            <w:top w:val="none" w:sz="0" w:space="0" w:color="auto"/>
            <w:left w:val="none" w:sz="0" w:space="0" w:color="auto"/>
            <w:bottom w:val="none" w:sz="0" w:space="0" w:color="auto"/>
            <w:right w:val="none" w:sz="0" w:space="0" w:color="auto"/>
          </w:divBdr>
        </w:div>
        <w:div w:id="2076469169">
          <w:marLeft w:val="0"/>
          <w:marRight w:val="0"/>
          <w:marTop w:val="0"/>
          <w:marBottom w:val="0"/>
          <w:divBdr>
            <w:top w:val="none" w:sz="0" w:space="0" w:color="auto"/>
            <w:left w:val="none" w:sz="0" w:space="0" w:color="auto"/>
            <w:bottom w:val="none" w:sz="0" w:space="0" w:color="auto"/>
            <w:right w:val="none" w:sz="0" w:space="0" w:color="auto"/>
          </w:divBdr>
        </w:div>
        <w:div w:id="283269982">
          <w:marLeft w:val="0"/>
          <w:marRight w:val="0"/>
          <w:marTop w:val="0"/>
          <w:marBottom w:val="0"/>
          <w:divBdr>
            <w:top w:val="none" w:sz="0" w:space="0" w:color="auto"/>
            <w:left w:val="none" w:sz="0" w:space="0" w:color="auto"/>
            <w:bottom w:val="none" w:sz="0" w:space="0" w:color="auto"/>
            <w:right w:val="none" w:sz="0" w:space="0" w:color="auto"/>
          </w:divBdr>
        </w:div>
      </w:divsChild>
    </w:div>
    <w:div w:id="1195120292">
      <w:bodyDiv w:val="1"/>
      <w:marLeft w:val="0"/>
      <w:marRight w:val="0"/>
      <w:marTop w:val="0"/>
      <w:marBottom w:val="0"/>
      <w:divBdr>
        <w:top w:val="none" w:sz="0" w:space="0" w:color="auto"/>
        <w:left w:val="none" w:sz="0" w:space="0" w:color="auto"/>
        <w:bottom w:val="none" w:sz="0" w:space="0" w:color="auto"/>
        <w:right w:val="none" w:sz="0" w:space="0" w:color="auto"/>
      </w:divBdr>
    </w:div>
    <w:div w:id="1321692309">
      <w:bodyDiv w:val="1"/>
      <w:marLeft w:val="0"/>
      <w:marRight w:val="0"/>
      <w:marTop w:val="0"/>
      <w:marBottom w:val="0"/>
      <w:divBdr>
        <w:top w:val="none" w:sz="0" w:space="0" w:color="auto"/>
        <w:left w:val="none" w:sz="0" w:space="0" w:color="auto"/>
        <w:bottom w:val="none" w:sz="0" w:space="0" w:color="auto"/>
        <w:right w:val="none" w:sz="0" w:space="0" w:color="auto"/>
      </w:divBdr>
    </w:div>
    <w:div w:id="1369066970">
      <w:bodyDiv w:val="1"/>
      <w:marLeft w:val="0"/>
      <w:marRight w:val="0"/>
      <w:marTop w:val="0"/>
      <w:marBottom w:val="0"/>
      <w:divBdr>
        <w:top w:val="none" w:sz="0" w:space="0" w:color="auto"/>
        <w:left w:val="none" w:sz="0" w:space="0" w:color="auto"/>
        <w:bottom w:val="none" w:sz="0" w:space="0" w:color="auto"/>
        <w:right w:val="none" w:sz="0" w:space="0" w:color="auto"/>
      </w:divBdr>
    </w:div>
    <w:div w:id="1393428358">
      <w:bodyDiv w:val="1"/>
      <w:marLeft w:val="0"/>
      <w:marRight w:val="0"/>
      <w:marTop w:val="0"/>
      <w:marBottom w:val="0"/>
      <w:divBdr>
        <w:top w:val="none" w:sz="0" w:space="0" w:color="auto"/>
        <w:left w:val="none" w:sz="0" w:space="0" w:color="auto"/>
        <w:bottom w:val="none" w:sz="0" w:space="0" w:color="auto"/>
        <w:right w:val="none" w:sz="0" w:space="0" w:color="auto"/>
      </w:divBdr>
    </w:div>
    <w:div w:id="1619094959">
      <w:bodyDiv w:val="1"/>
      <w:marLeft w:val="0"/>
      <w:marRight w:val="0"/>
      <w:marTop w:val="0"/>
      <w:marBottom w:val="0"/>
      <w:divBdr>
        <w:top w:val="none" w:sz="0" w:space="0" w:color="auto"/>
        <w:left w:val="none" w:sz="0" w:space="0" w:color="auto"/>
        <w:bottom w:val="none" w:sz="0" w:space="0" w:color="auto"/>
        <w:right w:val="none" w:sz="0" w:space="0" w:color="auto"/>
      </w:divBdr>
    </w:div>
    <w:div w:id="1812285247">
      <w:bodyDiv w:val="1"/>
      <w:marLeft w:val="0"/>
      <w:marRight w:val="0"/>
      <w:marTop w:val="0"/>
      <w:marBottom w:val="0"/>
      <w:divBdr>
        <w:top w:val="none" w:sz="0" w:space="0" w:color="auto"/>
        <w:left w:val="none" w:sz="0" w:space="0" w:color="auto"/>
        <w:bottom w:val="none" w:sz="0" w:space="0" w:color="auto"/>
        <w:right w:val="none" w:sz="0" w:space="0" w:color="auto"/>
      </w:divBdr>
      <w:divsChild>
        <w:div w:id="589654213">
          <w:marLeft w:val="0"/>
          <w:marRight w:val="0"/>
          <w:marTop w:val="0"/>
          <w:marBottom w:val="0"/>
          <w:divBdr>
            <w:top w:val="none" w:sz="0" w:space="0" w:color="auto"/>
            <w:left w:val="none" w:sz="0" w:space="0" w:color="auto"/>
            <w:bottom w:val="none" w:sz="0" w:space="0" w:color="auto"/>
            <w:right w:val="none" w:sz="0" w:space="0" w:color="auto"/>
          </w:divBdr>
          <w:divsChild>
            <w:div w:id="96385251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86439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93571">
          <w:marLeft w:val="0"/>
          <w:marRight w:val="0"/>
          <w:marTop w:val="0"/>
          <w:marBottom w:val="0"/>
          <w:divBdr>
            <w:top w:val="none" w:sz="0" w:space="0" w:color="auto"/>
            <w:left w:val="none" w:sz="0" w:space="0" w:color="auto"/>
            <w:bottom w:val="none" w:sz="0" w:space="0" w:color="auto"/>
            <w:right w:val="none" w:sz="0" w:space="0" w:color="auto"/>
          </w:divBdr>
          <w:divsChild>
            <w:div w:id="20602007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903712259">
      <w:bodyDiv w:val="1"/>
      <w:marLeft w:val="0"/>
      <w:marRight w:val="0"/>
      <w:marTop w:val="0"/>
      <w:marBottom w:val="0"/>
      <w:divBdr>
        <w:top w:val="none" w:sz="0" w:space="0" w:color="auto"/>
        <w:left w:val="none" w:sz="0" w:space="0" w:color="auto"/>
        <w:bottom w:val="none" w:sz="0" w:space="0" w:color="auto"/>
        <w:right w:val="none" w:sz="0" w:space="0" w:color="auto"/>
      </w:divBdr>
      <w:divsChild>
        <w:div w:id="198877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es.iec.cat/index.php/TSC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7EEA-0BE2-4581-9E9A-DC87143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15</Pages>
  <Words>7620</Words>
  <Characters>41910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López Sánchez</dc:creator>
  <cp:keywords/>
  <dc:description/>
  <cp:lastModifiedBy>Marina López Sánchez</cp:lastModifiedBy>
  <cp:revision>58</cp:revision>
  <dcterms:created xsi:type="dcterms:W3CDTF">2020-01-07T18:17:00Z</dcterms:created>
  <dcterms:modified xsi:type="dcterms:W3CDTF">2020-11-19T13:45:00Z</dcterms:modified>
</cp:coreProperties>
</file>